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57C" w:rsidRDefault="00AD657C">
      <w:pPr>
        <w:pStyle w:val="1"/>
        <w:pageBreakBefore/>
        <w:jc w:val="center"/>
        <w:rPr>
          <w:rFonts w:eastAsia="黑体"/>
          <w:kern w:val="0"/>
          <w:sz w:val="36"/>
        </w:rPr>
      </w:pPr>
      <w:r>
        <w:rPr>
          <w:rFonts w:eastAsia="黑体"/>
          <w:bCs w:val="0"/>
          <w:kern w:val="0"/>
          <w:sz w:val="36"/>
          <w:szCs w:val="36"/>
        </w:rPr>
        <w:t>《嵌入式系统开发制作</w:t>
      </w:r>
      <w:r>
        <w:rPr>
          <w:rFonts w:eastAsia="黑体" w:hint="eastAsia"/>
          <w:bCs w:val="0"/>
          <w:kern w:val="0"/>
          <w:sz w:val="36"/>
          <w:szCs w:val="36"/>
        </w:rPr>
        <w:t>实习</w:t>
      </w:r>
      <w:r>
        <w:rPr>
          <w:rFonts w:eastAsia="黑体"/>
          <w:bCs w:val="0"/>
          <w:kern w:val="0"/>
          <w:sz w:val="36"/>
          <w:szCs w:val="36"/>
        </w:rPr>
        <w:t>》</w:t>
      </w:r>
      <w:r>
        <w:rPr>
          <w:rFonts w:eastAsia="黑体"/>
          <w:kern w:val="0"/>
          <w:sz w:val="36"/>
        </w:rPr>
        <w:t>教学大纲</w:t>
      </w:r>
    </w:p>
    <w:p w:rsidR="00AD657C" w:rsidRDefault="00AD657C">
      <w:pPr>
        <w:spacing w:beforeLines="50" w:before="156" w:afterLines="50" w:after="156" w:line="360" w:lineRule="exact"/>
        <w:rPr>
          <w:bCs/>
          <w:color w:val="000000"/>
        </w:rPr>
      </w:pPr>
      <w:r>
        <w:rPr>
          <w:b/>
          <w:color w:val="000000"/>
          <w:sz w:val="24"/>
        </w:rPr>
        <w:t>一、课程概述</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608"/>
        <w:gridCol w:w="1134"/>
        <w:gridCol w:w="3482"/>
      </w:tblGrid>
      <w:tr w:rsidR="00AD657C">
        <w:trPr>
          <w:trHeight w:val="567"/>
          <w:jc w:val="center"/>
        </w:trPr>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课程名称</w:t>
            </w:r>
          </w:p>
        </w:tc>
        <w:tc>
          <w:tcPr>
            <w:tcW w:w="2608"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bCs/>
                <w:kern w:val="0"/>
                <w:szCs w:val="21"/>
              </w:rPr>
            </w:pPr>
            <w:r>
              <w:rPr>
                <w:rStyle w:val="high-light-bg4"/>
                <w:szCs w:val="21"/>
              </w:rPr>
              <w:t>嵌入式系统开发制作</w:t>
            </w:r>
            <w:r>
              <w:rPr>
                <w:rStyle w:val="high-light-bg4"/>
                <w:rFonts w:hint="eastAsia"/>
                <w:szCs w:val="21"/>
              </w:rPr>
              <w:t>实习</w:t>
            </w:r>
          </w:p>
        </w:tc>
        <w:tc>
          <w:tcPr>
            <w:tcW w:w="1134"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英文名称</w:t>
            </w:r>
          </w:p>
        </w:tc>
        <w:tc>
          <w:tcPr>
            <w:tcW w:w="3482"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bCs/>
                <w:kern w:val="0"/>
                <w:szCs w:val="21"/>
              </w:rPr>
            </w:pPr>
            <w:r>
              <w:rPr>
                <w:bCs/>
                <w:szCs w:val="21"/>
              </w:rPr>
              <w:t>Embedded system Development and Production Training</w:t>
            </w:r>
          </w:p>
        </w:tc>
      </w:tr>
      <w:tr w:rsidR="00AD657C">
        <w:trPr>
          <w:trHeight w:val="511"/>
          <w:jc w:val="center"/>
        </w:trPr>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课程性质</w:t>
            </w:r>
          </w:p>
        </w:tc>
        <w:tc>
          <w:tcPr>
            <w:tcW w:w="2608"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szCs w:val="21"/>
              </w:rPr>
              <w:t>专业实践课</w:t>
            </w:r>
          </w:p>
        </w:tc>
        <w:tc>
          <w:tcPr>
            <w:tcW w:w="1134"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课程代码</w:t>
            </w:r>
          </w:p>
        </w:tc>
        <w:tc>
          <w:tcPr>
            <w:tcW w:w="3482"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rFonts w:hint="eastAsia"/>
              </w:rPr>
              <w:t>221</w:t>
            </w:r>
            <w:r>
              <w:t>22038</w:t>
            </w:r>
          </w:p>
        </w:tc>
      </w:tr>
      <w:tr w:rsidR="00AD657C">
        <w:trPr>
          <w:trHeight w:val="375"/>
          <w:jc w:val="center"/>
        </w:trPr>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总学时</w:t>
            </w:r>
          </w:p>
        </w:tc>
        <w:tc>
          <w:tcPr>
            <w:tcW w:w="2608"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kern w:val="0"/>
                <w:szCs w:val="21"/>
              </w:rPr>
              <w:t>4周</w:t>
            </w:r>
          </w:p>
        </w:tc>
        <w:tc>
          <w:tcPr>
            <w:tcW w:w="1134"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学分</w:t>
            </w:r>
          </w:p>
        </w:tc>
        <w:tc>
          <w:tcPr>
            <w:tcW w:w="3482"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kern w:val="0"/>
                <w:szCs w:val="21"/>
              </w:rPr>
              <w:t>4</w:t>
            </w:r>
          </w:p>
        </w:tc>
      </w:tr>
      <w:tr w:rsidR="00AD657C">
        <w:trPr>
          <w:trHeight w:val="472"/>
          <w:jc w:val="center"/>
        </w:trPr>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开课学期</w:t>
            </w:r>
          </w:p>
        </w:tc>
        <w:tc>
          <w:tcPr>
            <w:tcW w:w="2608"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kern w:val="0"/>
                <w:szCs w:val="21"/>
              </w:rPr>
              <w:t>第六学期</w:t>
            </w:r>
          </w:p>
        </w:tc>
        <w:tc>
          <w:tcPr>
            <w:tcW w:w="1134"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先修课程</w:t>
            </w:r>
          </w:p>
        </w:tc>
        <w:tc>
          <w:tcPr>
            <w:tcW w:w="3482"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bCs/>
                <w:szCs w:val="21"/>
              </w:rPr>
              <w:t>电路理论、模拟电子技术、单片机原理与应用技术、嵌入系统原理及应用</w:t>
            </w:r>
          </w:p>
        </w:tc>
      </w:tr>
      <w:tr w:rsidR="00AD657C">
        <w:trPr>
          <w:trHeight w:val="433"/>
          <w:jc w:val="center"/>
        </w:trPr>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适用专业</w:t>
            </w:r>
          </w:p>
        </w:tc>
        <w:tc>
          <w:tcPr>
            <w:tcW w:w="2608"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kern w:val="0"/>
                <w:szCs w:val="21"/>
              </w:rPr>
              <w:t>通信工程</w:t>
            </w:r>
          </w:p>
        </w:tc>
        <w:tc>
          <w:tcPr>
            <w:tcW w:w="1134"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rFonts w:eastAsia="微软雅黑"/>
                <w:b/>
                <w:szCs w:val="21"/>
              </w:rPr>
            </w:pPr>
            <w:r>
              <w:rPr>
                <w:rFonts w:eastAsia="微软雅黑"/>
                <w:b/>
                <w:szCs w:val="21"/>
              </w:rPr>
              <w:t>开课单位</w:t>
            </w:r>
          </w:p>
        </w:tc>
        <w:tc>
          <w:tcPr>
            <w:tcW w:w="3482" w:type="dxa"/>
            <w:tcBorders>
              <w:top w:val="single" w:sz="4" w:space="0" w:color="auto"/>
              <w:left w:val="single" w:sz="4" w:space="0" w:color="auto"/>
              <w:bottom w:val="single" w:sz="4" w:space="0" w:color="auto"/>
              <w:right w:val="single" w:sz="4" w:space="0" w:color="auto"/>
            </w:tcBorders>
            <w:vAlign w:val="center"/>
          </w:tcPr>
          <w:p w:rsidR="00AD657C" w:rsidRDefault="00AD657C">
            <w:pPr>
              <w:widowControl/>
              <w:snapToGrid w:val="0"/>
              <w:jc w:val="center"/>
              <w:rPr>
                <w:kern w:val="0"/>
                <w:szCs w:val="21"/>
              </w:rPr>
            </w:pPr>
            <w:r>
              <w:rPr>
                <w:bCs/>
                <w:color w:val="000000"/>
                <w:szCs w:val="21"/>
              </w:rPr>
              <w:t>计算机与电气工程学院</w:t>
            </w:r>
          </w:p>
        </w:tc>
      </w:tr>
    </w:tbl>
    <w:p w:rsidR="00AD657C" w:rsidRDefault="00AD657C">
      <w:pPr>
        <w:spacing w:beforeLines="50" w:before="156" w:afterLines="50" w:after="156" w:line="360" w:lineRule="exact"/>
        <w:textAlignment w:val="baseline"/>
        <w:rPr>
          <w:b/>
          <w:kern w:val="0"/>
          <w:sz w:val="24"/>
        </w:rPr>
      </w:pPr>
      <w:r>
        <w:rPr>
          <w:b/>
          <w:kern w:val="0"/>
          <w:sz w:val="24"/>
        </w:rPr>
        <w:t>二、课程简介</w:t>
      </w:r>
    </w:p>
    <w:p w:rsidR="00AD657C" w:rsidRDefault="00AD657C">
      <w:pPr>
        <w:spacing w:line="360" w:lineRule="exact"/>
        <w:ind w:firstLineChars="200" w:firstLine="420"/>
        <w:jc w:val="left"/>
        <w:rPr>
          <w:szCs w:val="20"/>
        </w:rPr>
      </w:pPr>
      <w:r>
        <w:t>《嵌入式系统开发制作实训》是一门</w:t>
      </w:r>
      <w:r>
        <w:rPr>
          <w:rFonts w:hint="eastAsia"/>
        </w:rPr>
        <w:t>通信</w:t>
      </w:r>
      <w:r>
        <w:t>工程专业的专业实践课程，是学生理论联系实际的重要实践环节。</w:t>
      </w:r>
      <w:r>
        <w:rPr>
          <w:rFonts w:hint="eastAsia"/>
        </w:rPr>
        <w:t>该课程使学生</w:t>
      </w:r>
      <w:r>
        <w:t>掌握以所学的计算机技术、电子技术等解决实际问题的能力</w:t>
      </w:r>
      <w:r>
        <w:rPr>
          <w:rFonts w:hint="eastAsia"/>
        </w:rPr>
        <w:t>，</w:t>
      </w:r>
      <w:r>
        <w:t>在掌握嵌入式技术的基础上，以应用为中心，从产品角度出发，掌握电子技术、计算机技术、软件工程等技术的交叉应用，建立产品研发的整体思路及流程，把理论应用到实际中去</w:t>
      </w:r>
      <w:r>
        <w:rPr>
          <w:rFonts w:hint="eastAsia"/>
        </w:rPr>
        <w:t>，</w:t>
      </w:r>
      <w:r>
        <w:t>为学生将来就业、创业打下技术基础。</w:t>
      </w:r>
      <w:r>
        <w:rPr>
          <w:rFonts w:hint="eastAsia"/>
        </w:rPr>
        <w:t>该课程使学生</w:t>
      </w:r>
      <w:r>
        <w:t>熟悉物联网应用程序的基本开发流程，熟悉物联网应用程序开发的基础知识</w:t>
      </w:r>
      <w:r>
        <w:rPr>
          <w:rFonts w:hint="eastAsia"/>
        </w:rPr>
        <w:t>，</w:t>
      </w:r>
      <w:r>
        <w:t>培养学生从实际出发，分析问题、研究问题、解决问题的能力，为后续专业课学习、毕业设计打下良好基础。</w:t>
      </w:r>
    </w:p>
    <w:p w:rsidR="00AD657C" w:rsidRDefault="00AD657C">
      <w:pPr>
        <w:spacing w:beforeLines="50" w:before="156" w:afterLines="50" w:after="156"/>
        <w:textAlignment w:val="baseline"/>
        <w:rPr>
          <w:b/>
          <w:sz w:val="24"/>
        </w:rPr>
      </w:pPr>
      <w:r>
        <w:rPr>
          <w:b/>
          <w:sz w:val="24"/>
        </w:rPr>
        <w:t>三、课程目标</w:t>
      </w:r>
    </w:p>
    <w:p w:rsidR="00AD657C" w:rsidRDefault="00AD657C">
      <w:pPr>
        <w:spacing w:line="360" w:lineRule="exact"/>
        <w:ind w:firstLineChars="200" w:firstLine="420"/>
        <w:jc w:val="left"/>
      </w:pPr>
      <w:r>
        <w:rPr>
          <w:b/>
          <w:bCs/>
          <w:color w:val="000000"/>
        </w:rPr>
        <w:t>课程目标1（分析）：</w:t>
      </w:r>
      <w:r>
        <w:t>学生能对复杂嵌入式工程问题，进行项目需求分析；能制定出具体解决的技术方案分析</w:t>
      </w:r>
      <w:r>
        <w:rPr>
          <w:rFonts w:hint="eastAsia"/>
        </w:rPr>
        <w:t>；</w:t>
      </w:r>
      <w:r>
        <w:rPr>
          <w:szCs w:val="21"/>
        </w:rPr>
        <w:t>能理解开发流程并搭建开发环境。</w:t>
      </w:r>
      <w:r>
        <w:t>(</w:t>
      </w:r>
      <w:r>
        <w:rPr>
          <w:b/>
        </w:rPr>
        <w:t>支撑毕业要求2.4</w:t>
      </w:r>
      <w:r>
        <w:t>)</w:t>
      </w:r>
    </w:p>
    <w:p w:rsidR="00AD657C" w:rsidRDefault="00AD657C">
      <w:pPr>
        <w:spacing w:line="360" w:lineRule="exact"/>
        <w:ind w:firstLineChars="200" w:firstLine="420"/>
      </w:pPr>
      <w:r>
        <w:rPr>
          <w:b/>
          <w:bCs/>
        </w:rPr>
        <w:t>课程目标2（</w:t>
      </w:r>
      <w:r>
        <w:rPr>
          <w:b/>
          <w:kern w:val="0"/>
          <w:szCs w:val="21"/>
        </w:rPr>
        <w:t>设计</w:t>
      </w:r>
      <w:r>
        <w:rPr>
          <w:b/>
          <w:bCs/>
        </w:rPr>
        <w:t>）：</w:t>
      </w:r>
      <w:r>
        <w:rPr>
          <w:sz w:val="22"/>
          <w:szCs w:val="21"/>
        </w:rPr>
        <w:t>能够设计项目中复杂工程问题的具体方案，设计满足特定需求的嵌入式系统，考虑社会、健康、安全、法律、文化及环境等因素</w:t>
      </w:r>
      <w:r>
        <w:t>。(</w:t>
      </w:r>
      <w:r>
        <w:rPr>
          <w:b/>
        </w:rPr>
        <w:t>支撑毕业要求3.</w:t>
      </w:r>
      <w:r>
        <w:rPr>
          <w:rFonts w:hint="eastAsia"/>
          <w:b/>
        </w:rPr>
        <w:t>3</w:t>
      </w:r>
      <w:r>
        <w:t>)</w:t>
      </w:r>
    </w:p>
    <w:p w:rsidR="00AD657C" w:rsidRDefault="00AD657C">
      <w:pPr>
        <w:tabs>
          <w:tab w:val="left" w:pos="965"/>
        </w:tabs>
        <w:spacing w:line="360" w:lineRule="exact"/>
        <w:ind w:firstLineChars="200" w:firstLine="420"/>
        <w:rPr>
          <w:bCs/>
          <w:color w:val="000000"/>
        </w:rPr>
      </w:pPr>
      <w:r>
        <w:rPr>
          <w:b/>
          <w:bCs/>
          <w:color w:val="000000"/>
        </w:rPr>
        <w:t>课程目标3（</w:t>
      </w:r>
      <w:r>
        <w:rPr>
          <w:b/>
          <w:color w:val="000000"/>
          <w:kern w:val="0"/>
          <w:szCs w:val="21"/>
        </w:rPr>
        <w:t>研究</w:t>
      </w:r>
      <w:r>
        <w:rPr>
          <w:b/>
          <w:bCs/>
          <w:color w:val="000000"/>
        </w:rPr>
        <w:t>）：</w:t>
      </w:r>
      <w:r>
        <w:rPr>
          <w:sz w:val="22"/>
          <w:szCs w:val="21"/>
        </w:rPr>
        <w:t>能够针对复杂嵌入式工程问题进行研究，以科学原理为指导，运用专业方法，通过实验方案设计、数据处理分析等环节开展研究工作，以信息综合得出合理有效的结论</w:t>
      </w:r>
      <w:r>
        <w:rPr>
          <w:kern w:val="0"/>
          <w:sz w:val="22"/>
          <w:szCs w:val="21"/>
        </w:rPr>
        <w:t>。</w:t>
      </w:r>
      <w:r>
        <w:t>(</w:t>
      </w:r>
      <w:r>
        <w:rPr>
          <w:b/>
        </w:rPr>
        <w:t>支撑毕业要求4.3</w:t>
      </w:r>
      <w:r>
        <w:t>)</w:t>
      </w:r>
    </w:p>
    <w:p w:rsidR="00AD657C" w:rsidRDefault="00AD657C">
      <w:pPr>
        <w:tabs>
          <w:tab w:val="left" w:pos="965"/>
        </w:tabs>
        <w:spacing w:line="360" w:lineRule="exact"/>
        <w:ind w:firstLineChars="200" w:firstLine="420"/>
        <w:rPr>
          <w:sz w:val="22"/>
          <w:szCs w:val="21"/>
        </w:rPr>
      </w:pPr>
      <w:r>
        <w:rPr>
          <w:b/>
          <w:bCs/>
          <w:color w:val="000000"/>
        </w:rPr>
        <w:t>课程目标4（沟通）：</w:t>
      </w:r>
      <w:r>
        <w:rPr>
          <w:sz w:val="22"/>
          <w:szCs w:val="21"/>
        </w:rPr>
        <w:t>能够向同学或老师就所设计的项目和内容进行口头、文稿表达，能回答老师或同学所提的相关问题。</w:t>
      </w:r>
      <w:r>
        <w:t>(</w:t>
      </w:r>
      <w:r>
        <w:rPr>
          <w:b/>
        </w:rPr>
        <w:t>支撑毕业要求10.1</w:t>
      </w:r>
      <w:r>
        <w:t>)</w:t>
      </w:r>
    </w:p>
    <w:p w:rsidR="00AD657C" w:rsidRDefault="00AD657C">
      <w:pPr>
        <w:spacing w:beforeLines="50" w:before="156"/>
        <w:textAlignment w:val="baseline"/>
        <w:rPr>
          <w:b/>
          <w:color w:val="000000"/>
          <w:sz w:val="24"/>
          <w:szCs w:val="20"/>
        </w:rPr>
      </w:pPr>
      <w:r>
        <w:rPr>
          <w:b/>
          <w:sz w:val="24"/>
        </w:rPr>
        <w:t>四、</w:t>
      </w:r>
      <w:r>
        <w:rPr>
          <w:b/>
          <w:color w:val="000000"/>
          <w:sz w:val="24"/>
        </w:rPr>
        <w:t>课程目标对毕业要求指标点的支撑</w:t>
      </w:r>
    </w:p>
    <w:p w:rsidR="00AD657C" w:rsidRDefault="00AD657C">
      <w:pPr>
        <w:spacing w:beforeLines="50" w:before="156" w:line="360" w:lineRule="exact"/>
        <w:jc w:val="center"/>
        <w:rPr>
          <w:b/>
        </w:rPr>
      </w:pPr>
      <w:r>
        <w:rPr>
          <w:b/>
          <w:sz w:val="18"/>
          <w:szCs w:val="18"/>
        </w:rPr>
        <w:t>表4-1 课程目标对毕业要求指标点的支撑</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683"/>
        <w:gridCol w:w="684"/>
        <w:gridCol w:w="609"/>
        <w:gridCol w:w="609"/>
      </w:tblGrid>
      <w:tr w:rsidR="00AD657C">
        <w:trPr>
          <w:trHeight w:val="195"/>
          <w:tblHeader/>
          <w:jc w:val="center"/>
        </w:trPr>
        <w:tc>
          <w:tcPr>
            <w:tcW w:w="3387" w:type="pct"/>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支撑毕业要求指标点</w:t>
            </w:r>
          </w:p>
        </w:tc>
        <w:tc>
          <w:tcPr>
            <w:tcW w:w="1613" w:type="pct"/>
            <w:gridSpan w:val="4"/>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课程目标</w:t>
            </w:r>
          </w:p>
        </w:tc>
      </w:tr>
      <w:tr w:rsidR="00AD657C">
        <w:trPr>
          <w:trHeight w:val="157"/>
          <w:tblHeader/>
          <w:jc w:val="center"/>
        </w:trPr>
        <w:tc>
          <w:tcPr>
            <w:tcW w:w="3387" w:type="pct"/>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2</w:t>
            </w:r>
          </w:p>
        </w:tc>
        <w:tc>
          <w:tcPr>
            <w:tcW w:w="380"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3</w:t>
            </w:r>
          </w:p>
        </w:tc>
        <w:tc>
          <w:tcPr>
            <w:tcW w:w="379" w:type="pct"/>
            <w:tcBorders>
              <w:top w:val="single" w:sz="4" w:space="0" w:color="auto"/>
              <w:left w:val="single" w:sz="4" w:space="0" w:color="auto"/>
              <w:bottom w:val="single" w:sz="4" w:space="0" w:color="auto"/>
              <w:right w:val="single" w:sz="4" w:space="0" w:color="auto"/>
            </w:tcBorders>
          </w:tcPr>
          <w:p w:rsidR="00AD657C" w:rsidRDefault="00AD657C">
            <w:pPr>
              <w:jc w:val="center"/>
              <w:rPr>
                <w:b/>
                <w:bCs/>
                <w:color w:val="000000"/>
                <w:sz w:val="18"/>
                <w:szCs w:val="18"/>
              </w:rPr>
            </w:pPr>
            <w:r>
              <w:rPr>
                <w:b/>
                <w:bCs/>
                <w:color w:val="000000"/>
                <w:sz w:val="18"/>
                <w:szCs w:val="18"/>
              </w:rPr>
              <w:t>4</w:t>
            </w:r>
          </w:p>
        </w:tc>
      </w:tr>
      <w:tr w:rsidR="00AD657C">
        <w:trPr>
          <w:trHeight w:val="589"/>
          <w:jc w:val="center"/>
        </w:trPr>
        <w:tc>
          <w:tcPr>
            <w:tcW w:w="3387" w:type="pct"/>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left"/>
              <w:rPr>
                <w:sz w:val="18"/>
                <w:szCs w:val="18"/>
              </w:rPr>
            </w:pPr>
            <w:r>
              <w:rPr>
                <w:sz w:val="18"/>
                <w:szCs w:val="18"/>
              </w:rPr>
              <w:t>2.4 能运用数理工程基本原理，借助文献研究与分析，获得解决问题的有效结论。</w:t>
            </w:r>
          </w:p>
        </w:tc>
        <w:tc>
          <w:tcPr>
            <w:tcW w:w="426"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color w:val="000000"/>
                <w:sz w:val="18"/>
                <w:szCs w:val="18"/>
              </w:rPr>
              <w:t>H</w:t>
            </w:r>
          </w:p>
        </w:tc>
        <w:tc>
          <w:tcPr>
            <w:tcW w:w="427"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AD657C" w:rsidRDefault="00AD657C">
            <w:pPr>
              <w:jc w:val="center"/>
              <w:rPr>
                <w:sz w:val="18"/>
                <w:szCs w:val="18"/>
              </w:rPr>
            </w:pPr>
          </w:p>
        </w:tc>
      </w:tr>
      <w:tr w:rsidR="00AD657C">
        <w:trPr>
          <w:trHeight w:val="555"/>
          <w:jc w:val="center"/>
        </w:trPr>
        <w:tc>
          <w:tcPr>
            <w:tcW w:w="3387" w:type="pct"/>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left"/>
              <w:rPr>
                <w:sz w:val="18"/>
                <w:szCs w:val="18"/>
              </w:rPr>
            </w:pPr>
            <w:r>
              <w:rPr>
                <w:sz w:val="18"/>
                <w:szCs w:val="18"/>
              </w:rPr>
              <w:t>3.</w:t>
            </w:r>
            <w:r>
              <w:rPr>
                <w:rFonts w:hint="eastAsia"/>
                <w:sz w:val="18"/>
                <w:szCs w:val="18"/>
              </w:rPr>
              <w:t>3</w:t>
            </w:r>
            <w:r>
              <w:rPr>
                <w:sz w:val="18"/>
                <w:szCs w:val="18"/>
              </w:rPr>
              <w:t xml:space="preserve"> 能够针对特定需求，完成自动化系统以及单元（部件）的设计，在设计中体现创新意识。</w:t>
            </w:r>
          </w:p>
        </w:tc>
        <w:tc>
          <w:tcPr>
            <w:tcW w:w="426"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427"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color w:val="000000"/>
                <w:sz w:val="18"/>
                <w:szCs w:val="18"/>
              </w:rPr>
              <w:t>H</w:t>
            </w:r>
          </w:p>
        </w:tc>
        <w:tc>
          <w:tcPr>
            <w:tcW w:w="380"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AD657C" w:rsidRDefault="00AD657C">
            <w:pPr>
              <w:jc w:val="center"/>
              <w:rPr>
                <w:sz w:val="18"/>
                <w:szCs w:val="18"/>
              </w:rPr>
            </w:pPr>
          </w:p>
        </w:tc>
      </w:tr>
      <w:tr w:rsidR="00AD657C">
        <w:trPr>
          <w:trHeight w:val="562"/>
          <w:jc w:val="center"/>
        </w:trPr>
        <w:tc>
          <w:tcPr>
            <w:tcW w:w="3387" w:type="pct"/>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left"/>
              <w:rPr>
                <w:sz w:val="18"/>
                <w:szCs w:val="18"/>
              </w:rPr>
            </w:pPr>
            <w:r>
              <w:rPr>
                <w:sz w:val="18"/>
                <w:szCs w:val="18"/>
              </w:rPr>
              <w:t>4.3 能够根据实验方案构建实验系统，安全地开展实验，科学地采集实验数据。</w:t>
            </w:r>
          </w:p>
        </w:tc>
        <w:tc>
          <w:tcPr>
            <w:tcW w:w="426"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427"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color w:val="000000"/>
                <w:sz w:val="18"/>
                <w:szCs w:val="18"/>
              </w:rPr>
              <w:t>H</w:t>
            </w:r>
          </w:p>
        </w:tc>
        <w:tc>
          <w:tcPr>
            <w:tcW w:w="379" w:type="pct"/>
            <w:tcBorders>
              <w:top w:val="single" w:sz="4" w:space="0" w:color="auto"/>
              <w:left w:val="single" w:sz="4" w:space="0" w:color="auto"/>
              <w:bottom w:val="single" w:sz="4" w:space="0" w:color="auto"/>
              <w:right w:val="single" w:sz="4" w:space="0" w:color="auto"/>
            </w:tcBorders>
          </w:tcPr>
          <w:p w:rsidR="00AD657C" w:rsidRDefault="00AD657C">
            <w:pPr>
              <w:jc w:val="center"/>
              <w:rPr>
                <w:sz w:val="18"/>
                <w:szCs w:val="18"/>
              </w:rPr>
            </w:pPr>
          </w:p>
        </w:tc>
      </w:tr>
      <w:tr w:rsidR="00AD657C">
        <w:trPr>
          <w:trHeight w:val="556"/>
          <w:jc w:val="center"/>
        </w:trPr>
        <w:tc>
          <w:tcPr>
            <w:tcW w:w="3387" w:type="pct"/>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left"/>
              <w:rPr>
                <w:sz w:val="18"/>
                <w:szCs w:val="18"/>
              </w:rPr>
            </w:pPr>
            <w:r>
              <w:rPr>
                <w:sz w:val="18"/>
                <w:szCs w:val="18"/>
              </w:rPr>
              <w:t>10.1 能够就专业问题，以口头、文稿、图表等方式，向业界同行和社会公众清晰表达自己的观点，回应质疑。</w:t>
            </w:r>
          </w:p>
        </w:tc>
        <w:tc>
          <w:tcPr>
            <w:tcW w:w="426"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427"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AD657C" w:rsidRDefault="00AD657C">
            <w:pPr>
              <w:jc w:val="center"/>
              <w:rPr>
                <w:sz w:val="18"/>
                <w:szCs w:val="18"/>
              </w:rPr>
            </w:pPr>
            <w:r>
              <w:rPr>
                <w:color w:val="000000"/>
                <w:sz w:val="18"/>
                <w:szCs w:val="18"/>
              </w:rPr>
              <w:t>H</w:t>
            </w:r>
          </w:p>
        </w:tc>
      </w:tr>
    </w:tbl>
    <w:p w:rsidR="00AD657C" w:rsidRDefault="00AD657C">
      <w:pPr>
        <w:spacing w:line="360" w:lineRule="exact"/>
        <w:rPr>
          <w:b/>
          <w:color w:val="000000"/>
          <w:sz w:val="18"/>
          <w:szCs w:val="18"/>
        </w:rPr>
      </w:pPr>
      <w:r>
        <w:rPr>
          <w:b/>
        </w:rPr>
        <w:t>注：分别用“H、M、L”对应表示“高、中、低”支撑。</w:t>
      </w:r>
    </w:p>
    <w:p w:rsidR="00AD657C" w:rsidRDefault="00AD657C">
      <w:pPr>
        <w:spacing w:beforeLines="50" w:before="156" w:afterLines="50" w:after="156" w:line="360" w:lineRule="exact"/>
        <w:textAlignment w:val="baseline"/>
        <w:rPr>
          <w:b/>
          <w:sz w:val="24"/>
          <w:szCs w:val="20"/>
        </w:rPr>
      </w:pPr>
      <w:r>
        <w:rPr>
          <w:b/>
          <w:sz w:val="24"/>
        </w:rPr>
        <w:t>五、课程教学方法</w:t>
      </w:r>
    </w:p>
    <w:p w:rsidR="00AD657C" w:rsidRDefault="00AD657C">
      <w:pPr>
        <w:spacing w:before="120" w:line="360" w:lineRule="exact"/>
        <w:jc w:val="center"/>
        <w:rPr>
          <w:b/>
          <w:bCs/>
          <w:color w:val="000000"/>
          <w:sz w:val="18"/>
          <w:szCs w:val="18"/>
        </w:rPr>
      </w:pPr>
      <w:r>
        <w:rPr>
          <w:b/>
          <w:bCs/>
          <w:color w:val="000000"/>
          <w:sz w:val="18"/>
          <w:szCs w:val="18"/>
        </w:rPr>
        <w:t>表5-1教学内容与进度要求</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00"/>
        <w:gridCol w:w="795"/>
        <w:gridCol w:w="1898"/>
        <w:gridCol w:w="1843"/>
        <w:gridCol w:w="992"/>
        <w:gridCol w:w="567"/>
      </w:tblGrid>
      <w:tr w:rsidR="00AD657C">
        <w:trPr>
          <w:trHeight w:val="539"/>
          <w:jc w:val="center"/>
        </w:trPr>
        <w:tc>
          <w:tcPr>
            <w:tcW w:w="977"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教学安排</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课程教学内容</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要求</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具体要求</w:t>
            </w:r>
          </w:p>
        </w:tc>
        <w:tc>
          <w:tcPr>
            <w:tcW w:w="1843"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学生成果</w:t>
            </w:r>
          </w:p>
        </w:tc>
        <w:tc>
          <w:tcPr>
            <w:tcW w:w="992"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课程</w:t>
            </w:r>
          </w:p>
          <w:p w:rsidR="00AD657C" w:rsidRDefault="00AD657C">
            <w:pPr>
              <w:jc w:val="center"/>
              <w:rPr>
                <w:color w:val="000000"/>
                <w:sz w:val="18"/>
                <w:szCs w:val="18"/>
              </w:rPr>
            </w:pPr>
            <w:r>
              <w:rPr>
                <w:color w:val="000000"/>
                <w:sz w:val="18"/>
                <w:szCs w:val="18"/>
              </w:rPr>
              <w:t>目标</w:t>
            </w:r>
          </w:p>
        </w:tc>
        <w:tc>
          <w:tcPr>
            <w:tcW w:w="567"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color w:val="000000"/>
                <w:sz w:val="18"/>
                <w:szCs w:val="18"/>
              </w:rPr>
            </w:pPr>
            <w:r>
              <w:rPr>
                <w:color w:val="000000"/>
                <w:sz w:val="18"/>
                <w:szCs w:val="18"/>
              </w:rPr>
              <w:t>学时</w:t>
            </w:r>
          </w:p>
        </w:tc>
      </w:tr>
      <w:tr w:rsidR="00AD657C">
        <w:trPr>
          <w:trHeight w:val="537"/>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第一天上午</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项目需求分析</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分析项目的需求</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学生能明确本实训的任务目标、以及达成此目标所需的技术知识点；嵌入式开发概念、流程及开发环境的搭建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4</w:t>
            </w:r>
          </w:p>
        </w:tc>
      </w:tr>
      <w:tr w:rsidR="00AD657C">
        <w:trPr>
          <w:trHeight w:val="591"/>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技术方案分析</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分析项目的方案</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38"/>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项目演示</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认知</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演示项目流程</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14"/>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开发环境搭建</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熟悉项目所需开发环境</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61"/>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程序烧写</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认知</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学会程序的烧写过程</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09"/>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第一天下午及第二天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zigbeeIO资源的讲解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Zigbee资源的熟悉</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学生能够用查询的判断按键点灯</w:t>
            </w:r>
          </w:p>
          <w:p w:rsidR="00AD657C" w:rsidRDefault="00AD657C">
            <w:pPr>
              <w:jc w:val="left"/>
              <w:rPr>
                <w:sz w:val="18"/>
                <w:szCs w:val="18"/>
              </w:rPr>
            </w:pPr>
            <w:r>
              <w:rPr>
                <w:sz w:val="18"/>
                <w:szCs w:val="18"/>
              </w:rPr>
              <w:t>学生能够利用按键中断切换时钟</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585"/>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发光二极管原理讲解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开发板上发光二极管的使用</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56"/>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查询检测按键原理讲解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开发板上查询按键原理的理解</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553"/>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中断原理服务函数的讲解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 xml:space="preserve">开发板上中断服务函数的理解 </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91"/>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时钟原理讲解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开发板上的时钟电路原理的理解</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91"/>
          <w:jc w:val="center"/>
        </w:trPr>
        <w:tc>
          <w:tcPr>
            <w:tcW w:w="977" w:type="dxa"/>
            <w:vMerge w:val="restart"/>
            <w:tcBorders>
              <w:top w:val="single" w:sz="4" w:space="0" w:color="auto"/>
              <w:left w:val="single" w:sz="4" w:space="0" w:color="auto"/>
              <w:right w:val="single" w:sz="4" w:space="0" w:color="auto"/>
            </w:tcBorders>
            <w:vAlign w:val="center"/>
          </w:tcPr>
          <w:p w:rsidR="00AD657C" w:rsidRDefault="00AD657C">
            <w:pPr>
              <w:widowControl/>
              <w:jc w:val="left"/>
              <w:rPr>
                <w:sz w:val="18"/>
                <w:szCs w:val="18"/>
              </w:rPr>
            </w:pPr>
            <w:r>
              <w:rPr>
                <w:sz w:val="18"/>
                <w:szCs w:val="18"/>
              </w:rPr>
              <w:t>第三天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ARM指令</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常用指令的理解和实用</w:t>
            </w:r>
          </w:p>
        </w:tc>
        <w:tc>
          <w:tcPr>
            <w:tcW w:w="1843" w:type="dxa"/>
            <w:vMerge w:val="restart"/>
            <w:tcBorders>
              <w:top w:val="single" w:sz="4" w:space="0" w:color="auto"/>
              <w:left w:val="single" w:sz="4" w:space="0" w:color="auto"/>
              <w:right w:val="single" w:sz="4" w:space="0" w:color="auto"/>
            </w:tcBorders>
            <w:vAlign w:val="center"/>
          </w:tcPr>
          <w:p w:rsidR="00AD657C" w:rsidRDefault="00AD657C">
            <w:pPr>
              <w:jc w:val="left"/>
              <w:rPr>
                <w:sz w:val="18"/>
                <w:szCs w:val="18"/>
              </w:rPr>
            </w:pPr>
            <w:r>
              <w:rPr>
                <w:sz w:val="18"/>
                <w:szCs w:val="18"/>
              </w:rPr>
              <w:t>学生能够理解和使用常用指令</w:t>
            </w:r>
          </w:p>
          <w:p w:rsidR="00AD657C" w:rsidRDefault="00AD657C">
            <w:pPr>
              <w:widowControl/>
              <w:jc w:val="left"/>
              <w:rPr>
                <w:sz w:val="18"/>
                <w:szCs w:val="18"/>
              </w:rPr>
            </w:pPr>
            <w:r>
              <w:rPr>
                <w:sz w:val="18"/>
                <w:szCs w:val="18"/>
              </w:rPr>
              <w:t>学生能够编写简单汇编程序</w:t>
            </w:r>
          </w:p>
        </w:tc>
        <w:tc>
          <w:tcPr>
            <w:tcW w:w="992"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1</w:t>
            </w:r>
          </w:p>
        </w:tc>
        <w:tc>
          <w:tcPr>
            <w:tcW w:w="567"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8</w:t>
            </w:r>
          </w:p>
        </w:tc>
      </w:tr>
      <w:tr w:rsidR="00AD657C">
        <w:trPr>
          <w:trHeight w:val="491"/>
          <w:jc w:val="center"/>
        </w:trPr>
        <w:tc>
          <w:tcPr>
            <w:tcW w:w="97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汇编语言程序设计</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编写简单程序</w:t>
            </w:r>
          </w:p>
        </w:tc>
        <w:tc>
          <w:tcPr>
            <w:tcW w:w="1843"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91"/>
          <w:jc w:val="center"/>
        </w:trPr>
        <w:tc>
          <w:tcPr>
            <w:tcW w:w="977" w:type="dxa"/>
            <w:vMerge w:val="restart"/>
            <w:tcBorders>
              <w:top w:val="single" w:sz="4" w:space="0" w:color="auto"/>
              <w:left w:val="single" w:sz="4" w:space="0" w:color="auto"/>
              <w:right w:val="single" w:sz="4" w:space="0" w:color="auto"/>
            </w:tcBorders>
            <w:vAlign w:val="center"/>
          </w:tcPr>
          <w:p w:rsidR="00AD657C" w:rsidRDefault="00AD657C">
            <w:pPr>
              <w:widowControl/>
              <w:jc w:val="left"/>
              <w:rPr>
                <w:sz w:val="18"/>
                <w:szCs w:val="18"/>
              </w:rPr>
            </w:pPr>
            <w:r>
              <w:rPr>
                <w:sz w:val="18"/>
                <w:szCs w:val="18"/>
              </w:rPr>
              <w:t>第四天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PWM定时器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定时器使用</w:t>
            </w:r>
          </w:p>
        </w:tc>
        <w:tc>
          <w:tcPr>
            <w:tcW w:w="1843" w:type="dxa"/>
            <w:vMerge w:val="restart"/>
            <w:tcBorders>
              <w:top w:val="single" w:sz="4" w:space="0" w:color="auto"/>
              <w:left w:val="single" w:sz="4" w:space="0" w:color="auto"/>
              <w:right w:val="single" w:sz="4" w:space="0" w:color="auto"/>
            </w:tcBorders>
            <w:vAlign w:val="center"/>
          </w:tcPr>
          <w:p w:rsidR="00AD657C" w:rsidRDefault="00AD657C">
            <w:pPr>
              <w:jc w:val="left"/>
              <w:rPr>
                <w:sz w:val="18"/>
                <w:szCs w:val="18"/>
              </w:rPr>
            </w:pPr>
            <w:r>
              <w:rPr>
                <w:sz w:val="18"/>
                <w:szCs w:val="18"/>
              </w:rPr>
              <w:t>学生能够理解定时器原理</w:t>
            </w:r>
          </w:p>
          <w:p w:rsidR="00AD657C" w:rsidRDefault="00AD657C">
            <w:pPr>
              <w:jc w:val="left"/>
              <w:rPr>
                <w:sz w:val="18"/>
                <w:szCs w:val="18"/>
              </w:rPr>
            </w:pPr>
            <w:r>
              <w:rPr>
                <w:sz w:val="18"/>
                <w:szCs w:val="18"/>
              </w:rPr>
              <w:t>学生能够编程实现定时功能</w:t>
            </w:r>
          </w:p>
          <w:p w:rsidR="00AD657C" w:rsidRDefault="00AD657C">
            <w:pPr>
              <w:jc w:val="left"/>
              <w:rPr>
                <w:sz w:val="18"/>
                <w:szCs w:val="18"/>
              </w:rPr>
            </w:pPr>
            <w:r>
              <w:rPr>
                <w:sz w:val="18"/>
                <w:szCs w:val="18"/>
              </w:rPr>
              <w:t>学生能够辨识实现看门狗和理解</w:t>
            </w:r>
            <w:r>
              <w:rPr>
                <w:rFonts w:hint="eastAsia"/>
                <w:sz w:val="18"/>
                <w:szCs w:val="18"/>
              </w:rPr>
              <w:t>RTC</w:t>
            </w:r>
          </w:p>
        </w:tc>
        <w:tc>
          <w:tcPr>
            <w:tcW w:w="992"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1</w:t>
            </w:r>
          </w:p>
        </w:tc>
        <w:tc>
          <w:tcPr>
            <w:tcW w:w="567"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8</w:t>
            </w:r>
          </w:p>
        </w:tc>
      </w:tr>
      <w:tr w:rsidR="00AD657C">
        <w:trPr>
          <w:trHeight w:val="491"/>
          <w:jc w:val="center"/>
        </w:trPr>
        <w:tc>
          <w:tcPr>
            <w:tcW w:w="977" w:type="dxa"/>
            <w:vMerge/>
            <w:tcBorders>
              <w:left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看门狗</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看门狗定义和看门狗辨识</w:t>
            </w:r>
          </w:p>
        </w:tc>
        <w:tc>
          <w:tcPr>
            <w:tcW w:w="1843" w:type="dxa"/>
            <w:vMerge/>
            <w:tcBorders>
              <w:left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left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left w:val="single" w:sz="4" w:space="0" w:color="auto"/>
              <w:right w:val="single" w:sz="4" w:space="0" w:color="auto"/>
            </w:tcBorders>
            <w:vAlign w:val="center"/>
          </w:tcPr>
          <w:p w:rsidR="00AD657C" w:rsidRDefault="00AD657C">
            <w:pPr>
              <w:widowControl/>
              <w:jc w:val="left"/>
              <w:rPr>
                <w:sz w:val="18"/>
                <w:szCs w:val="18"/>
              </w:rPr>
            </w:pPr>
          </w:p>
        </w:tc>
      </w:tr>
      <w:tr w:rsidR="00AD657C">
        <w:trPr>
          <w:trHeight w:val="491"/>
          <w:jc w:val="center"/>
        </w:trPr>
        <w:tc>
          <w:tcPr>
            <w:tcW w:w="97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 xml:space="preserve">RTC </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RTC辨识</w:t>
            </w:r>
          </w:p>
        </w:tc>
        <w:tc>
          <w:tcPr>
            <w:tcW w:w="1843"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14"/>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w:t>
            </w:r>
            <w:r>
              <w:rPr>
                <w:rFonts w:hint="eastAsia"/>
                <w:sz w:val="18"/>
                <w:szCs w:val="18"/>
              </w:rPr>
              <w:t>五</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串口原理讲解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开发板上串口的原理理解</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学生通过电脑端的的串口助手发指令控制LED的动作；</w:t>
            </w:r>
          </w:p>
          <w:p w:rsidR="00AD657C" w:rsidRDefault="00AD657C">
            <w:pPr>
              <w:jc w:val="left"/>
              <w:rPr>
                <w:sz w:val="18"/>
                <w:szCs w:val="18"/>
              </w:rPr>
            </w:pPr>
            <w:r>
              <w:rPr>
                <w:sz w:val="18"/>
                <w:szCs w:val="18"/>
              </w:rPr>
              <w:t>学生获取超声波的数据在串口助手上显示出来；</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644"/>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协议栈中的串口应用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理解串口的应用过程</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13"/>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代码实现指令控制超声波</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实现指令控制超声波</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13"/>
          <w:jc w:val="center"/>
        </w:trPr>
        <w:tc>
          <w:tcPr>
            <w:tcW w:w="977" w:type="dxa"/>
            <w:vMerge w:val="restart"/>
            <w:tcBorders>
              <w:top w:val="single" w:sz="4" w:space="0" w:color="auto"/>
              <w:left w:val="single" w:sz="4" w:space="0" w:color="auto"/>
              <w:right w:val="single" w:sz="4" w:space="0" w:color="auto"/>
            </w:tcBorders>
            <w:vAlign w:val="center"/>
          </w:tcPr>
          <w:p w:rsidR="00AD657C" w:rsidRDefault="00AD657C">
            <w:pPr>
              <w:widowControl/>
              <w:jc w:val="left"/>
              <w:rPr>
                <w:sz w:val="18"/>
                <w:szCs w:val="18"/>
              </w:rPr>
            </w:pPr>
            <w:r>
              <w:rPr>
                <w:sz w:val="18"/>
                <w:szCs w:val="18"/>
              </w:rPr>
              <w:t>第六天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A/D转换</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A/D模块操作和编程</w:t>
            </w:r>
          </w:p>
        </w:tc>
        <w:tc>
          <w:tcPr>
            <w:tcW w:w="1843" w:type="dxa"/>
            <w:vMerge w:val="restart"/>
            <w:tcBorders>
              <w:top w:val="single" w:sz="4" w:space="0" w:color="auto"/>
              <w:left w:val="single" w:sz="4" w:space="0" w:color="auto"/>
              <w:right w:val="single" w:sz="4" w:space="0" w:color="auto"/>
            </w:tcBorders>
            <w:vAlign w:val="center"/>
          </w:tcPr>
          <w:p w:rsidR="00AD657C" w:rsidRDefault="00AD657C">
            <w:pPr>
              <w:jc w:val="left"/>
              <w:rPr>
                <w:sz w:val="18"/>
                <w:szCs w:val="18"/>
              </w:rPr>
            </w:pPr>
            <w:r>
              <w:rPr>
                <w:sz w:val="18"/>
                <w:szCs w:val="18"/>
              </w:rPr>
              <w:t>学生能够</w:t>
            </w:r>
            <w:r>
              <w:rPr>
                <w:rFonts w:hint="eastAsia"/>
                <w:sz w:val="18"/>
                <w:szCs w:val="18"/>
              </w:rPr>
              <w:t>掌握A/D转换的基本原理</w:t>
            </w:r>
          </w:p>
          <w:p w:rsidR="00AD657C" w:rsidRDefault="00AD657C">
            <w:pPr>
              <w:widowControl/>
              <w:jc w:val="left"/>
              <w:rPr>
                <w:sz w:val="18"/>
                <w:szCs w:val="18"/>
              </w:rPr>
            </w:pPr>
            <w:r>
              <w:rPr>
                <w:sz w:val="18"/>
                <w:szCs w:val="18"/>
              </w:rPr>
              <w:t>学生能够使用键盘控制输入</w:t>
            </w:r>
          </w:p>
        </w:tc>
        <w:tc>
          <w:tcPr>
            <w:tcW w:w="992"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1</w:t>
            </w:r>
          </w:p>
        </w:tc>
        <w:tc>
          <w:tcPr>
            <w:tcW w:w="567"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8</w:t>
            </w:r>
          </w:p>
        </w:tc>
      </w:tr>
      <w:tr w:rsidR="00AD657C">
        <w:trPr>
          <w:trHeight w:val="613"/>
          <w:jc w:val="center"/>
        </w:trPr>
        <w:tc>
          <w:tcPr>
            <w:tcW w:w="97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键盘</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键盘输入编程</w:t>
            </w:r>
          </w:p>
        </w:tc>
        <w:tc>
          <w:tcPr>
            <w:tcW w:w="1843"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13"/>
          <w:jc w:val="center"/>
        </w:trPr>
        <w:tc>
          <w:tcPr>
            <w:tcW w:w="977" w:type="dxa"/>
            <w:vMerge w:val="restart"/>
            <w:tcBorders>
              <w:top w:val="single" w:sz="4" w:space="0" w:color="auto"/>
              <w:left w:val="single" w:sz="4" w:space="0" w:color="auto"/>
              <w:right w:val="single" w:sz="4" w:space="0" w:color="auto"/>
            </w:tcBorders>
            <w:vAlign w:val="center"/>
          </w:tcPr>
          <w:p w:rsidR="00AD657C" w:rsidRDefault="00AD657C">
            <w:pPr>
              <w:widowControl/>
              <w:jc w:val="left"/>
              <w:rPr>
                <w:sz w:val="18"/>
                <w:szCs w:val="18"/>
              </w:rPr>
            </w:pPr>
            <w:r>
              <w:rPr>
                <w:sz w:val="18"/>
                <w:szCs w:val="18"/>
              </w:rPr>
              <w:t>第七天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数码管显示</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控制数码管显示</w:t>
            </w:r>
          </w:p>
        </w:tc>
        <w:tc>
          <w:tcPr>
            <w:tcW w:w="1843" w:type="dxa"/>
            <w:vMerge w:val="restart"/>
            <w:tcBorders>
              <w:top w:val="single" w:sz="4" w:space="0" w:color="auto"/>
              <w:left w:val="single" w:sz="4" w:space="0" w:color="auto"/>
              <w:right w:val="single" w:sz="4" w:space="0" w:color="auto"/>
            </w:tcBorders>
            <w:vAlign w:val="center"/>
          </w:tcPr>
          <w:p w:rsidR="00AD657C" w:rsidRDefault="00AD657C">
            <w:pPr>
              <w:jc w:val="left"/>
              <w:rPr>
                <w:sz w:val="18"/>
                <w:szCs w:val="18"/>
              </w:rPr>
            </w:pPr>
            <w:r>
              <w:rPr>
                <w:sz w:val="18"/>
                <w:szCs w:val="18"/>
              </w:rPr>
              <w:t>学生能够使用数码管实现简单的显示功能学生能够使用</w:t>
            </w:r>
            <w:r>
              <w:rPr>
                <w:rFonts w:hint="eastAsia"/>
                <w:sz w:val="18"/>
                <w:szCs w:val="18"/>
              </w:rPr>
              <w:t>LCD1602实现字符的显示</w:t>
            </w:r>
          </w:p>
        </w:tc>
        <w:tc>
          <w:tcPr>
            <w:tcW w:w="992"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1</w:t>
            </w:r>
          </w:p>
        </w:tc>
        <w:tc>
          <w:tcPr>
            <w:tcW w:w="567"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8</w:t>
            </w:r>
          </w:p>
        </w:tc>
      </w:tr>
      <w:tr w:rsidR="00AD657C">
        <w:trPr>
          <w:trHeight w:val="613"/>
          <w:jc w:val="center"/>
        </w:trPr>
        <w:tc>
          <w:tcPr>
            <w:tcW w:w="97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LC</w:t>
            </w:r>
            <w:r>
              <w:rPr>
                <w:sz w:val="18"/>
                <w:szCs w:val="18"/>
              </w:rPr>
              <w:t>D1602</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rFonts w:hint="eastAsia"/>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控制液晶屏显示</w:t>
            </w:r>
          </w:p>
        </w:tc>
        <w:tc>
          <w:tcPr>
            <w:tcW w:w="1843"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left w:val="single" w:sz="4" w:space="0" w:color="auto"/>
              <w:bottom w:val="single" w:sz="4" w:space="0" w:color="auto"/>
              <w:right w:val="single" w:sz="4" w:space="0" w:color="auto"/>
            </w:tcBorders>
            <w:vAlign w:val="center"/>
          </w:tcPr>
          <w:p w:rsidR="00AD657C" w:rsidRDefault="00AD657C">
            <w:pPr>
              <w:widowControl/>
              <w:jc w:val="center"/>
              <w:rPr>
                <w:sz w:val="18"/>
                <w:szCs w:val="18"/>
              </w:rPr>
            </w:pPr>
          </w:p>
        </w:tc>
        <w:tc>
          <w:tcPr>
            <w:tcW w:w="567" w:type="dxa"/>
            <w:vMerge/>
            <w:tcBorders>
              <w:left w:val="single" w:sz="4" w:space="0" w:color="auto"/>
              <w:bottom w:val="single" w:sz="4" w:space="0" w:color="auto"/>
              <w:right w:val="single" w:sz="4" w:space="0" w:color="auto"/>
            </w:tcBorders>
            <w:vAlign w:val="center"/>
          </w:tcPr>
          <w:p w:rsidR="00AD657C" w:rsidRDefault="00AD657C">
            <w:pPr>
              <w:widowControl/>
              <w:jc w:val="center"/>
              <w:rPr>
                <w:sz w:val="18"/>
                <w:szCs w:val="18"/>
              </w:rPr>
            </w:pPr>
          </w:p>
        </w:tc>
      </w:tr>
      <w:tr w:rsidR="00AD657C">
        <w:trPr>
          <w:trHeight w:val="613"/>
          <w:jc w:val="center"/>
        </w:trPr>
        <w:tc>
          <w:tcPr>
            <w:tcW w:w="977" w:type="dxa"/>
            <w:vMerge w:val="restart"/>
            <w:tcBorders>
              <w:left w:val="single" w:sz="4" w:space="0" w:color="auto"/>
              <w:right w:val="single" w:sz="4" w:space="0" w:color="auto"/>
            </w:tcBorders>
            <w:vAlign w:val="center"/>
          </w:tcPr>
          <w:p w:rsidR="00AD657C" w:rsidRDefault="00AD657C">
            <w:pPr>
              <w:widowControl/>
              <w:jc w:val="left"/>
              <w:rPr>
                <w:sz w:val="18"/>
                <w:szCs w:val="18"/>
              </w:rPr>
            </w:pPr>
            <w:r>
              <w:rPr>
                <w:sz w:val="18"/>
                <w:szCs w:val="18"/>
              </w:rPr>
              <w:t>第八天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LCD12864</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rFonts w:hint="eastAsia"/>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控制液晶显示屏，显示汉字</w:t>
            </w:r>
          </w:p>
        </w:tc>
        <w:tc>
          <w:tcPr>
            <w:tcW w:w="1843" w:type="dxa"/>
            <w:vMerge w:val="restart"/>
            <w:tcBorders>
              <w:top w:val="single" w:sz="4" w:space="0" w:color="auto"/>
              <w:left w:val="single" w:sz="4" w:space="0" w:color="auto"/>
              <w:right w:val="single" w:sz="4" w:space="0" w:color="auto"/>
            </w:tcBorders>
            <w:vAlign w:val="center"/>
          </w:tcPr>
          <w:p w:rsidR="00AD657C" w:rsidRDefault="00AD657C">
            <w:pPr>
              <w:jc w:val="left"/>
              <w:rPr>
                <w:sz w:val="18"/>
                <w:szCs w:val="18"/>
              </w:rPr>
            </w:pPr>
            <w:r>
              <w:rPr>
                <w:sz w:val="18"/>
                <w:szCs w:val="18"/>
              </w:rPr>
              <w:t>学生能够编程实现汉字和图形的显示</w:t>
            </w:r>
          </w:p>
          <w:p w:rsidR="00AD657C" w:rsidRDefault="00AD657C">
            <w:pPr>
              <w:jc w:val="left"/>
              <w:rPr>
                <w:sz w:val="18"/>
                <w:szCs w:val="18"/>
              </w:rPr>
            </w:pPr>
            <w:r>
              <w:rPr>
                <w:sz w:val="18"/>
                <w:szCs w:val="18"/>
              </w:rPr>
              <w:t>学生能够利用触摸屏实现输入和显示功能</w:t>
            </w:r>
          </w:p>
        </w:tc>
        <w:tc>
          <w:tcPr>
            <w:tcW w:w="992"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1</w:t>
            </w:r>
          </w:p>
        </w:tc>
        <w:tc>
          <w:tcPr>
            <w:tcW w:w="567" w:type="dxa"/>
            <w:vMerge w:val="restart"/>
            <w:tcBorders>
              <w:top w:val="single" w:sz="4" w:space="0" w:color="auto"/>
              <w:left w:val="single" w:sz="4" w:space="0" w:color="auto"/>
              <w:right w:val="single" w:sz="4" w:space="0" w:color="auto"/>
            </w:tcBorders>
            <w:vAlign w:val="center"/>
          </w:tcPr>
          <w:p w:rsidR="00AD657C" w:rsidRDefault="00AD657C">
            <w:pPr>
              <w:widowControl/>
              <w:jc w:val="center"/>
              <w:rPr>
                <w:sz w:val="18"/>
                <w:szCs w:val="18"/>
              </w:rPr>
            </w:pPr>
            <w:r>
              <w:rPr>
                <w:rFonts w:hint="eastAsia"/>
                <w:sz w:val="18"/>
                <w:szCs w:val="18"/>
              </w:rPr>
              <w:t>8</w:t>
            </w:r>
          </w:p>
        </w:tc>
      </w:tr>
      <w:tr w:rsidR="00AD657C">
        <w:trPr>
          <w:trHeight w:val="613"/>
          <w:jc w:val="center"/>
        </w:trPr>
        <w:tc>
          <w:tcPr>
            <w:tcW w:w="97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rFonts w:hint="eastAsia"/>
                <w:sz w:val="18"/>
                <w:szCs w:val="18"/>
              </w:rPr>
              <w:t>触摸屏</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rFonts w:hint="eastAsia"/>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触摸屏的输入和显示辨识</w:t>
            </w:r>
          </w:p>
        </w:tc>
        <w:tc>
          <w:tcPr>
            <w:tcW w:w="1843"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545"/>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第九天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协议栈原理的讲解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学习协议栈的原理</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学生理解协议栈运行的流程能够实现广播通信</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733"/>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在协议栈中实现广播通信</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实现广播通信</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00"/>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w:t>
            </w:r>
            <w:r>
              <w:rPr>
                <w:rFonts w:hint="eastAsia"/>
                <w:sz w:val="18"/>
                <w:szCs w:val="18"/>
              </w:rPr>
              <w:t>十</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超声波模块的使用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学会使用超声波模块</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学生能够通过超声波采集距离，然后通过广播通信传输这些数据</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483"/>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通信协议的分析</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会分析通信协议</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98"/>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数据的传输方式；</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理解数据的传输方式</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559"/>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私有协议的制定；</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会制定私有协议</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1407"/>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w:t>
            </w:r>
            <w:r>
              <w:rPr>
                <w:rFonts w:hint="eastAsia"/>
                <w:sz w:val="18"/>
                <w:szCs w:val="18"/>
              </w:rPr>
              <w:t>十一</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开发环境搭建（VMware虚拟机安装，SourceInsight安装，VNC等工具安装）</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安装开发环境等工具</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写C程序下载至GEC210上运行交换两个整型变量的值循环语句计算1~100的和求100-999之间的所有的素数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1260"/>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C语言基础复习（数据类型、位运算、分支语句、循环语句、数组等）</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C语言基础复习</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982"/>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w:t>
            </w:r>
            <w:r>
              <w:rPr>
                <w:rFonts w:hint="eastAsia"/>
                <w:sz w:val="18"/>
                <w:szCs w:val="18"/>
              </w:rPr>
              <w:t>十二</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系统接口函数：open、read、write、cloes原理讲解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理解系统接口函数的</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学生能够在帧缓冲设备上显示一种颜色；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633"/>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Linux帧缓冲设备原理讲解；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理解Linux帧缓冲设备</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01"/>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Linux帧缓冲设备的操作；</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会超操作Linux帧</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97"/>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第十三天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mmap函数的原理；</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使用mmap函数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学生能在LCD上显示一个汉字和数字</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4</w:t>
            </w:r>
          </w:p>
        </w:tc>
      </w:tr>
      <w:tr w:rsidR="00AD657C">
        <w:trPr>
          <w:trHeight w:val="417"/>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字模取模软件的使用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使用字模取模软件</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47"/>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文字的显示</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理解如何显示文字</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学生能在LCD上随机显示多种颜色的文字</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4</w:t>
            </w:r>
          </w:p>
        </w:tc>
      </w:tr>
      <w:tr w:rsidR="00AD657C">
        <w:trPr>
          <w:trHeight w:val="374"/>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随机数的使用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使用随机数</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21"/>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第十四天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Linux串口编程</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对Linux串口编程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初始化串口并且通过串口发送数据</w:t>
            </w:r>
          </w:p>
          <w:p w:rsidR="00AD657C" w:rsidRDefault="00AD657C">
            <w:pPr>
              <w:jc w:val="left"/>
              <w:rPr>
                <w:sz w:val="18"/>
                <w:szCs w:val="18"/>
              </w:rPr>
            </w:pPr>
            <w:r>
              <w:rPr>
                <w:sz w:val="18"/>
                <w:szCs w:val="18"/>
              </w:rPr>
              <w:t>控制LED的亮灭和BEEP的开关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574"/>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串口的通信原理及基本使用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理解串口的的通信原理及使用</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53"/>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串口的初始化</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认知</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初始化串口</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685"/>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LED、BEEP驱动文件的使用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使用LED、BEEP驱动文件</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578"/>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第十五天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bmp位图信息存储原理及解析</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解析bmp位图信息存储原理</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学生能在LCD上显示一张BMP图片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659"/>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bmp位图信息在帧缓冲设备上的显示</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bmp位图信息在帧缓冲设备上的显示</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589"/>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w:t>
            </w:r>
            <w:r>
              <w:rPr>
                <w:rFonts w:hint="eastAsia"/>
                <w:sz w:val="18"/>
                <w:szCs w:val="18"/>
              </w:rPr>
              <w:t>六</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 输入子设备的原理</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理解Linux 输入子设备</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识别触摸点的x坐标及y坐标，并且判断手指弹起时间</w:t>
            </w:r>
          </w:p>
          <w:p w:rsidR="00AD657C" w:rsidRDefault="00AD657C">
            <w:pPr>
              <w:jc w:val="left"/>
              <w:rPr>
                <w:sz w:val="18"/>
                <w:szCs w:val="18"/>
              </w:rPr>
            </w:pPr>
            <w:r>
              <w:rPr>
                <w:sz w:val="18"/>
                <w:szCs w:val="18"/>
              </w:rPr>
              <w:t>实现手势识别（手指滑动方向）</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654"/>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 输入子设备的使用</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使用Linux 输入子设备</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765"/>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 Input事件获取及触摸点坐标的识别</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Linux Input事件获取及触摸点坐标的识别</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567"/>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w:t>
            </w:r>
            <w:r>
              <w:rPr>
                <w:rFonts w:hint="eastAsia"/>
                <w:sz w:val="18"/>
                <w:szCs w:val="18"/>
              </w:rPr>
              <w:t>七</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终端显示界面的制定</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制定终端显示界面</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学生能够在帧缓冲设备上显示zigbee无线传输过来的数据</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494"/>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串口数据的读写</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读写串口数据</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415"/>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w:t>
            </w:r>
            <w:r>
              <w:rPr>
                <w:rFonts w:hint="eastAsia"/>
                <w:sz w:val="18"/>
                <w:szCs w:val="18"/>
              </w:rPr>
              <w:t>八</w:t>
            </w:r>
            <w:r>
              <w:rPr>
                <w:sz w:val="18"/>
                <w:szCs w:val="18"/>
              </w:rPr>
              <w:t>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线程的创建和退出</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创建和退出线程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学生掌握线程的基本知识</w:t>
            </w:r>
          </w:p>
          <w:p w:rsidR="00AD657C" w:rsidRDefault="00AD657C">
            <w:pPr>
              <w:jc w:val="left"/>
              <w:rPr>
                <w:sz w:val="18"/>
                <w:szCs w:val="18"/>
              </w:rPr>
            </w:pPr>
            <w:r>
              <w:rPr>
                <w:sz w:val="18"/>
                <w:szCs w:val="18"/>
              </w:rPr>
              <w:t>学生掌握工程代码的框架</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475"/>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线程的执行过程</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理解</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执行线程的过程</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11"/>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项目的整合</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进行项目整合</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295"/>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第十九天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项目的调试</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调试项目</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能正确回答相关问题</w:t>
            </w:r>
          </w:p>
          <w:p w:rsidR="00AD657C" w:rsidRDefault="00AD657C">
            <w:pPr>
              <w:jc w:val="left"/>
              <w:rPr>
                <w:sz w:val="18"/>
                <w:szCs w:val="18"/>
              </w:rPr>
            </w:pPr>
            <w:r>
              <w:rPr>
                <w:sz w:val="18"/>
                <w:szCs w:val="18"/>
              </w:rPr>
              <w:t>能分享自己的实习成果与心得</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4</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376"/>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各组项目PPT讲解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38"/>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项目验收流程</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b/>
                <w:bCs/>
                <w:color w:val="FF0000"/>
                <w:sz w:val="18"/>
                <w:szCs w:val="18"/>
              </w:rPr>
            </w:pPr>
            <w:r>
              <w:rPr>
                <w:sz w:val="18"/>
                <w:szCs w:val="18"/>
              </w:rPr>
              <w:t>用PPT讲解项目</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39"/>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第二十天</w:t>
            </w: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项目的调试</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FF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能正确回答相关问题</w:t>
            </w:r>
          </w:p>
          <w:p w:rsidR="00AD657C" w:rsidRDefault="00AD657C">
            <w:pPr>
              <w:jc w:val="left"/>
              <w:rPr>
                <w:sz w:val="18"/>
                <w:szCs w:val="18"/>
              </w:rPr>
            </w:pPr>
            <w:r>
              <w:rPr>
                <w:sz w:val="18"/>
                <w:szCs w:val="18"/>
              </w:rPr>
              <w:t>能分享自己的实习成果与心得</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4</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center"/>
              <w:rPr>
                <w:sz w:val="18"/>
                <w:szCs w:val="18"/>
              </w:rPr>
            </w:pPr>
            <w:r>
              <w:rPr>
                <w:sz w:val="18"/>
                <w:szCs w:val="18"/>
              </w:rPr>
              <w:t>8</w:t>
            </w:r>
          </w:p>
        </w:tc>
      </w:tr>
      <w:tr w:rsidR="00AD657C">
        <w:trPr>
          <w:trHeight w:val="460"/>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各组项目PPT讲解</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项目验收</w:t>
            </w: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377"/>
          <w:jc w:val="center"/>
        </w:trPr>
        <w:tc>
          <w:tcPr>
            <w:tcW w:w="97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项目验收流程</w:t>
            </w:r>
          </w:p>
        </w:tc>
        <w:tc>
          <w:tcPr>
            <w:tcW w:w="79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综合</w:t>
            </w:r>
          </w:p>
        </w:tc>
        <w:tc>
          <w:tcPr>
            <w:tcW w:w="1898"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bl>
    <w:p w:rsidR="00AD657C" w:rsidRDefault="00AD657C">
      <w:pPr>
        <w:spacing w:before="120" w:line="360" w:lineRule="exact"/>
        <w:jc w:val="center"/>
        <w:rPr>
          <w:b/>
          <w:color w:val="000000"/>
          <w:sz w:val="18"/>
          <w:szCs w:val="18"/>
        </w:rPr>
      </w:pPr>
      <w:r>
        <w:rPr>
          <w:b/>
          <w:bCs/>
          <w:color w:val="000000"/>
          <w:sz w:val="18"/>
          <w:szCs w:val="18"/>
        </w:rPr>
        <w:t>表5-2</w:t>
      </w:r>
      <w:r>
        <w:rPr>
          <w:b/>
          <w:color w:val="000000"/>
          <w:sz w:val="18"/>
          <w:szCs w:val="18"/>
        </w:rPr>
        <w:t>课程实施手段</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438"/>
        <w:gridCol w:w="4070"/>
      </w:tblGrid>
      <w:tr w:rsidR="00AD657C">
        <w:tc>
          <w:tcPr>
            <w:tcW w:w="683"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序号</w:t>
            </w:r>
          </w:p>
        </w:tc>
        <w:tc>
          <w:tcPr>
            <w:tcW w:w="3759"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采用手段</w:t>
            </w:r>
          </w:p>
        </w:tc>
        <w:tc>
          <w:tcPr>
            <w:tcW w:w="4463"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具体目标</w:t>
            </w:r>
          </w:p>
        </w:tc>
      </w:tr>
      <w:tr w:rsidR="00AD657C">
        <w:trPr>
          <w:trHeight w:val="355"/>
        </w:trPr>
        <w:tc>
          <w:tcPr>
            <w:tcW w:w="683"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3759"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left"/>
              <w:rPr>
                <w:sz w:val="18"/>
                <w:szCs w:val="18"/>
              </w:rPr>
            </w:pPr>
            <w:r>
              <w:rPr>
                <w:sz w:val="18"/>
                <w:szCs w:val="18"/>
              </w:rPr>
              <w:t>以课堂教学为主</w:t>
            </w:r>
          </w:p>
        </w:tc>
        <w:tc>
          <w:tcPr>
            <w:tcW w:w="4463"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left"/>
              <w:rPr>
                <w:sz w:val="18"/>
                <w:szCs w:val="18"/>
              </w:rPr>
            </w:pPr>
            <w:r>
              <w:rPr>
                <w:sz w:val="18"/>
                <w:szCs w:val="18"/>
              </w:rPr>
              <w:t>强化学生工程观点的建立和工程分析能力的培养</w:t>
            </w:r>
          </w:p>
        </w:tc>
      </w:tr>
      <w:tr w:rsidR="00AD657C">
        <w:trPr>
          <w:trHeight w:val="355"/>
        </w:trPr>
        <w:tc>
          <w:tcPr>
            <w:tcW w:w="683"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w:t>
            </w:r>
          </w:p>
        </w:tc>
        <w:tc>
          <w:tcPr>
            <w:tcW w:w="3759"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left"/>
              <w:rPr>
                <w:sz w:val="18"/>
                <w:szCs w:val="18"/>
              </w:rPr>
            </w:pPr>
            <w:r>
              <w:rPr>
                <w:sz w:val="18"/>
                <w:szCs w:val="18"/>
              </w:rPr>
              <w:t>课堂教学采用多媒体课件、实际操作软件演示</w:t>
            </w:r>
          </w:p>
        </w:tc>
        <w:tc>
          <w:tcPr>
            <w:tcW w:w="4463"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left"/>
              <w:rPr>
                <w:sz w:val="18"/>
                <w:szCs w:val="18"/>
              </w:rPr>
            </w:pPr>
            <w:r>
              <w:rPr>
                <w:sz w:val="18"/>
                <w:szCs w:val="18"/>
              </w:rPr>
              <w:t>提高效率，增强教学的直观性和课堂教学的信息量</w:t>
            </w:r>
          </w:p>
        </w:tc>
      </w:tr>
      <w:tr w:rsidR="00AD657C">
        <w:trPr>
          <w:trHeight w:val="355"/>
        </w:trPr>
        <w:tc>
          <w:tcPr>
            <w:tcW w:w="683"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3</w:t>
            </w:r>
          </w:p>
        </w:tc>
        <w:tc>
          <w:tcPr>
            <w:tcW w:w="3759"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left"/>
              <w:rPr>
                <w:sz w:val="18"/>
                <w:szCs w:val="18"/>
              </w:rPr>
            </w:pPr>
            <w:r>
              <w:rPr>
                <w:sz w:val="18"/>
                <w:szCs w:val="18"/>
              </w:rPr>
              <w:t>实习答辩通过学生自己讲解的答辩模式进行</w:t>
            </w:r>
          </w:p>
        </w:tc>
        <w:tc>
          <w:tcPr>
            <w:tcW w:w="4463"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400" w:lineRule="exact"/>
              <w:jc w:val="left"/>
              <w:rPr>
                <w:sz w:val="18"/>
                <w:szCs w:val="18"/>
              </w:rPr>
            </w:pPr>
            <w:r>
              <w:rPr>
                <w:sz w:val="18"/>
                <w:szCs w:val="18"/>
              </w:rPr>
              <w:t>培养学生表达与沟通能力以及提出问题、分析问题和解决问题的能力</w:t>
            </w:r>
          </w:p>
        </w:tc>
      </w:tr>
    </w:tbl>
    <w:p w:rsidR="00AD657C" w:rsidRDefault="00AD657C">
      <w:pPr>
        <w:spacing w:beforeLines="50" w:before="156" w:afterLines="50" w:after="156" w:line="360" w:lineRule="exact"/>
        <w:textAlignment w:val="baseline"/>
        <w:rPr>
          <w:b/>
          <w:sz w:val="24"/>
          <w:szCs w:val="20"/>
        </w:rPr>
      </w:pPr>
      <w:r>
        <w:rPr>
          <w:b/>
          <w:sz w:val="24"/>
        </w:rPr>
        <w:t>六、课程思政</w:t>
      </w:r>
    </w:p>
    <w:p w:rsidR="00AD657C" w:rsidRDefault="00AD657C">
      <w:pPr>
        <w:spacing w:before="120" w:line="360" w:lineRule="exact"/>
        <w:jc w:val="center"/>
        <w:rPr>
          <w:b/>
          <w:sz w:val="18"/>
          <w:szCs w:val="18"/>
        </w:rPr>
      </w:pPr>
      <w:r>
        <w:rPr>
          <w:b/>
          <w:sz w:val="18"/>
          <w:szCs w:val="18"/>
        </w:rPr>
        <w:t>表6-1 课程思政内容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222"/>
      </w:tblGrid>
      <w:tr w:rsidR="00AD657C">
        <w:trPr>
          <w:trHeight w:val="364"/>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color w:val="000000"/>
                <w:sz w:val="18"/>
                <w:szCs w:val="18"/>
              </w:rPr>
              <w:t>课程思政教学内容</w:t>
            </w:r>
          </w:p>
        </w:tc>
        <w:tc>
          <w:tcPr>
            <w:tcW w:w="6804"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 xml:space="preserve"> 诚信：认真付出，努力做事，坚持科学观和实事求是精神。</w:t>
            </w:r>
          </w:p>
        </w:tc>
      </w:tr>
      <w:tr w:rsidR="00AD657C">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000000"/>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 xml:space="preserve"> 友善：保持平和、宽容的心去对人做事，团结协作，尊长爱幼。</w:t>
            </w:r>
          </w:p>
        </w:tc>
      </w:tr>
      <w:tr w:rsidR="00AD657C">
        <w:trPr>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000000"/>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爱岗：富有不断学习和探索进取的工作态度，热爱本专业。</w:t>
            </w:r>
          </w:p>
        </w:tc>
      </w:tr>
      <w:tr w:rsidR="00AD657C">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000000"/>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 xml:space="preserve"> 敬业：做事可以吃苦耐劳，工作能够精益求精。</w:t>
            </w:r>
          </w:p>
        </w:tc>
      </w:tr>
      <w:tr w:rsidR="00AD657C">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000000"/>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AD657C" w:rsidRDefault="00AD657C">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其它：科学发展观及积极向上的人生观。</w:t>
            </w:r>
          </w:p>
        </w:tc>
      </w:tr>
    </w:tbl>
    <w:p w:rsidR="00AD657C" w:rsidRDefault="00AD657C">
      <w:pPr>
        <w:spacing w:before="120" w:line="360" w:lineRule="exact"/>
        <w:jc w:val="center"/>
        <w:rPr>
          <w:b/>
          <w:bCs/>
          <w:color w:val="000000"/>
          <w:sz w:val="18"/>
          <w:szCs w:val="18"/>
        </w:rPr>
      </w:pPr>
      <w:r>
        <w:rPr>
          <w:b/>
          <w:bCs/>
          <w:color w:val="000000"/>
          <w:sz w:val="18"/>
          <w:szCs w:val="18"/>
        </w:rPr>
        <w:t>表6-2课程思政案例</w:t>
      </w:r>
    </w:p>
    <w:tbl>
      <w:tblPr>
        <w:tblW w:w="904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275"/>
        <w:gridCol w:w="3969"/>
        <w:gridCol w:w="3387"/>
      </w:tblGrid>
      <w:tr w:rsidR="00AD657C">
        <w:trPr>
          <w:trHeight w:val="606"/>
          <w:tblHeader/>
        </w:trPr>
        <w:tc>
          <w:tcPr>
            <w:tcW w:w="411"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所属章节/</w:t>
            </w:r>
          </w:p>
          <w:p w:rsidR="00AD657C" w:rsidRDefault="00AD657C">
            <w:pPr>
              <w:jc w:val="center"/>
              <w:rPr>
                <w:b/>
                <w:bCs/>
                <w:color w:val="000000"/>
                <w:sz w:val="18"/>
                <w:szCs w:val="18"/>
              </w:rPr>
            </w:pPr>
            <w:r>
              <w:rPr>
                <w:b/>
                <w:bCs/>
                <w:color w:val="000000"/>
                <w:sz w:val="18"/>
                <w:szCs w:val="18"/>
              </w:rPr>
              <w:t>案例名称</w:t>
            </w:r>
          </w:p>
        </w:tc>
        <w:tc>
          <w:tcPr>
            <w:tcW w:w="3969"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案例教学目标</w:t>
            </w:r>
          </w:p>
        </w:tc>
        <w:tc>
          <w:tcPr>
            <w:tcW w:w="3387"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b/>
                <w:bCs/>
                <w:color w:val="000000"/>
                <w:sz w:val="18"/>
                <w:szCs w:val="18"/>
              </w:rPr>
            </w:pPr>
            <w:r>
              <w:rPr>
                <w:b/>
                <w:bCs/>
                <w:color w:val="000000"/>
                <w:sz w:val="18"/>
                <w:szCs w:val="18"/>
              </w:rPr>
              <w:t>思政元素</w:t>
            </w:r>
          </w:p>
        </w:tc>
      </w:tr>
      <w:tr w:rsidR="00AD657C">
        <w:trPr>
          <w:trHeight w:val="1522"/>
        </w:trPr>
        <w:tc>
          <w:tcPr>
            <w:tcW w:w="411"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嵌入式项目介绍</w:t>
            </w:r>
          </w:p>
        </w:tc>
        <w:tc>
          <w:tcPr>
            <w:tcW w:w="3969"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学生能对复杂工程问题，进行项目需求分析；能制定出具体解决的技术方案分析，能理解开发流程并搭建开发环境</w:t>
            </w:r>
          </w:p>
        </w:tc>
        <w:tc>
          <w:tcPr>
            <w:tcW w:w="3387"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b/>
                <w:bCs/>
                <w:sz w:val="18"/>
                <w:szCs w:val="18"/>
              </w:rPr>
              <w:t>培养爱国情愫：</w:t>
            </w:r>
            <w:r>
              <w:rPr>
                <w:sz w:val="18"/>
                <w:szCs w:val="18"/>
              </w:rPr>
              <w:t>通过介绍开发环境，告诉学生这些核心技术都在别国手中，让学生意识到“核心技术是国之重器”，培养了学生的爱国主义精神和工匠精神。</w:t>
            </w:r>
          </w:p>
        </w:tc>
      </w:tr>
      <w:tr w:rsidR="00AD657C">
        <w:tc>
          <w:tcPr>
            <w:tcW w:w="411"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通信协议</w:t>
            </w:r>
          </w:p>
        </w:tc>
        <w:tc>
          <w:tcPr>
            <w:tcW w:w="3969"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学生能理解协议栈运行的流程，实现广播通信</w:t>
            </w:r>
          </w:p>
        </w:tc>
        <w:tc>
          <w:tcPr>
            <w:tcW w:w="3387"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b/>
                <w:bCs/>
                <w:sz w:val="18"/>
                <w:szCs w:val="18"/>
              </w:rPr>
              <w:t>培养探索精神：</w:t>
            </w:r>
            <w:r>
              <w:rPr>
                <w:sz w:val="18"/>
                <w:szCs w:val="18"/>
              </w:rPr>
              <w:t>从通信协议讲到5G技术，讲到“华为”，培养学生不怕困难，勇于开拓的精神。</w:t>
            </w:r>
          </w:p>
        </w:tc>
      </w:tr>
      <w:tr w:rsidR="00AD657C">
        <w:tc>
          <w:tcPr>
            <w:tcW w:w="411"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各种模块的使用</w:t>
            </w:r>
          </w:p>
        </w:tc>
        <w:tc>
          <w:tcPr>
            <w:tcW w:w="3969"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学生能够使用开发板上的各种模块</w:t>
            </w:r>
          </w:p>
        </w:tc>
        <w:tc>
          <w:tcPr>
            <w:tcW w:w="3387"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b/>
                <w:bCs/>
                <w:sz w:val="18"/>
                <w:szCs w:val="18"/>
              </w:rPr>
              <w:t>培养爱岗敬业精神：</w:t>
            </w:r>
            <w:r>
              <w:rPr>
                <w:sz w:val="18"/>
                <w:szCs w:val="18"/>
              </w:rPr>
              <w:t>通过引用学生学过的工程实例的设计，进一步激发学生结合专业特色“撸起袖子加油干”的专业兴趣。</w:t>
            </w:r>
          </w:p>
        </w:tc>
      </w:tr>
      <w:tr w:rsidR="00AD657C">
        <w:tc>
          <w:tcPr>
            <w:tcW w:w="411"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sz w:val="18"/>
                <w:szCs w:val="18"/>
              </w:rPr>
              <w:t>定时器的应用</w:t>
            </w:r>
          </w:p>
        </w:tc>
        <w:tc>
          <w:tcPr>
            <w:tcW w:w="3969"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sz w:val="18"/>
                <w:szCs w:val="18"/>
              </w:rPr>
            </w:pPr>
            <w:r>
              <w:rPr>
                <w:color w:val="000000"/>
                <w:kern w:val="0"/>
                <w:sz w:val="18"/>
                <w:szCs w:val="18"/>
              </w:rPr>
              <w:t>讲述定时器在数字电源设计中的应用时，拓展到省电子设计竞赛，进而说明创新实验室的同学们的团结协作，传帮带的重要性。</w:t>
            </w:r>
          </w:p>
        </w:tc>
        <w:tc>
          <w:tcPr>
            <w:tcW w:w="3387" w:type="dxa"/>
            <w:tcBorders>
              <w:top w:val="single" w:sz="4" w:space="0" w:color="auto"/>
              <w:left w:val="single" w:sz="4" w:space="0" w:color="auto"/>
              <w:bottom w:val="single" w:sz="4" w:space="0" w:color="auto"/>
              <w:right w:val="single" w:sz="4" w:space="0" w:color="auto"/>
            </w:tcBorders>
            <w:vAlign w:val="center"/>
          </w:tcPr>
          <w:p w:rsidR="00AD657C" w:rsidRDefault="00AD657C">
            <w:pPr>
              <w:jc w:val="left"/>
              <w:rPr>
                <w:b/>
                <w:bCs/>
                <w:sz w:val="18"/>
                <w:szCs w:val="18"/>
              </w:rPr>
            </w:pPr>
            <w:r>
              <w:rPr>
                <w:b/>
                <w:sz w:val="18"/>
                <w:szCs w:val="18"/>
              </w:rPr>
              <w:t>团结、友善：</w:t>
            </w:r>
            <w:r>
              <w:rPr>
                <w:sz w:val="18"/>
                <w:szCs w:val="18"/>
              </w:rPr>
              <w:t>通过电子竞赛的事例，培养同学们的团队意识，学会尊敬师长，爱护学弟学妹。</w:t>
            </w:r>
          </w:p>
        </w:tc>
      </w:tr>
    </w:tbl>
    <w:p w:rsidR="00AD657C" w:rsidRDefault="00AD657C">
      <w:pPr>
        <w:spacing w:beforeLines="50" w:before="156" w:afterLines="50" w:after="156" w:line="360" w:lineRule="exact"/>
        <w:ind w:right="420"/>
        <w:jc w:val="left"/>
        <w:rPr>
          <w:b/>
          <w:color w:val="000000"/>
          <w:sz w:val="24"/>
        </w:rPr>
      </w:pPr>
      <w:r>
        <w:rPr>
          <w:b/>
          <w:color w:val="000000"/>
          <w:sz w:val="24"/>
        </w:rPr>
        <w:t>七、考核及成绩评定</w:t>
      </w:r>
    </w:p>
    <w:p w:rsidR="00AD657C" w:rsidRDefault="00AD657C">
      <w:pPr>
        <w:spacing w:line="360" w:lineRule="exact"/>
        <w:ind w:firstLineChars="200" w:firstLine="420"/>
        <w:rPr>
          <w:kern w:val="0"/>
          <w:szCs w:val="21"/>
        </w:rPr>
      </w:pPr>
      <w:r>
        <w:rPr>
          <w:b/>
        </w:rPr>
        <w:t>1.</w:t>
      </w:r>
      <w:r>
        <w:rPr>
          <w:kern w:val="0"/>
          <w:szCs w:val="21"/>
        </w:rPr>
        <w:t>考核方法</w:t>
      </w:r>
    </w:p>
    <w:p w:rsidR="00AD657C" w:rsidRDefault="00AD657C">
      <w:pPr>
        <w:adjustRightInd w:val="0"/>
        <w:snapToGrid w:val="0"/>
        <w:spacing w:line="360" w:lineRule="exact"/>
        <w:ind w:firstLineChars="200" w:firstLine="420"/>
        <w:jc w:val="left"/>
        <w:rPr>
          <w:kern w:val="0"/>
          <w:szCs w:val="21"/>
        </w:rPr>
      </w:pPr>
      <w:r>
        <w:rPr>
          <w:kern w:val="0"/>
          <w:szCs w:val="21"/>
        </w:rPr>
        <w:t>本课程考核采用平时成绩+实验报告的综合考核方式，即：</w:t>
      </w:r>
    </w:p>
    <w:p w:rsidR="00AD657C" w:rsidRDefault="00AD657C">
      <w:pPr>
        <w:adjustRightInd w:val="0"/>
        <w:snapToGrid w:val="0"/>
        <w:spacing w:line="360" w:lineRule="exact"/>
        <w:jc w:val="center"/>
        <w:rPr>
          <w:b/>
          <w:bCs/>
          <w:kern w:val="0"/>
          <w:szCs w:val="21"/>
        </w:rPr>
      </w:pPr>
      <w:r>
        <w:rPr>
          <w:b/>
          <w:kern w:val="0"/>
          <w:szCs w:val="21"/>
        </w:rPr>
        <w:t>总成绩=</w:t>
      </w:r>
      <w:r>
        <w:rPr>
          <w:b/>
          <w:bCs/>
          <w:kern w:val="0"/>
          <w:szCs w:val="21"/>
        </w:rPr>
        <w:t>平时成绩*50%+实验报告成绩*50%</w:t>
      </w:r>
    </w:p>
    <w:p w:rsidR="00AD657C" w:rsidRDefault="00AD657C">
      <w:pPr>
        <w:snapToGrid w:val="0"/>
        <w:spacing w:line="360" w:lineRule="exact"/>
        <w:ind w:firstLineChars="200" w:firstLine="420"/>
        <w:jc w:val="left"/>
        <w:rPr>
          <w:kern w:val="0"/>
          <w:szCs w:val="21"/>
        </w:rPr>
      </w:pPr>
      <w:r>
        <w:rPr>
          <w:kern w:val="0"/>
          <w:szCs w:val="21"/>
        </w:rPr>
        <w:t>平时成绩分为4部分：课堂表现（10%）、实物制作调试情况（10%）、答辩（30%）。</w:t>
      </w:r>
    </w:p>
    <w:p w:rsidR="00AD657C" w:rsidRDefault="00AD657C">
      <w:pPr>
        <w:snapToGrid w:val="0"/>
        <w:spacing w:line="360" w:lineRule="exact"/>
        <w:ind w:firstLineChars="200" w:firstLine="420"/>
        <w:jc w:val="left"/>
        <w:rPr>
          <w:kern w:val="0"/>
          <w:szCs w:val="21"/>
        </w:rPr>
      </w:pPr>
      <w:r>
        <w:rPr>
          <w:kern w:val="0"/>
          <w:szCs w:val="21"/>
        </w:rPr>
        <w:t>各考核环节及权重如表7-1所示。</w:t>
      </w:r>
    </w:p>
    <w:p w:rsidR="00AD657C" w:rsidRDefault="00AD657C">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8904"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1497"/>
        <w:gridCol w:w="1979"/>
        <w:gridCol w:w="1370"/>
        <w:gridCol w:w="1361"/>
        <w:gridCol w:w="957"/>
      </w:tblGrid>
      <w:tr w:rsidR="00AD657C">
        <w:trPr>
          <w:trHeight w:val="283"/>
        </w:trPr>
        <w:tc>
          <w:tcPr>
            <w:tcW w:w="1740" w:type="dxa"/>
            <w:vMerge w:val="restart"/>
            <w:tcBorders>
              <w:top w:val="single" w:sz="4" w:space="0" w:color="000000"/>
              <w:left w:val="single" w:sz="4" w:space="0" w:color="000000"/>
              <w:bottom w:val="single" w:sz="4" w:space="0" w:color="000000"/>
              <w:right w:val="single" w:sz="4" w:space="0" w:color="000000"/>
            </w:tcBorders>
          </w:tcPr>
          <w:p w:rsidR="00AD657C" w:rsidRDefault="00AD657C">
            <w:pPr>
              <w:adjustRightInd w:val="0"/>
              <w:snapToGrid w:val="0"/>
              <w:spacing w:beforeLines="50" w:before="156"/>
              <w:jc w:val="center"/>
              <w:rPr>
                <w:b/>
                <w:sz w:val="18"/>
                <w:szCs w:val="18"/>
              </w:rPr>
            </w:pPr>
            <w:r>
              <w:rPr>
                <w:b/>
                <w:noProof/>
              </w:rPr>
              <mc:AlternateContent>
                <mc:Choice Requires="wps">
                  <w:drawing>
                    <wp:anchor distT="0" distB="0" distL="114300" distR="114300" simplePos="0" relativeHeight="251659264" behindDoc="0" locked="0" layoutInCell="1" allowOverlap="1" wp14:anchorId="018C8C8F" wp14:editId="07F9000D">
                      <wp:simplePos x="0" y="0"/>
                      <wp:positionH relativeFrom="column">
                        <wp:posOffset>-68580</wp:posOffset>
                      </wp:positionH>
                      <wp:positionV relativeFrom="paragraph">
                        <wp:posOffset>12700</wp:posOffset>
                      </wp:positionV>
                      <wp:extent cx="1102995" cy="501015"/>
                      <wp:effectExtent l="1905" t="4445" r="19050" b="8890"/>
                      <wp:wrapNone/>
                      <wp:docPr id="12"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995" cy="501015"/>
                              </a:xfrm>
                              <a:prstGeom prst="straightConnector1">
                                <a:avLst/>
                              </a:prstGeom>
                              <a:noFill/>
                              <a:ln w="9525">
                                <a:solidFill>
                                  <a:srgbClr val="000000"/>
                                </a:solidFill>
                                <a:round/>
                              </a:ln>
                              <a:effectLst/>
                            </wps:spPr>
                            <wps:bodyPr/>
                          </wps:wsp>
                        </a:graphicData>
                      </a:graphic>
                    </wp:anchor>
                  </w:drawing>
                </mc:Choice>
                <mc:Fallback>
                  <w:pict>
                    <v:shapetype w14:anchorId="05022F0A" id="_x0000_t32" coordsize="21600,21600" o:spt="32" o:oned="t" path="m,l21600,21600e" filled="f">
                      <v:path arrowok="t" fillok="f" o:connecttype="none"/>
                      <o:lock v:ext="edit" shapetype="t"/>
                    </v:shapetype>
                    <v:shape id="直接箭头连接符 1" o:spid="_x0000_s1026" type="#_x0000_t32" style="position:absolute;left:0;text-align:left;margin-left:-5.4pt;margin-top:1pt;width:86.85pt;height:3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jTtQEAAFEDAAAOAAAAZHJzL2Uyb0RvYy54bWysU8Fu2zAMvQ/YPwi6L7YDeFiMOD2kaC/d&#10;FqDdBzCybAuVRYFU4uTvJ6lJtm63YT4Qpig+Pj5S67vTZMVRExt0rawWpRTaKeyMG1r54+Xh0xcp&#10;OIDrwKLTrTxrlnebjx/Ws2/0Eke0nSYRQRw3s2/lGIJvioLVqCfgBXrtYrBHmiBEl4aiI5gj+mSL&#10;ZVl+LmakzhMqzRxP79+CcpPx+16r8L3vWQdhWxm5hWwp232yxWYNzUDgR6MuNOAfWExgXCx6g7qH&#10;AOJA5i+oyShCxj4sFE4F9r1ROvcQu6nKP7p5HsHr3EsUh/1NJv5/sOrbcet2lKirk3v2T6heWTjc&#10;juAGnQm8nH0cXJWkKmbPzS0lOex3JPbzV+ziHTgEzCqcepoSZOxPnLLY55vY+hSEiodVVS5Xq1oK&#10;FWN1bL6qcwlortmeODxqnET6aSUHAjOMYYvOxbkiVbkWHJ84JG7QXBNSaYcPxto8XuvE3MpVvaxz&#10;AqM1XQqma0zDfmtJHCEtSP4uLN5dIzy47q2IdSlP5926VL4KkbaOmz125x1d1Ypzy9wuO5YW43c/&#10;a/rrJWx+AgAA//8DAFBLAwQUAAYACAAAACEAxi8Hft0AAAAIAQAADwAAAGRycy9kb3ducmV2Lnht&#10;bEyPwWrDMBBE74X+g9hCLyWRbGiIXa9DKPTQY5NAroq1tZ1YK2PJsZuvr3Jqj8MMM2+KzWw7caXB&#10;t44RkqUCQVw503KNcNh/LNYgfNBsdOeYEH7Iw6Z8fCh0btzEX3TdhVrEEva5RmhC6HMpfdWQ1X7p&#10;euLofbvB6hDlUEsz6CmW206mSq2k1S3HhUb39N5QddmNFoH8+JqobWbrw+dtejmmt/PU7xGfn+bt&#10;G4hAc/gLwx0/okMZmU5uZONFh7BIVEQPCGm8dPdXaQbihLBWGciykP8PlL8AAAD//wMAUEsBAi0A&#10;FAAGAAgAAAAhALaDOJL+AAAA4QEAABMAAAAAAAAAAAAAAAAAAAAAAFtDb250ZW50X1R5cGVzXS54&#10;bWxQSwECLQAUAAYACAAAACEAOP0h/9YAAACUAQAACwAAAAAAAAAAAAAAAAAvAQAAX3JlbHMvLnJl&#10;bHNQSwECLQAUAAYACAAAACEAJl4I07UBAABRAwAADgAAAAAAAAAAAAAAAAAuAgAAZHJzL2Uyb0Rv&#10;Yy54bWxQSwECLQAUAAYACAAAACEAxi8Hft0AAAAIAQAADwAAAAAAAAAAAAAAAAAPBAAAZHJzL2Rv&#10;d25yZXYueG1sUEsFBgAAAAAEAAQA8wAAABkFAAAAAA==&#10;"/>
                  </w:pict>
                </mc:Fallback>
              </mc:AlternateContent>
            </w:r>
            <w:r>
              <w:rPr>
                <w:b/>
                <w:bCs/>
                <w:sz w:val="18"/>
                <w:szCs w:val="18"/>
              </w:rPr>
              <w:t xml:space="preserve">    项目名称</w:t>
            </w:r>
            <w:r>
              <w:rPr>
                <w:b/>
                <w:sz w:val="18"/>
                <w:szCs w:val="18"/>
              </w:rPr>
              <w:t xml:space="preserve"> </w:t>
            </w:r>
          </w:p>
          <w:p w:rsidR="00AD657C" w:rsidRDefault="00AD657C">
            <w:pPr>
              <w:adjustRightInd w:val="0"/>
              <w:snapToGrid w:val="0"/>
              <w:rPr>
                <w:b/>
                <w:sz w:val="18"/>
                <w:szCs w:val="18"/>
              </w:rPr>
            </w:pPr>
          </w:p>
          <w:p w:rsidR="00AD657C" w:rsidRDefault="00AD657C">
            <w:pPr>
              <w:adjustRightInd w:val="0"/>
              <w:snapToGrid w:val="0"/>
              <w:rPr>
                <w:b/>
                <w:bCs/>
                <w:sz w:val="18"/>
                <w:szCs w:val="18"/>
              </w:rPr>
            </w:pPr>
            <w:r>
              <w:rPr>
                <w:b/>
                <w:sz w:val="18"/>
                <w:szCs w:val="18"/>
              </w:rPr>
              <w:t>课程目标</w:t>
            </w:r>
          </w:p>
        </w:tc>
        <w:tc>
          <w:tcPr>
            <w:tcW w:w="6203" w:type="dxa"/>
            <w:gridSpan w:val="4"/>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b/>
                <w:bCs/>
                <w:sz w:val="18"/>
                <w:szCs w:val="18"/>
              </w:rPr>
            </w:pPr>
            <w:r>
              <w:rPr>
                <w:b/>
                <w:bCs/>
                <w:sz w:val="18"/>
                <w:szCs w:val="18"/>
              </w:rPr>
              <w:t>考核方法及成绩占比（%）</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b/>
                <w:bCs/>
                <w:sz w:val="18"/>
                <w:szCs w:val="18"/>
              </w:rPr>
            </w:pPr>
            <w:r>
              <w:rPr>
                <w:b/>
                <w:bCs/>
                <w:sz w:val="18"/>
                <w:szCs w:val="18"/>
              </w:rPr>
              <w:t>课程目标权重</w:t>
            </w:r>
          </w:p>
          <w:p w:rsidR="00AD657C" w:rsidRDefault="00AD657C">
            <w:pPr>
              <w:adjustRightInd w:val="0"/>
              <w:snapToGrid w:val="0"/>
              <w:jc w:val="center"/>
              <w:rPr>
                <w:b/>
                <w:bCs/>
                <w:sz w:val="18"/>
                <w:szCs w:val="18"/>
              </w:rPr>
            </w:pPr>
            <w:r>
              <w:rPr>
                <w:b/>
                <w:bCs/>
                <w:sz w:val="18"/>
                <w:szCs w:val="18"/>
              </w:rPr>
              <w:t>（</w:t>
            </w:r>
            <w:r>
              <w:rPr>
                <w:b/>
                <w:sz w:val="18"/>
                <w:szCs w:val="18"/>
              </w:rPr>
              <w:t>%</w:t>
            </w:r>
            <w:r>
              <w:rPr>
                <w:b/>
                <w:bCs/>
                <w:sz w:val="18"/>
                <w:szCs w:val="18"/>
              </w:rPr>
              <w:t>）</w:t>
            </w:r>
          </w:p>
        </w:tc>
      </w:tr>
      <w:tr w:rsidR="00AD657C">
        <w:trPr>
          <w:trHeight w:val="469"/>
        </w:trPr>
        <w:tc>
          <w:tcPr>
            <w:tcW w:w="1740" w:type="dxa"/>
            <w:vMerge/>
            <w:tcBorders>
              <w:top w:val="single" w:sz="4" w:space="0" w:color="000000"/>
              <w:left w:val="single" w:sz="4" w:space="0" w:color="000000"/>
              <w:bottom w:val="single" w:sz="4" w:space="0" w:color="000000"/>
              <w:right w:val="single" w:sz="4" w:space="0" w:color="000000"/>
            </w:tcBorders>
            <w:vAlign w:val="center"/>
          </w:tcPr>
          <w:p w:rsidR="00AD657C" w:rsidRDefault="00AD657C">
            <w:pPr>
              <w:widowControl/>
              <w:jc w:val="left"/>
              <w:rPr>
                <w:bCs/>
                <w:sz w:val="18"/>
                <w:szCs w:val="18"/>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b/>
                <w:bCs/>
                <w:sz w:val="18"/>
                <w:szCs w:val="18"/>
              </w:rPr>
            </w:pPr>
            <w:r>
              <w:rPr>
                <w:b/>
                <w:color w:val="000000"/>
                <w:sz w:val="18"/>
                <w:szCs w:val="18"/>
              </w:rPr>
              <w:t>课堂表现（1）</w:t>
            </w:r>
          </w:p>
        </w:tc>
        <w:tc>
          <w:tcPr>
            <w:tcW w:w="1978"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b/>
                <w:color w:val="000000"/>
                <w:sz w:val="18"/>
                <w:szCs w:val="18"/>
              </w:rPr>
            </w:pPr>
            <w:r>
              <w:rPr>
                <w:b/>
                <w:color w:val="000000"/>
                <w:sz w:val="18"/>
                <w:szCs w:val="18"/>
              </w:rPr>
              <w:t>实物制作调试情况（2）</w:t>
            </w:r>
          </w:p>
        </w:tc>
        <w:tc>
          <w:tcPr>
            <w:tcW w:w="1369"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b/>
                <w:color w:val="000000"/>
                <w:sz w:val="18"/>
                <w:szCs w:val="18"/>
              </w:rPr>
            </w:pPr>
            <w:r>
              <w:rPr>
                <w:b/>
                <w:color w:val="000000"/>
                <w:sz w:val="18"/>
                <w:szCs w:val="18"/>
              </w:rPr>
              <w:t>答辩（3）</w:t>
            </w:r>
          </w:p>
        </w:tc>
        <w:tc>
          <w:tcPr>
            <w:tcW w:w="136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b/>
                <w:bCs/>
                <w:sz w:val="18"/>
                <w:szCs w:val="18"/>
              </w:rPr>
            </w:pPr>
            <w:r>
              <w:rPr>
                <w:b/>
                <w:bCs/>
                <w:sz w:val="18"/>
                <w:szCs w:val="18"/>
              </w:rPr>
              <w:t>实验报告（4）</w:t>
            </w:r>
          </w:p>
        </w:tc>
        <w:tc>
          <w:tcPr>
            <w:tcW w:w="957" w:type="dxa"/>
            <w:vMerge/>
            <w:tcBorders>
              <w:top w:val="single" w:sz="4" w:space="0" w:color="000000"/>
              <w:left w:val="single" w:sz="4" w:space="0" w:color="000000"/>
              <w:bottom w:val="single" w:sz="4" w:space="0" w:color="000000"/>
              <w:right w:val="single" w:sz="4" w:space="0" w:color="000000"/>
            </w:tcBorders>
            <w:vAlign w:val="center"/>
          </w:tcPr>
          <w:p w:rsidR="00AD657C" w:rsidRDefault="00AD657C">
            <w:pPr>
              <w:widowControl/>
              <w:jc w:val="left"/>
              <w:rPr>
                <w:bCs/>
                <w:sz w:val="18"/>
                <w:szCs w:val="18"/>
              </w:rPr>
            </w:pPr>
          </w:p>
        </w:tc>
      </w:tr>
      <w:tr w:rsidR="00AD657C">
        <w:trPr>
          <w:trHeight w:val="354"/>
        </w:trPr>
        <w:tc>
          <w:tcPr>
            <w:tcW w:w="174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课程目标1</w:t>
            </w:r>
          </w:p>
        </w:tc>
        <w:tc>
          <w:tcPr>
            <w:tcW w:w="1496"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w:t>
            </w:r>
          </w:p>
        </w:tc>
        <w:tc>
          <w:tcPr>
            <w:tcW w:w="1978"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w:t>
            </w:r>
          </w:p>
        </w:tc>
        <w:tc>
          <w:tcPr>
            <w:tcW w:w="1369"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10</w:t>
            </w:r>
          </w:p>
        </w:tc>
        <w:tc>
          <w:tcPr>
            <w:tcW w:w="136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20</w:t>
            </w:r>
          </w:p>
        </w:tc>
        <w:tc>
          <w:tcPr>
            <w:tcW w:w="957"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34</w:t>
            </w:r>
          </w:p>
        </w:tc>
      </w:tr>
      <w:tr w:rsidR="00AD657C">
        <w:trPr>
          <w:trHeight w:val="354"/>
        </w:trPr>
        <w:tc>
          <w:tcPr>
            <w:tcW w:w="174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课程目标2</w:t>
            </w:r>
          </w:p>
        </w:tc>
        <w:tc>
          <w:tcPr>
            <w:tcW w:w="1496"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3</w:t>
            </w:r>
          </w:p>
        </w:tc>
        <w:tc>
          <w:tcPr>
            <w:tcW w:w="1978"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3</w:t>
            </w:r>
          </w:p>
        </w:tc>
        <w:tc>
          <w:tcPr>
            <w:tcW w:w="1369"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5</w:t>
            </w:r>
          </w:p>
        </w:tc>
        <w:tc>
          <w:tcPr>
            <w:tcW w:w="136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15</w:t>
            </w:r>
          </w:p>
        </w:tc>
        <w:tc>
          <w:tcPr>
            <w:tcW w:w="957"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26</w:t>
            </w:r>
          </w:p>
        </w:tc>
      </w:tr>
      <w:tr w:rsidR="00AD657C">
        <w:trPr>
          <w:trHeight w:val="354"/>
        </w:trPr>
        <w:tc>
          <w:tcPr>
            <w:tcW w:w="174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课程目标3</w:t>
            </w:r>
          </w:p>
        </w:tc>
        <w:tc>
          <w:tcPr>
            <w:tcW w:w="1496"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w:t>
            </w:r>
          </w:p>
        </w:tc>
        <w:tc>
          <w:tcPr>
            <w:tcW w:w="1978"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w:t>
            </w:r>
          </w:p>
        </w:tc>
        <w:tc>
          <w:tcPr>
            <w:tcW w:w="1369"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10</w:t>
            </w:r>
          </w:p>
        </w:tc>
        <w:tc>
          <w:tcPr>
            <w:tcW w:w="136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15</w:t>
            </w:r>
          </w:p>
        </w:tc>
        <w:tc>
          <w:tcPr>
            <w:tcW w:w="957"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29</w:t>
            </w:r>
          </w:p>
        </w:tc>
      </w:tr>
      <w:tr w:rsidR="00AD657C">
        <w:trPr>
          <w:trHeight w:val="354"/>
        </w:trPr>
        <w:tc>
          <w:tcPr>
            <w:tcW w:w="174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课程目标4</w:t>
            </w:r>
          </w:p>
        </w:tc>
        <w:tc>
          <w:tcPr>
            <w:tcW w:w="1496"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3</w:t>
            </w:r>
          </w:p>
        </w:tc>
        <w:tc>
          <w:tcPr>
            <w:tcW w:w="1978"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3</w:t>
            </w:r>
          </w:p>
        </w:tc>
        <w:tc>
          <w:tcPr>
            <w:tcW w:w="1369"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5</w:t>
            </w:r>
          </w:p>
        </w:tc>
        <w:tc>
          <w:tcPr>
            <w:tcW w:w="136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w:t>
            </w:r>
          </w:p>
        </w:tc>
        <w:tc>
          <w:tcPr>
            <w:tcW w:w="957"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11</w:t>
            </w:r>
          </w:p>
        </w:tc>
      </w:tr>
      <w:tr w:rsidR="00AD657C">
        <w:trPr>
          <w:trHeight w:val="354"/>
        </w:trPr>
        <w:tc>
          <w:tcPr>
            <w:tcW w:w="174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成绩合计（%）</w:t>
            </w:r>
          </w:p>
        </w:tc>
        <w:tc>
          <w:tcPr>
            <w:tcW w:w="1496"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10</w:t>
            </w:r>
          </w:p>
        </w:tc>
        <w:tc>
          <w:tcPr>
            <w:tcW w:w="1978"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10</w:t>
            </w:r>
          </w:p>
        </w:tc>
        <w:tc>
          <w:tcPr>
            <w:tcW w:w="1369"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30</w:t>
            </w:r>
          </w:p>
        </w:tc>
        <w:tc>
          <w:tcPr>
            <w:tcW w:w="1360"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50</w:t>
            </w:r>
          </w:p>
        </w:tc>
        <w:tc>
          <w:tcPr>
            <w:tcW w:w="957" w:type="dxa"/>
            <w:tcBorders>
              <w:top w:val="single" w:sz="4" w:space="0" w:color="000000"/>
              <w:left w:val="single" w:sz="4" w:space="0" w:color="000000"/>
              <w:bottom w:val="single" w:sz="4" w:space="0" w:color="000000"/>
              <w:right w:val="single" w:sz="4" w:space="0" w:color="000000"/>
            </w:tcBorders>
            <w:vAlign w:val="center"/>
          </w:tcPr>
          <w:p w:rsidR="00AD657C" w:rsidRDefault="00AD657C">
            <w:pPr>
              <w:adjustRightInd w:val="0"/>
              <w:snapToGrid w:val="0"/>
              <w:jc w:val="center"/>
              <w:rPr>
                <w:sz w:val="18"/>
                <w:szCs w:val="18"/>
              </w:rPr>
            </w:pPr>
            <w:r>
              <w:rPr>
                <w:sz w:val="18"/>
                <w:szCs w:val="18"/>
              </w:rPr>
              <w:t>100</w:t>
            </w:r>
          </w:p>
        </w:tc>
      </w:tr>
    </w:tbl>
    <w:p w:rsidR="00AD657C" w:rsidRDefault="00AD657C">
      <w:pPr>
        <w:adjustRightInd w:val="0"/>
        <w:snapToGrid w:val="0"/>
        <w:spacing w:line="360" w:lineRule="exact"/>
        <w:ind w:firstLineChars="200" w:firstLine="420"/>
        <w:jc w:val="left"/>
        <w:rPr>
          <w:kern w:val="0"/>
          <w:szCs w:val="21"/>
        </w:rPr>
      </w:pPr>
      <w:r>
        <w:rPr>
          <w:kern w:val="0"/>
          <w:szCs w:val="21"/>
        </w:rPr>
        <w:t>2、考核内容及评价标准</w:t>
      </w:r>
    </w:p>
    <w:p w:rsidR="00AD657C" w:rsidRDefault="00AD657C">
      <w:pPr>
        <w:adjustRightInd w:val="0"/>
        <w:snapToGrid w:val="0"/>
        <w:spacing w:line="360" w:lineRule="exact"/>
        <w:ind w:firstLineChars="200" w:firstLine="420"/>
        <w:jc w:val="left"/>
        <w:rPr>
          <w:kern w:val="0"/>
          <w:szCs w:val="21"/>
        </w:rPr>
      </w:pPr>
      <w:r>
        <w:rPr>
          <w:kern w:val="0"/>
          <w:szCs w:val="21"/>
        </w:rPr>
        <w:fldChar w:fldCharType="begin"/>
      </w:r>
      <w:r>
        <w:rPr>
          <w:kern w:val="0"/>
          <w:szCs w:val="21"/>
        </w:rPr>
        <w:instrText xml:space="preserve"> = 1 \* GB3 </w:instrText>
      </w:r>
      <w:r>
        <w:rPr>
          <w:kern w:val="0"/>
          <w:szCs w:val="21"/>
        </w:rPr>
        <w:fldChar w:fldCharType="separate"/>
      </w:r>
      <w:r>
        <w:rPr>
          <w:rFonts w:ascii="宋体" w:hAnsi="宋体" w:cs="宋体" w:hint="eastAsia"/>
          <w:kern w:val="0"/>
          <w:szCs w:val="21"/>
        </w:rPr>
        <w:t>①</w:t>
      </w:r>
      <w:r>
        <w:rPr>
          <w:kern w:val="0"/>
          <w:szCs w:val="21"/>
        </w:rPr>
        <w:fldChar w:fldCharType="end"/>
      </w:r>
      <w:r>
        <w:rPr>
          <w:kern w:val="0"/>
          <w:szCs w:val="21"/>
        </w:rPr>
        <w:t xml:space="preserve"> 实验报告：占总成绩的50%。实习报告要求内容全面，能够详细记录仿真过程，准确处理仿真数据，对仿真数据进行正确分析、讨论，并能得到有效结论，有很强的安全意识和环境保护意识，报告抄袭做不及格处理。</w:t>
      </w:r>
    </w:p>
    <w:p w:rsidR="00AD657C" w:rsidRDefault="00AD657C">
      <w:pPr>
        <w:adjustRightInd w:val="0"/>
        <w:snapToGrid w:val="0"/>
        <w:spacing w:before="120" w:line="360" w:lineRule="exact"/>
        <w:ind w:firstLineChars="200" w:firstLine="360"/>
        <w:jc w:val="center"/>
        <w:rPr>
          <w:b/>
          <w:kern w:val="0"/>
          <w:sz w:val="18"/>
          <w:szCs w:val="18"/>
        </w:rPr>
      </w:pPr>
      <w:r>
        <w:rPr>
          <w:b/>
          <w:color w:val="000000"/>
          <w:sz w:val="18"/>
          <w:szCs w:val="18"/>
        </w:rPr>
        <w:t>表7-2 实验报告考核方案及评价标准</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951"/>
        <w:gridCol w:w="1480"/>
        <w:gridCol w:w="1560"/>
        <w:gridCol w:w="1388"/>
        <w:gridCol w:w="1546"/>
      </w:tblGrid>
      <w:tr w:rsidR="00AD657C">
        <w:trPr>
          <w:trHeight w:val="455"/>
        </w:trPr>
        <w:tc>
          <w:tcPr>
            <w:tcW w:w="9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课程</w:t>
            </w:r>
          </w:p>
          <w:p w:rsidR="00AD657C" w:rsidRDefault="00AD657C">
            <w:pPr>
              <w:jc w:val="center"/>
              <w:rPr>
                <w:b/>
                <w:bCs/>
                <w:color w:val="000000"/>
                <w:sz w:val="18"/>
                <w:szCs w:val="18"/>
              </w:rPr>
            </w:pPr>
            <w:r>
              <w:rPr>
                <w:b/>
                <w:bCs/>
                <w:color w:val="000000"/>
                <w:sz w:val="18"/>
                <w:szCs w:val="18"/>
              </w:rPr>
              <w:t>目标</w:t>
            </w:r>
          </w:p>
        </w:tc>
        <w:tc>
          <w:tcPr>
            <w:tcW w:w="79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评分标准（分）</w:t>
            </w:r>
          </w:p>
        </w:tc>
      </w:tr>
      <w:tr w:rsidR="00AD657C">
        <w:trPr>
          <w:trHeight w:val="501"/>
        </w:trPr>
        <w:tc>
          <w:tcPr>
            <w:tcW w:w="916"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bCs/>
                <w:color w:val="000000"/>
                <w:sz w:val="18"/>
                <w:szCs w:val="18"/>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90-100（优）</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80-89（良）</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70-79（中）</w:t>
            </w:r>
          </w:p>
        </w:tc>
        <w:tc>
          <w:tcPr>
            <w:tcW w:w="1388"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60-69（及格）</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bCs/>
                <w:color w:val="000000"/>
                <w:sz w:val="18"/>
                <w:szCs w:val="18"/>
              </w:rPr>
            </w:pPr>
            <w:r>
              <w:rPr>
                <w:b/>
                <w:bCs/>
                <w:color w:val="000000"/>
                <w:sz w:val="18"/>
                <w:szCs w:val="18"/>
              </w:rPr>
              <w:t>0-59（不及格）</w:t>
            </w:r>
          </w:p>
        </w:tc>
      </w:tr>
      <w:tr w:rsidR="00AD657C">
        <w:trPr>
          <w:trHeight w:val="693"/>
        </w:trPr>
        <w:tc>
          <w:tcPr>
            <w:tcW w:w="916" w:type="dxa"/>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jc w:val="center"/>
              <w:rPr>
                <w:sz w:val="18"/>
                <w:szCs w:val="18"/>
              </w:rPr>
            </w:pPr>
            <w:r>
              <w:rPr>
                <w:sz w:val="18"/>
                <w:szCs w:val="18"/>
              </w:rPr>
              <w:t>目标1</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sz w:val="18"/>
                <w:szCs w:val="18"/>
              </w:rPr>
              <w:t>够独立完成实习报告的撰写，内容全面；能够详细记录设计制作过程，能处理程序调试时遇到的各种问题，实习过程中主观能动性强，有很强的工程意识和环境保护意识。</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sz w:val="18"/>
                <w:szCs w:val="18"/>
              </w:rPr>
              <w:t>能够独立完成实习报告的撰写，内容全面；能处理程序调试时遇到的一些问题，实习过程中主观能动性较强，有较强的工程意识和环境保护意识。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sz w:val="18"/>
                <w:szCs w:val="18"/>
              </w:rPr>
              <w:t>能够完成实习报告的撰写，内容全面；能处理程序调试时遇到的部分问题，实习过程中有一定的主观能动性，有一定的工程意识和环境保护意识。</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sz w:val="18"/>
                <w:szCs w:val="18"/>
              </w:rPr>
              <w:t>能够独立完成实习报告的撰写，内容不够全面；实验过程记录不够详细，处理程序调试时遇到的问题不能及时解决，工程意识不够强，环境保护意识不够。</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sz w:val="18"/>
                <w:szCs w:val="18"/>
              </w:rPr>
              <w:t>制作未完成或未交实习报告</w:t>
            </w:r>
          </w:p>
        </w:tc>
      </w:tr>
      <w:tr w:rsidR="00AD657C">
        <w:trPr>
          <w:trHeight w:val="845"/>
        </w:trPr>
        <w:tc>
          <w:tcPr>
            <w:tcW w:w="916" w:type="dxa"/>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jc w:val="center"/>
              <w:rPr>
                <w:sz w:val="18"/>
                <w:szCs w:val="18"/>
              </w:rPr>
            </w:pPr>
            <w:r>
              <w:rPr>
                <w:sz w:val="18"/>
                <w:szCs w:val="18"/>
              </w:rPr>
              <w:t>目标2</w:t>
            </w:r>
          </w:p>
        </w:tc>
        <w:tc>
          <w:tcPr>
            <w:tcW w:w="7925"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984"/>
        </w:trPr>
        <w:tc>
          <w:tcPr>
            <w:tcW w:w="916" w:type="dxa"/>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jc w:val="center"/>
              <w:rPr>
                <w:sz w:val="18"/>
                <w:szCs w:val="18"/>
              </w:rPr>
            </w:pPr>
            <w:r>
              <w:rPr>
                <w:sz w:val="18"/>
                <w:szCs w:val="18"/>
              </w:rPr>
              <w:t>目标3</w:t>
            </w:r>
          </w:p>
        </w:tc>
        <w:tc>
          <w:tcPr>
            <w:tcW w:w="7925"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bl>
    <w:p w:rsidR="00AD657C" w:rsidRDefault="00AD657C">
      <w:pPr>
        <w:adjustRightInd w:val="0"/>
        <w:snapToGrid w:val="0"/>
        <w:spacing w:line="360" w:lineRule="exact"/>
        <w:ind w:left="426"/>
        <w:rPr>
          <w:bCs/>
          <w:kern w:val="0"/>
          <w:szCs w:val="21"/>
        </w:rPr>
      </w:pPr>
    </w:p>
    <w:p w:rsidR="00AD657C" w:rsidRDefault="00AD657C">
      <w:pPr>
        <w:adjustRightInd w:val="0"/>
        <w:snapToGrid w:val="0"/>
        <w:spacing w:line="360" w:lineRule="exact"/>
        <w:ind w:left="426"/>
        <w:rPr>
          <w:kern w:val="0"/>
          <w:szCs w:val="21"/>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课堂表现：</w:t>
      </w:r>
      <w:r>
        <w:rPr>
          <w:kern w:val="0"/>
          <w:szCs w:val="21"/>
        </w:rPr>
        <w:t>占总成绩的10%。每次上课随机点名考勤和互动，每名学生不少于15次，每缺一次扣2%，扣完10%为止，无故缺勤5次以上者取消本门课程的考核资格。</w:t>
      </w:r>
    </w:p>
    <w:p w:rsidR="00AD657C" w:rsidRDefault="00AD657C">
      <w:pPr>
        <w:adjustRightInd w:val="0"/>
        <w:snapToGrid w:val="0"/>
        <w:spacing w:line="360" w:lineRule="exact"/>
        <w:ind w:left="426"/>
        <w:rPr>
          <w:kern w:val="0"/>
          <w:szCs w:val="21"/>
        </w:rPr>
      </w:pPr>
      <w:r>
        <w:rPr>
          <w:bCs/>
          <w:kern w:val="0"/>
          <w:szCs w:val="21"/>
        </w:rPr>
        <w:fldChar w:fldCharType="begin"/>
      </w:r>
      <w:r>
        <w:rPr>
          <w:bCs/>
          <w:kern w:val="0"/>
          <w:szCs w:val="21"/>
        </w:rPr>
        <w:instrText xml:space="preserve"> = 3 \* GB3 </w:instrText>
      </w:r>
      <w:r>
        <w:rPr>
          <w:bCs/>
          <w:kern w:val="0"/>
          <w:szCs w:val="21"/>
        </w:rPr>
        <w:fldChar w:fldCharType="separate"/>
      </w:r>
      <w:r>
        <w:rPr>
          <w:rFonts w:ascii="宋体" w:hAnsi="宋体" w:cs="宋体" w:hint="eastAsia"/>
          <w:bCs/>
          <w:kern w:val="0"/>
          <w:szCs w:val="21"/>
        </w:rPr>
        <w:t>③</w:t>
      </w:r>
      <w:r>
        <w:rPr>
          <w:bCs/>
          <w:kern w:val="0"/>
          <w:szCs w:val="21"/>
        </w:rPr>
        <w:fldChar w:fldCharType="end"/>
      </w:r>
      <w:r>
        <w:rPr>
          <w:bCs/>
          <w:kern w:val="0"/>
          <w:szCs w:val="21"/>
        </w:rPr>
        <w:t xml:space="preserve"> </w:t>
      </w:r>
      <w:r>
        <w:rPr>
          <w:kern w:val="0"/>
          <w:szCs w:val="21"/>
        </w:rPr>
        <w:t>实物制作调试情况：占总成绩的10%。对过程情况进行考核。</w:t>
      </w:r>
    </w:p>
    <w:p w:rsidR="00AD657C" w:rsidRDefault="00AD657C">
      <w:pPr>
        <w:snapToGrid w:val="0"/>
        <w:spacing w:line="360" w:lineRule="exact"/>
        <w:ind w:firstLineChars="200" w:firstLine="420"/>
        <w:rPr>
          <w:kern w:val="0"/>
          <w:szCs w:val="21"/>
        </w:rPr>
      </w:pPr>
      <w:r>
        <w:rPr>
          <w:bCs/>
          <w:kern w:val="0"/>
          <w:szCs w:val="21"/>
        </w:rPr>
        <w:fldChar w:fldCharType="begin"/>
      </w:r>
      <w:r>
        <w:rPr>
          <w:bCs/>
          <w:kern w:val="0"/>
          <w:szCs w:val="21"/>
        </w:rPr>
        <w:instrText xml:space="preserve"> = 4 \* GB3 </w:instrText>
      </w:r>
      <w:r>
        <w:rPr>
          <w:bCs/>
          <w:kern w:val="0"/>
          <w:szCs w:val="21"/>
        </w:rPr>
        <w:fldChar w:fldCharType="separate"/>
      </w:r>
      <w:r>
        <w:rPr>
          <w:rFonts w:ascii="宋体" w:hAnsi="宋体" w:cs="宋体" w:hint="eastAsia"/>
          <w:bCs/>
          <w:kern w:val="0"/>
          <w:szCs w:val="21"/>
        </w:rPr>
        <w:t>④</w:t>
      </w:r>
      <w:r>
        <w:rPr>
          <w:bCs/>
          <w:kern w:val="0"/>
          <w:szCs w:val="21"/>
        </w:rPr>
        <w:fldChar w:fldCharType="end"/>
      </w:r>
      <w:r>
        <w:rPr>
          <w:bCs/>
          <w:kern w:val="0"/>
          <w:szCs w:val="21"/>
        </w:rPr>
        <w:t xml:space="preserve"> 答辩：</w:t>
      </w:r>
      <w:r>
        <w:rPr>
          <w:kern w:val="0"/>
          <w:szCs w:val="21"/>
        </w:rPr>
        <w:t>占总成绩的30%。能清楚介绍自己的设计制作，并分析结果和分享实训心得体会。</w:t>
      </w:r>
    </w:p>
    <w:p w:rsidR="00AD657C" w:rsidRDefault="00AD657C">
      <w:pPr>
        <w:spacing w:line="360" w:lineRule="auto"/>
        <w:ind w:firstLine="420"/>
        <w:jc w:val="left"/>
        <w:rPr>
          <w:kern w:val="0"/>
          <w:szCs w:val="21"/>
        </w:rPr>
      </w:pPr>
      <w:r>
        <w:rPr>
          <w:color w:val="333333"/>
          <w:szCs w:val="21"/>
        </w:rPr>
        <w:t>答辩标准根据相关规定，成绩一般可分为优秀、良好、中、及格、不及格五个等级，评分细则如表7-3所示。</w:t>
      </w:r>
    </w:p>
    <w:p w:rsidR="00AD657C" w:rsidRDefault="00AD657C">
      <w:pPr>
        <w:spacing w:before="120" w:line="360" w:lineRule="exact"/>
        <w:jc w:val="center"/>
        <w:rPr>
          <w:b/>
          <w:color w:val="000000"/>
          <w:sz w:val="18"/>
          <w:szCs w:val="18"/>
        </w:rPr>
      </w:pPr>
      <w:r>
        <w:rPr>
          <w:b/>
          <w:color w:val="000000"/>
          <w:sz w:val="18"/>
          <w:szCs w:val="18"/>
        </w:rPr>
        <w:t>表7-3答辩评价标准</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951"/>
        <w:gridCol w:w="1480"/>
        <w:gridCol w:w="1389"/>
        <w:gridCol w:w="1417"/>
        <w:gridCol w:w="1560"/>
      </w:tblGrid>
      <w:tr w:rsidR="00AD657C">
        <w:trPr>
          <w:trHeight w:val="379"/>
        </w:trPr>
        <w:tc>
          <w:tcPr>
            <w:tcW w:w="10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课程目标</w:t>
            </w:r>
          </w:p>
        </w:tc>
        <w:tc>
          <w:tcPr>
            <w:tcW w:w="77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评分标准（分）</w:t>
            </w:r>
          </w:p>
        </w:tc>
      </w:tr>
      <w:tr w:rsidR="00AD657C">
        <w:trPr>
          <w:trHeight w:val="419"/>
        </w:trPr>
        <w:tc>
          <w:tcPr>
            <w:tcW w:w="1001"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b/>
                <w:color w:val="000000"/>
                <w:sz w:val="18"/>
                <w:szCs w:val="18"/>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90-100（优）</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80-89（良）</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70-79（中）</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60-69（及格）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D657C" w:rsidRDefault="00AD657C">
            <w:pPr>
              <w:jc w:val="center"/>
              <w:rPr>
                <w:b/>
                <w:color w:val="000000"/>
                <w:sz w:val="18"/>
                <w:szCs w:val="18"/>
              </w:rPr>
            </w:pPr>
            <w:r>
              <w:rPr>
                <w:b/>
                <w:color w:val="000000"/>
                <w:sz w:val="18"/>
                <w:szCs w:val="18"/>
              </w:rPr>
              <w:t>0-59（不及格）</w:t>
            </w:r>
          </w:p>
        </w:tc>
      </w:tr>
      <w:tr w:rsidR="00AD657C">
        <w:trPr>
          <w:trHeight w:val="678"/>
        </w:trPr>
        <w:tc>
          <w:tcPr>
            <w:tcW w:w="1001" w:type="dxa"/>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jc w:val="center"/>
              <w:rPr>
                <w:sz w:val="18"/>
                <w:szCs w:val="18"/>
              </w:rPr>
            </w:pPr>
            <w:r>
              <w:rPr>
                <w:sz w:val="18"/>
                <w:szCs w:val="18"/>
              </w:rPr>
              <w:t>目标1</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color w:val="333333"/>
                <w:sz w:val="18"/>
                <w:szCs w:val="18"/>
              </w:rPr>
              <w:t>PPT精美，项目陈述清楚，代码功能不仅满足需求，还有比较新颖的功能。算法非常高效，思路及代码清晰。各设计及需求文档符合格式规范。回答问题快速、准确。</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color w:val="333333"/>
                <w:sz w:val="18"/>
                <w:szCs w:val="18"/>
              </w:rPr>
              <w:t>PPT较精美，项目陈述较清楚，代码功能满足需求，运行效率较高，算法思路比较好。需求文档、详细设计文档符合格式规范。回答问题的准确率较高。</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color w:val="333333"/>
                <w:sz w:val="18"/>
                <w:szCs w:val="18"/>
              </w:rPr>
              <w:t>PPT较精美，项目陈述较清楚，代码功能满足需求，运行效率可以。文档格式符合要求。大多数问题能准确回答。</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color w:val="333333"/>
                <w:sz w:val="18"/>
                <w:szCs w:val="18"/>
              </w:rPr>
              <w:t>PPT完整，项目陈述较完整，代码功能基本达到功能需求。大多数问题能回答。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snapToGrid w:val="0"/>
              <w:rPr>
                <w:sz w:val="18"/>
                <w:szCs w:val="18"/>
              </w:rPr>
            </w:pPr>
            <w:r>
              <w:rPr>
                <w:color w:val="333333"/>
                <w:sz w:val="18"/>
                <w:szCs w:val="18"/>
              </w:rPr>
              <w:t>PPT不完整，项目陈述不够正确，代码功能没有达到基本功能需求。不能准确回答问题。</w:t>
            </w:r>
          </w:p>
        </w:tc>
      </w:tr>
      <w:tr w:rsidR="00AD657C">
        <w:trPr>
          <w:trHeight w:val="689"/>
        </w:trPr>
        <w:tc>
          <w:tcPr>
            <w:tcW w:w="1001" w:type="dxa"/>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jc w:val="center"/>
              <w:rPr>
                <w:sz w:val="18"/>
                <w:szCs w:val="18"/>
              </w:rPr>
            </w:pPr>
            <w:r>
              <w:rPr>
                <w:sz w:val="18"/>
                <w:szCs w:val="18"/>
              </w:rPr>
              <w:t>目标2</w:t>
            </w:r>
          </w:p>
        </w:tc>
        <w:tc>
          <w:tcPr>
            <w:tcW w:w="779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r w:rsidR="00AD657C">
        <w:trPr>
          <w:trHeight w:val="1040"/>
        </w:trPr>
        <w:tc>
          <w:tcPr>
            <w:tcW w:w="1001" w:type="dxa"/>
            <w:tcBorders>
              <w:top w:val="single" w:sz="4" w:space="0" w:color="auto"/>
              <w:left w:val="single" w:sz="4" w:space="0" w:color="auto"/>
              <w:bottom w:val="single" w:sz="4" w:space="0" w:color="auto"/>
              <w:right w:val="single" w:sz="4" w:space="0" w:color="auto"/>
            </w:tcBorders>
            <w:vAlign w:val="center"/>
          </w:tcPr>
          <w:p w:rsidR="00AD657C" w:rsidRDefault="00AD657C">
            <w:pPr>
              <w:autoSpaceDE w:val="0"/>
              <w:autoSpaceDN w:val="0"/>
              <w:adjustRightInd w:val="0"/>
              <w:jc w:val="center"/>
              <w:rPr>
                <w:sz w:val="18"/>
                <w:szCs w:val="18"/>
              </w:rPr>
            </w:pPr>
            <w:r>
              <w:rPr>
                <w:sz w:val="18"/>
                <w:szCs w:val="18"/>
              </w:rPr>
              <w:t>目标3</w:t>
            </w:r>
          </w:p>
        </w:tc>
        <w:tc>
          <w:tcPr>
            <w:tcW w:w="779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D657C" w:rsidRDefault="00AD657C">
            <w:pPr>
              <w:widowControl/>
              <w:jc w:val="left"/>
              <w:rPr>
                <w:sz w:val="18"/>
                <w:szCs w:val="18"/>
              </w:rPr>
            </w:pPr>
          </w:p>
        </w:tc>
      </w:tr>
    </w:tbl>
    <w:p w:rsidR="00AD657C" w:rsidRDefault="00AD657C">
      <w:pPr>
        <w:snapToGrid w:val="0"/>
        <w:spacing w:line="360" w:lineRule="exact"/>
        <w:ind w:firstLineChars="200" w:firstLine="400"/>
        <w:rPr>
          <w:kern w:val="0"/>
          <w:szCs w:val="21"/>
        </w:rPr>
      </w:pPr>
      <w:r>
        <w:rPr>
          <w:kern w:val="0"/>
          <w:sz w:val="20"/>
          <w:szCs w:val="21"/>
        </w:rPr>
        <w:t>3、</w:t>
      </w:r>
      <w:r>
        <w:rPr>
          <w:kern w:val="0"/>
          <w:szCs w:val="21"/>
        </w:rPr>
        <w:t>按照工程教育认证标准和学校人才培养要求，考核以学生能力是否有效达成为基准。为保障学生课程培养能力的达成，规定期末考试卷面成绩应高于一定分数。</w:t>
      </w:r>
    </w:p>
    <w:p w:rsidR="00AD657C" w:rsidRDefault="00AD657C">
      <w:pPr>
        <w:spacing w:line="360" w:lineRule="exact"/>
        <w:ind w:firstLineChars="200" w:firstLine="400"/>
        <w:rPr>
          <w:kern w:val="0"/>
          <w:szCs w:val="21"/>
        </w:rPr>
      </w:pPr>
      <w:r>
        <w:rPr>
          <w:kern w:val="0"/>
          <w:sz w:val="20"/>
          <w:szCs w:val="21"/>
        </w:rPr>
        <w:t>4、</w:t>
      </w:r>
      <w:r>
        <w:rPr>
          <w:kern w:val="0"/>
          <w:szCs w:val="21"/>
        </w:rPr>
        <w:t>考核周期为一个学年。为使评价结果尽快反馈给各个教学环节，促使各个教学环节尽快改进，保证教学效果的快速提升，课程考核成绩评价每学年进行1次。</w:t>
      </w:r>
    </w:p>
    <w:p w:rsidR="00AD657C" w:rsidRDefault="00AD657C">
      <w:pPr>
        <w:spacing w:line="360" w:lineRule="exact"/>
        <w:ind w:firstLineChars="200" w:firstLine="400"/>
        <w:rPr>
          <w:kern w:val="0"/>
          <w:szCs w:val="21"/>
        </w:rPr>
      </w:pPr>
      <w:r>
        <w:rPr>
          <w:kern w:val="0"/>
          <w:sz w:val="20"/>
          <w:szCs w:val="21"/>
        </w:rPr>
        <w:t>5、</w:t>
      </w:r>
      <w:r>
        <w:rPr>
          <w:kern w:val="0"/>
          <w:szCs w:val="21"/>
        </w:rPr>
        <w:t>考核依据《计算机与电气工程学院课程目标达成评价实施办法》文件进行。</w:t>
      </w:r>
    </w:p>
    <w:p w:rsidR="00AD657C" w:rsidRDefault="00AD657C">
      <w:pPr>
        <w:spacing w:beforeLines="50" w:before="156" w:afterLines="50" w:after="156" w:line="360" w:lineRule="exact"/>
        <w:ind w:right="420"/>
        <w:jc w:val="left"/>
        <w:rPr>
          <w:b/>
          <w:color w:val="000000"/>
          <w:szCs w:val="21"/>
        </w:rPr>
      </w:pPr>
      <w:r>
        <w:rPr>
          <w:b/>
          <w:color w:val="000000"/>
          <w:szCs w:val="21"/>
        </w:rPr>
        <w:t>八、课程质量评价和持续改进</w:t>
      </w:r>
    </w:p>
    <w:p w:rsidR="00AD657C" w:rsidRDefault="00AD657C">
      <w:pPr>
        <w:widowControl/>
        <w:spacing w:line="360" w:lineRule="exact"/>
        <w:ind w:firstLineChars="200" w:firstLine="420"/>
        <w:jc w:val="left"/>
        <w:rPr>
          <w:color w:val="000000"/>
          <w:kern w:val="0"/>
          <w:szCs w:val="21"/>
        </w:rPr>
      </w:pPr>
      <w:r>
        <w:rPr>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AD657C" w:rsidRDefault="00AD657C">
      <w:pPr>
        <w:widowControl/>
        <w:spacing w:line="360" w:lineRule="exact"/>
        <w:ind w:firstLineChars="200" w:firstLine="420"/>
        <w:jc w:val="left"/>
        <w:rPr>
          <w:color w:val="000000"/>
          <w:kern w:val="0"/>
          <w:szCs w:val="21"/>
        </w:rPr>
      </w:pPr>
      <w:r>
        <w:rPr>
          <w:color w:val="000000"/>
          <w:kern w:val="0"/>
          <w:szCs w:val="21"/>
        </w:rPr>
        <w:t>1、课程考核成绩算分评价法：</w:t>
      </w:r>
    </w:p>
    <w:p w:rsidR="00AD657C" w:rsidRDefault="00AD657C">
      <w:pPr>
        <w:widowControl/>
        <w:adjustRightInd w:val="0"/>
        <w:snapToGrid w:val="0"/>
        <w:spacing w:line="360" w:lineRule="exact"/>
        <w:ind w:firstLineChars="200" w:firstLine="420"/>
        <w:jc w:val="left"/>
        <w:rPr>
          <w:color w:val="000000"/>
          <w:kern w:val="0"/>
          <w:szCs w:val="21"/>
        </w:rPr>
      </w:pPr>
      <w:r>
        <w:rPr>
          <w:color w:val="000000"/>
          <w:kern w:val="0"/>
          <w:szCs w:val="21"/>
        </w:rPr>
        <w:t>课程目标达成度算分评价法是以参加课程学习的所有学生获得课程成绩为样本，对支撑毕业要求中各个指标点对应的课程目标进行达成情况评价，要由任课教师、课程负责人进行评价。</w:t>
      </w:r>
    </w:p>
    <w:p w:rsidR="00AD657C" w:rsidRDefault="00AD657C">
      <w:pPr>
        <w:adjustRightInd w:val="0"/>
        <w:snapToGrid w:val="0"/>
        <w:spacing w:line="360" w:lineRule="exact"/>
        <w:ind w:firstLineChars="200" w:firstLine="420"/>
        <w:rPr>
          <w:color w:val="000000"/>
          <w:kern w:val="0"/>
          <w:szCs w:val="21"/>
        </w:rPr>
      </w:pPr>
      <w:r>
        <w:rPr>
          <w:color w:val="000000"/>
          <w:kern w:val="0"/>
          <w:szCs w:val="21"/>
        </w:rPr>
        <w:t>课程目标达成情况评价值计算按下面公式进行：</w:t>
      </w:r>
    </w:p>
    <w:p w:rsidR="00AD657C" w:rsidRDefault="00AD657C">
      <w:pPr>
        <w:adjustRightInd w:val="0"/>
        <w:snapToGrid w:val="0"/>
        <w:ind w:firstLineChars="200" w:firstLine="420"/>
        <w:rPr>
          <w:color w:val="000000"/>
          <w:kern w:val="0"/>
          <w:szCs w:val="21"/>
        </w:rPr>
      </w:pPr>
      <w:r>
        <w:rPr>
          <w:color w:val="000000"/>
          <w:kern w:val="0"/>
          <w:szCs w:val="21"/>
        </w:rPr>
        <w:t xml:space="preserve">课程目标达成评价值 </w:t>
      </w:r>
      <w:r>
        <w:rPr>
          <w:position w:val="-30"/>
          <w:szCs w:val="20"/>
        </w:rPr>
        <w:object w:dxaOrig="125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5pt;height:34.95pt" o:ole="">
            <v:imagedata r:id="rId5" o:title=" "/>
          </v:shape>
          <o:OLEObject Type="Embed" ProgID="Equation.DSMT4" ShapeID="_x0000_i1025" DrawAspect="Content" ObjectID="_1741107040" r:id="rId6"/>
        </w:object>
      </w:r>
      <w:r>
        <w:rPr>
          <w:color w:val="000000"/>
          <w:kern w:val="0"/>
          <w:szCs w:val="21"/>
        </w:rPr>
        <w:t xml:space="preserve"> </w:t>
      </w:r>
      <w:r>
        <w:rPr>
          <w:color w:val="000000"/>
          <w:kern w:val="0"/>
          <w:szCs w:val="21"/>
        </w:rPr>
        <w:fldChar w:fldCharType="begin"/>
      </w:r>
      <w:r>
        <w:rPr>
          <w:color w:val="000000"/>
          <w:kern w:val="0"/>
          <w:szCs w:val="21"/>
        </w:rPr>
        <w:instrText xml:space="preserve"> QUOTE </w:instrText>
      </w:r>
      <w:r>
        <w:rPr>
          <w:color w:val="000000"/>
          <w:kern w:val="0"/>
          <w:szCs w:val="21"/>
        </w:rPr>
        <w:pict>
          <v:shape id="_x0000_i1026" type="#_x0000_t75" style="width:67.7pt;height:22.8pt" equationxml="&lt;">
            <v:imagedata r:id="rId7" o:title="" chromakey="white"/>
          </v:shape>
        </w:pict>
      </w:r>
      <w:r>
        <w:rPr>
          <w:color w:val="000000"/>
          <w:kern w:val="0"/>
          <w:szCs w:val="21"/>
        </w:rPr>
        <w:instrText xml:space="preserve"> </w:instrText>
      </w:r>
      <w:r>
        <w:rPr>
          <w:color w:val="000000"/>
          <w:kern w:val="0"/>
          <w:szCs w:val="21"/>
        </w:rPr>
        <w:fldChar w:fldCharType="end"/>
      </w:r>
      <w:r>
        <w:rPr>
          <w:color w:val="000000"/>
          <w:kern w:val="0"/>
          <w:szCs w:val="21"/>
        </w:rPr>
        <w:t xml:space="preserve">       </w:t>
      </w:r>
    </w:p>
    <w:p w:rsidR="00AD657C" w:rsidRDefault="00AD657C">
      <w:pPr>
        <w:adjustRightInd w:val="0"/>
        <w:snapToGrid w:val="0"/>
        <w:spacing w:line="360" w:lineRule="exact"/>
        <w:rPr>
          <w:color w:val="000000"/>
          <w:kern w:val="0"/>
          <w:szCs w:val="21"/>
        </w:rPr>
      </w:pPr>
      <w:r>
        <w:rPr>
          <w:color w:val="000000"/>
          <w:kern w:val="0"/>
          <w:szCs w:val="21"/>
        </w:rPr>
        <w:t>上式中k是该课程目标评价环节数，评价环节有平时过程考核、课后作业、大作业、实验、期末考试等（具体的依据考核审核表确定）; z</w:t>
      </w:r>
      <w:r>
        <w:rPr>
          <w:rFonts w:ascii="Cambria Math" w:hAnsi="Cambria Math" w:cs="Cambria Math"/>
          <w:color w:val="000000"/>
          <w:kern w:val="0"/>
          <w:szCs w:val="21"/>
          <w:vertAlign w:val="subscript"/>
        </w:rPr>
        <w:t>𝑖</w:t>
      </w:r>
      <w:r>
        <w:rPr>
          <w:color w:val="000000"/>
          <w:kern w:val="0"/>
          <w:szCs w:val="21"/>
          <w:vertAlign w:val="subscript"/>
        </w:rPr>
        <w:t xml:space="preserve"> </w:t>
      </w:r>
      <w:r>
        <w:rPr>
          <w:color w:val="000000"/>
          <w:kern w:val="0"/>
          <w:szCs w:val="21"/>
        </w:rPr>
        <w:t>是第</w:t>
      </w:r>
      <w:r>
        <w:rPr>
          <w:rFonts w:ascii="Cambria Math" w:hAnsi="Cambria Math" w:cs="Cambria Math"/>
          <w:color w:val="000000"/>
          <w:kern w:val="0"/>
          <w:szCs w:val="21"/>
        </w:rPr>
        <w:t>𝑖</w:t>
      </w:r>
      <w:r>
        <w:rPr>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color w:val="000000"/>
          <w:kern w:val="0"/>
          <w:szCs w:val="21"/>
        </w:rPr>
        <w:t xml:space="preserve"> 是为学生在第</w:t>
      </w:r>
      <w:r>
        <w:rPr>
          <w:rFonts w:ascii="Cambria Math" w:hAnsi="Cambria Math" w:cs="Cambria Math"/>
          <w:color w:val="000000"/>
          <w:kern w:val="0"/>
          <w:szCs w:val="21"/>
        </w:rPr>
        <w:t>𝑖</w:t>
      </w:r>
      <w:r>
        <w:rPr>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color w:val="000000"/>
          <w:kern w:val="0"/>
          <w:szCs w:val="21"/>
          <w:vertAlign w:val="subscript"/>
        </w:rPr>
        <w:t xml:space="preserve"> </w:t>
      </w:r>
      <w:r>
        <w:rPr>
          <w:color w:val="000000"/>
          <w:kern w:val="0"/>
          <w:szCs w:val="21"/>
        </w:rPr>
        <w:t>是第</w:t>
      </w:r>
      <w:r>
        <w:rPr>
          <w:rFonts w:ascii="Cambria Math" w:hAnsi="Cambria Math" w:cs="Cambria Math"/>
          <w:color w:val="000000"/>
          <w:kern w:val="0"/>
          <w:szCs w:val="21"/>
        </w:rPr>
        <w:t>𝑖</w:t>
      </w:r>
      <w:r>
        <w:rPr>
          <w:color w:val="000000"/>
          <w:kern w:val="0"/>
          <w:szCs w:val="21"/>
        </w:rPr>
        <w:t>个评价方式在该课程目标评价中的占比。</w:t>
      </w:r>
    </w:p>
    <w:p w:rsidR="00AD657C" w:rsidRDefault="00AD657C">
      <w:pPr>
        <w:widowControl/>
        <w:spacing w:line="360" w:lineRule="exact"/>
        <w:ind w:firstLineChars="200" w:firstLine="420"/>
        <w:jc w:val="left"/>
        <w:rPr>
          <w:kern w:val="0"/>
          <w:szCs w:val="21"/>
        </w:rPr>
      </w:pPr>
      <w:r>
        <w:rPr>
          <w:color w:val="000000"/>
          <w:kern w:val="0"/>
          <w:szCs w:val="21"/>
        </w:rPr>
        <w:t>2、针对学生课程目标未达成者，通过优秀学生与其沟通交流及任课教师进一步专题辅导改进；整体达成度较差部分，任课教师通过抽查与学生交流、分析问题，作进一步教学内容及方法的改善。</w:t>
      </w:r>
    </w:p>
    <w:p w:rsidR="00AD657C" w:rsidRDefault="00AD657C">
      <w:pPr>
        <w:spacing w:beforeLines="50" w:before="156" w:afterLines="50" w:after="156" w:line="360" w:lineRule="exact"/>
        <w:ind w:right="420"/>
        <w:jc w:val="left"/>
        <w:rPr>
          <w:b/>
          <w:color w:val="000000"/>
          <w:szCs w:val="21"/>
        </w:rPr>
      </w:pPr>
      <w:r>
        <w:rPr>
          <w:b/>
          <w:color w:val="000000"/>
          <w:szCs w:val="21"/>
        </w:rPr>
        <w:t>九、教材与主要参考资料</w:t>
      </w:r>
    </w:p>
    <w:p w:rsidR="00AD657C" w:rsidRDefault="00AD657C">
      <w:pPr>
        <w:spacing w:line="360" w:lineRule="exact"/>
        <w:ind w:firstLineChars="200" w:firstLine="420"/>
        <w:rPr>
          <w:bCs/>
          <w:color w:val="000000"/>
          <w:szCs w:val="20"/>
        </w:rPr>
      </w:pPr>
      <w:r>
        <w:rPr>
          <w:b/>
          <w:color w:val="000000"/>
        </w:rPr>
        <w:t>教学参考书目：</w:t>
      </w:r>
    </w:p>
    <w:p w:rsidR="00AD657C" w:rsidRDefault="00AD657C">
      <w:pPr>
        <w:widowControl/>
        <w:ind w:firstLine="420"/>
        <w:jc w:val="left"/>
        <w:rPr>
          <w:bCs/>
          <w:kern w:val="0"/>
          <w:szCs w:val="21"/>
        </w:rPr>
      </w:pPr>
      <w:r>
        <w:rPr>
          <w:b/>
          <w:kern w:val="0"/>
          <w:szCs w:val="21"/>
        </w:rPr>
        <w:t>[1]</w:t>
      </w:r>
      <w:r>
        <w:rPr>
          <w:bCs/>
          <w:kern w:val="0"/>
          <w:szCs w:val="21"/>
        </w:rPr>
        <w:t xml:space="preserve"> </w:t>
      </w:r>
      <w:r>
        <w:rPr>
          <w:szCs w:val="21"/>
        </w:rPr>
        <w:t>杜春雷</w:t>
      </w:r>
      <w:r>
        <w:rPr>
          <w:bCs/>
          <w:kern w:val="0"/>
          <w:szCs w:val="21"/>
        </w:rPr>
        <w:t>主编，《</w:t>
      </w:r>
      <w:r>
        <w:rPr>
          <w:szCs w:val="21"/>
        </w:rPr>
        <w:t>ARM体系结构与编程</w:t>
      </w:r>
      <w:r>
        <w:rPr>
          <w:bCs/>
          <w:kern w:val="0"/>
          <w:szCs w:val="21"/>
        </w:rPr>
        <w:t>》（第二版），</w:t>
      </w:r>
      <w:r>
        <w:rPr>
          <w:szCs w:val="21"/>
        </w:rPr>
        <w:t>清华大学出版社</w:t>
      </w:r>
      <w:r>
        <w:rPr>
          <w:bCs/>
          <w:kern w:val="0"/>
          <w:szCs w:val="21"/>
        </w:rPr>
        <w:t>出版社，</w:t>
      </w:r>
      <w:r>
        <w:rPr>
          <w:szCs w:val="21"/>
        </w:rPr>
        <w:t>2019</w:t>
      </w:r>
      <w:r>
        <w:rPr>
          <w:bCs/>
          <w:kern w:val="0"/>
          <w:szCs w:val="21"/>
        </w:rPr>
        <w:t>年7月。</w:t>
      </w:r>
    </w:p>
    <w:p w:rsidR="00AD657C" w:rsidRDefault="00AD657C">
      <w:pPr>
        <w:widowControl/>
        <w:ind w:firstLine="420"/>
        <w:jc w:val="left"/>
        <w:rPr>
          <w:bCs/>
          <w:kern w:val="0"/>
          <w:szCs w:val="21"/>
        </w:rPr>
      </w:pPr>
      <w:r>
        <w:rPr>
          <w:b/>
          <w:kern w:val="0"/>
          <w:szCs w:val="21"/>
        </w:rPr>
        <w:t>[2]</w:t>
      </w:r>
      <w:r>
        <w:rPr>
          <w:bCs/>
          <w:kern w:val="0"/>
          <w:szCs w:val="21"/>
        </w:rPr>
        <w:t xml:space="preserve"> </w:t>
      </w:r>
      <w:r>
        <w:rPr>
          <w:szCs w:val="21"/>
        </w:rPr>
        <w:t>马忠梅</w:t>
      </w:r>
      <w:r>
        <w:rPr>
          <w:bCs/>
          <w:kern w:val="0"/>
          <w:szCs w:val="21"/>
        </w:rPr>
        <w:t>主编，《</w:t>
      </w:r>
      <w:r>
        <w:rPr>
          <w:szCs w:val="21"/>
        </w:rPr>
        <w:t>ARM嵌入式处理器结构与应用基础</w:t>
      </w:r>
      <w:r>
        <w:rPr>
          <w:bCs/>
          <w:kern w:val="0"/>
          <w:szCs w:val="21"/>
        </w:rPr>
        <w:t>》（第一版），</w:t>
      </w:r>
      <w:r>
        <w:rPr>
          <w:szCs w:val="21"/>
        </w:rPr>
        <w:t>北京航空航天大学出版社</w:t>
      </w:r>
      <w:r>
        <w:rPr>
          <w:bCs/>
          <w:kern w:val="0"/>
          <w:szCs w:val="21"/>
        </w:rPr>
        <w:t>，</w:t>
      </w:r>
      <w:r>
        <w:rPr>
          <w:szCs w:val="21"/>
        </w:rPr>
        <w:t>2019</w:t>
      </w:r>
      <w:r>
        <w:rPr>
          <w:bCs/>
          <w:kern w:val="0"/>
          <w:szCs w:val="21"/>
        </w:rPr>
        <w:t>年9月。</w:t>
      </w:r>
    </w:p>
    <w:p w:rsidR="00AD657C" w:rsidRDefault="00AD657C">
      <w:pPr>
        <w:widowControl/>
        <w:ind w:firstLine="420"/>
        <w:jc w:val="left"/>
        <w:rPr>
          <w:bCs/>
          <w:kern w:val="0"/>
          <w:szCs w:val="21"/>
        </w:rPr>
      </w:pPr>
      <w:r>
        <w:rPr>
          <w:b/>
          <w:kern w:val="0"/>
          <w:szCs w:val="21"/>
        </w:rPr>
        <w:t>[3]</w:t>
      </w:r>
      <w:r>
        <w:rPr>
          <w:bCs/>
          <w:kern w:val="0"/>
          <w:szCs w:val="21"/>
        </w:rPr>
        <w:t xml:space="preserve"> </w:t>
      </w:r>
      <w:r>
        <w:rPr>
          <w:szCs w:val="21"/>
        </w:rPr>
        <w:t>李善平</w:t>
      </w:r>
      <w:r>
        <w:rPr>
          <w:bCs/>
          <w:kern w:val="0"/>
          <w:szCs w:val="21"/>
        </w:rPr>
        <w:t>主编，《</w:t>
      </w:r>
      <w:r>
        <w:rPr>
          <w:szCs w:val="21"/>
        </w:rPr>
        <w:t>Linux与嵌入式系统</w:t>
      </w:r>
      <w:r>
        <w:rPr>
          <w:bCs/>
          <w:kern w:val="0"/>
          <w:szCs w:val="21"/>
        </w:rPr>
        <w:t>》（第一版），</w:t>
      </w:r>
      <w:r>
        <w:rPr>
          <w:szCs w:val="21"/>
        </w:rPr>
        <w:t>清华大学出版社</w:t>
      </w:r>
      <w:r>
        <w:rPr>
          <w:bCs/>
          <w:kern w:val="0"/>
          <w:szCs w:val="21"/>
        </w:rPr>
        <w:t>，</w:t>
      </w:r>
      <w:r>
        <w:rPr>
          <w:szCs w:val="21"/>
        </w:rPr>
        <w:t>2018</w:t>
      </w:r>
      <w:r>
        <w:rPr>
          <w:bCs/>
          <w:kern w:val="0"/>
          <w:szCs w:val="21"/>
        </w:rPr>
        <w:t>年9月。</w:t>
      </w:r>
    </w:p>
    <w:p w:rsidR="00AD657C" w:rsidRDefault="00AD657C">
      <w:pPr>
        <w:widowControl/>
        <w:ind w:firstLine="420"/>
        <w:jc w:val="left"/>
        <w:rPr>
          <w:bCs/>
          <w:kern w:val="0"/>
          <w:szCs w:val="21"/>
        </w:rPr>
      </w:pPr>
      <w:r>
        <w:rPr>
          <w:b/>
          <w:kern w:val="0"/>
          <w:szCs w:val="21"/>
        </w:rPr>
        <w:t>[4]</w:t>
      </w:r>
      <w:r>
        <w:rPr>
          <w:bCs/>
          <w:kern w:val="0"/>
          <w:szCs w:val="21"/>
        </w:rPr>
        <w:t xml:space="preserve"> </w:t>
      </w:r>
      <w:r>
        <w:rPr>
          <w:szCs w:val="21"/>
        </w:rPr>
        <w:t>邹思轶</w:t>
      </w:r>
      <w:r>
        <w:rPr>
          <w:bCs/>
          <w:kern w:val="0"/>
          <w:szCs w:val="21"/>
        </w:rPr>
        <w:t>主编，《</w:t>
      </w:r>
      <w:r>
        <w:rPr>
          <w:szCs w:val="21"/>
        </w:rPr>
        <w:t>嵌入式Linux 设计与应用</w:t>
      </w:r>
      <w:r>
        <w:rPr>
          <w:bCs/>
          <w:kern w:val="0"/>
          <w:szCs w:val="21"/>
        </w:rPr>
        <w:t>》（第一版），</w:t>
      </w:r>
      <w:r>
        <w:rPr>
          <w:szCs w:val="21"/>
        </w:rPr>
        <w:t>清华大学出版社</w:t>
      </w:r>
      <w:r>
        <w:rPr>
          <w:bCs/>
          <w:kern w:val="0"/>
          <w:szCs w:val="21"/>
        </w:rPr>
        <w:t>，</w:t>
      </w:r>
      <w:r>
        <w:rPr>
          <w:szCs w:val="21"/>
        </w:rPr>
        <w:t>2019</w:t>
      </w:r>
      <w:r>
        <w:rPr>
          <w:bCs/>
          <w:kern w:val="0"/>
          <w:szCs w:val="21"/>
        </w:rPr>
        <w:t>年6月。</w:t>
      </w:r>
    </w:p>
    <w:p w:rsidR="00AD657C" w:rsidRDefault="00AD657C">
      <w:pPr>
        <w:widowControl/>
        <w:ind w:firstLine="420"/>
        <w:jc w:val="left"/>
        <w:rPr>
          <w:bCs/>
          <w:kern w:val="0"/>
          <w:szCs w:val="21"/>
        </w:rPr>
      </w:pPr>
      <w:r>
        <w:rPr>
          <w:b/>
          <w:kern w:val="0"/>
          <w:szCs w:val="21"/>
        </w:rPr>
        <w:t>[5]</w:t>
      </w:r>
      <w:r>
        <w:rPr>
          <w:bCs/>
          <w:kern w:val="0"/>
          <w:szCs w:val="21"/>
        </w:rPr>
        <w:t xml:space="preserve"> </w:t>
      </w:r>
      <w:r>
        <w:rPr>
          <w:szCs w:val="21"/>
        </w:rPr>
        <w:t>许海燕</w:t>
      </w:r>
      <w:r>
        <w:rPr>
          <w:bCs/>
          <w:kern w:val="0"/>
          <w:szCs w:val="21"/>
        </w:rPr>
        <w:t>主编，《</w:t>
      </w:r>
      <w:r>
        <w:rPr>
          <w:szCs w:val="21"/>
        </w:rPr>
        <w:t>嵌入式系统技术与应用</w:t>
      </w:r>
      <w:r>
        <w:rPr>
          <w:bCs/>
          <w:kern w:val="0"/>
          <w:szCs w:val="21"/>
        </w:rPr>
        <w:t>》（第一版），</w:t>
      </w:r>
      <w:r>
        <w:rPr>
          <w:szCs w:val="21"/>
        </w:rPr>
        <w:t>机械工业出版社</w:t>
      </w:r>
      <w:r>
        <w:rPr>
          <w:bCs/>
          <w:kern w:val="0"/>
          <w:szCs w:val="21"/>
        </w:rPr>
        <w:t>，</w:t>
      </w:r>
      <w:r>
        <w:rPr>
          <w:szCs w:val="21"/>
        </w:rPr>
        <w:t>2017</w:t>
      </w:r>
      <w:r>
        <w:rPr>
          <w:bCs/>
          <w:kern w:val="0"/>
          <w:szCs w:val="21"/>
        </w:rPr>
        <w:t>年9月。</w:t>
      </w:r>
    </w:p>
    <w:p w:rsidR="00AD657C" w:rsidRDefault="00AD657C">
      <w:pPr>
        <w:widowControl/>
        <w:spacing w:beforeLines="50" w:before="156" w:afterLines="50" w:after="156" w:line="360" w:lineRule="exact"/>
        <w:jc w:val="left"/>
        <w:rPr>
          <w:b/>
          <w:bCs/>
          <w:color w:val="0000FF"/>
          <w:kern w:val="0"/>
          <w:sz w:val="24"/>
          <w:szCs w:val="20"/>
        </w:rPr>
      </w:pPr>
      <w:r>
        <w:rPr>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789"/>
        <w:gridCol w:w="2832"/>
      </w:tblGrid>
      <w:tr w:rsidR="00AD657C">
        <w:trPr>
          <w:trHeight w:val="433"/>
          <w:jc w:val="center"/>
        </w:trPr>
        <w:tc>
          <w:tcPr>
            <w:tcW w:w="2675"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rFonts w:ascii="宋体" w:hAnsi="宋体"/>
                <w:b/>
                <w:bCs/>
                <w:color w:val="000000"/>
                <w:sz w:val="18"/>
                <w:szCs w:val="18"/>
              </w:rPr>
            </w:pPr>
            <w:r>
              <w:rPr>
                <w:rFonts w:ascii="宋体" w:hAnsi="宋体"/>
                <w:b/>
                <w:bCs/>
                <w:color w:val="000000"/>
                <w:sz w:val="18"/>
                <w:szCs w:val="18"/>
              </w:rPr>
              <w:t>姓名</w:t>
            </w:r>
          </w:p>
        </w:tc>
        <w:tc>
          <w:tcPr>
            <w:tcW w:w="2789"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rFonts w:ascii="宋体" w:hAnsi="宋体"/>
                <w:b/>
                <w:bCs/>
                <w:color w:val="000000"/>
                <w:sz w:val="18"/>
                <w:szCs w:val="18"/>
              </w:rPr>
            </w:pPr>
            <w:r>
              <w:rPr>
                <w:rFonts w:ascii="宋体" w:hAnsi="宋体"/>
                <w:b/>
                <w:bCs/>
                <w:color w:val="000000"/>
                <w:sz w:val="18"/>
                <w:szCs w:val="18"/>
              </w:rPr>
              <w:t>职称</w:t>
            </w:r>
          </w:p>
        </w:tc>
        <w:tc>
          <w:tcPr>
            <w:tcW w:w="2832" w:type="dxa"/>
            <w:tcBorders>
              <w:top w:val="single" w:sz="4" w:space="0" w:color="auto"/>
              <w:left w:val="single" w:sz="4" w:space="0" w:color="auto"/>
              <w:bottom w:val="single" w:sz="4" w:space="0" w:color="auto"/>
              <w:right w:val="single" w:sz="4" w:space="0" w:color="auto"/>
            </w:tcBorders>
            <w:vAlign w:val="center"/>
          </w:tcPr>
          <w:p w:rsidR="00AD657C" w:rsidRDefault="00AD657C">
            <w:pPr>
              <w:jc w:val="center"/>
              <w:rPr>
                <w:rFonts w:ascii="宋体" w:hAnsi="宋体"/>
                <w:b/>
                <w:bCs/>
                <w:color w:val="000000"/>
                <w:sz w:val="18"/>
                <w:szCs w:val="18"/>
              </w:rPr>
            </w:pPr>
            <w:r>
              <w:rPr>
                <w:rFonts w:ascii="宋体" w:hAnsi="宋体"/>
                <w:b/>
                <w:bCs/>
                <w:color w:val="000000"/>
                <w:sz w:val="18"/>
                <w:szCs w:val="18"/>
              </w:rPr>
              <w:t>承担的教学工作</w:t>
            </w:r>
          </w:p>
        </w:tc>
      </w:tr>
      <w:tr w:rsidR="00AD657C">
        <w:trPr>
          <w:trHeight w:val="431"/>
          <w:jc w:val="center"/>
        </w:trPr>
        <w:tc>
          <w:tcPr>
            <w:tcW w:w="26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kern w:val="0"/>
                <w:sz w:val="18"/>
                <w:szCs w:val="21"/>
              </w:rPr>
            </w:pPr>
            <w:r>
              <w:rPr>
                <w:kern w:val="0"/>
                <w:sz w:val="18"/>
              </w:rPr>
              <w:t>杨</w:t>
            </w:r>
            <w:r>
              <w:rPr>
                <w:rFonts w:hint="eastAsia"/>
                <w:kern w:val="0"/>
                <w:sz w:val="18"/>
              </w:rPr>
              <w:t xml:space="preserve"> </w:t>
            </w:r>
            <w:r>
              <w:rPr>
                <w:kern w:val="0"/>
                <w:sz w:val="18"/>
              </w:rPr>
              <w:t>智</w:t>
            </w:r>
          </w:p>
        </w:tc>
        <w:tc>
          <w:tcPr>
            <w:tcW w:w="2789"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szCs w:val="21"/>
              </w:rPr>
            </w:pPr>
            <w:r>
              <w:rPr>
                <w:kern w:val="0"/>
                <w:sz w:val="18"/>
              </w:rPr>
              <w:t>讲师</w:t>
            </w:r>
          </w:p>
        </w:tc>
        <w:tc>
          <w:tcPr>
            <w:tcW w:w="2832"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color w:val="FF0000"/>
                <w:kern w:val="0"/>
                <w:sz w:val="18"/>
                <w:szCs w:val="21"/>
              </w:rPr>
            </w:pPr>
            <w:r>
              <w:rPr>
                <w:kern w:val="0"/>
                <w:sz w:val="18"/>
              </w:rPr>
              <w:t>课程负责人、主讲教师</w:t>
            </w:r>
          </w:p>
        </w:tc>
      </w:tr>
      <w:tr w:rsidR="00AD657C">
        <w:trPr>
          <w:trHeight w:val="431"/>
          <w:jc w:val="center"/>
        </w:trPr>
        <w:tc>
          <w:tcPr>
            <w:tcW w:w="26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rPr>
                <w:kern w:val="0"/>
                <w:sz w:val="18"/>
                <w:szCs w:val="21"/>
              </w:rPr>
            </w:pPr>
            <w:r>
              <w:rPr>
                <w:rFonts w:hint="eastAsia"/>
                <w:kern w:val="0"/>
                <w:sz w:val="18"/>
                <w:szCs w:val="21"/>
              </w:rPr>
              <w:t xml:space="preserve">           </w:t>
            </w:r>
            <w:r>
              <w:rPr>
                <w:kern w:val="0"/>
                <w:sz w:val="18"/>
                <w:szCs w:val="21"/>
              </w:rPr>
              <w:t>戴正科</w:t>
            </w:r>
          </w:p>
        </w:tc>
        <w:tc>
          <w:tcPr>
            <w:tcW w:w="2789"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szCs w:val="21"/>
              </w:rPr>
            </w:pPr>
            <w:r>
              <w:rPr>
                <w:rFonts w:hint="eastAsia"/>
                <w:kern w:val="0"/>
                <w:sz w:val="18"/>
              </w:rPr>
              <w:t>讲师</w:t>
            </w:r>
          </w:p>
        </w:tc>
        <w:tc>
          <w:tcPr>
            <w:tcW w:w="2832"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szCs w:val="21"/>
              </w:rPr>
            </w:pPr>
            <w:r>
              <w:rPr>
                <w:kern w:val="0"/>
                <w:sz w:val="18"/>
              </w:rPr>
              <w:t>主讲教师</w:t>
            </w:r>
          </w:p>
        </w:tc>
      </w:tr>
      <w:tr w:rsidR="00AD657C">
        <w:trPr>
          <w:trHeight w:val="431"/>
          <w:jc w:val="center"/>
        </w:trPr>
        <w:tc>
          <w:tcPr>
            <w:tcW w:w="26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kern w:val="0"/>
                <w:sz w:val="18"/>
              </w:rPr>
            </w:pPr>
            <w:r>
              <w:rPr>
                <w:rFonts w:hint="eastAsia"/>
                <w:kern w:val="0"/>
                <w:sz w:val="18"/>
              </w:rPr>
              <w:t>曹玲玲</w:t>
            </w:r>
          </w:p>
        </w:tc>
        <w:tc>
          <w:tcPr>
            <w:tcW w:w="2789"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rPr>
            </w:pPr>
            <w:r>
              <w:rPr>
                <w:kern w:val="0"/>
                <w:sz w:val="18"/>
              </w:rPr>
              <w:t>讲师</w:t>
            </w:r>
          </w:p>
        </w:tc>
        <w:tc>
          <w:tcPr>
            <w:tcW w:w="2832"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rPr>
            </w:pPr>
            <w:r>
              <w:rPr>
                <w:kern w:val="0"/>
                <w:sz w:val="18"/>
              </w:rPr>
              <w:t>主讲教师</w:t>
            </w:r>
          </w:p>
        </w:tc>
      </w:tr>
      <w:tr w:rsidR="00AD657C">
        <w:trPr>
          <w:trHeight w:val="409"/>
          <w:jc w:val="center"/>
        </w:trPr>
        <w:tc>
          <w:tcPr>
            <w:tcW w:w="2675" w:type="dxa"/>
            <w:tcBorders>
              <w:top w:val="single" w:sz="4" w:space="0" w:color="auto"/>
              <w:left w:val="single" w:sz="4" w:space="0" w:color="auto"/>
              <w:bottom w:val="single" w:sz="4" w:space="0" w:color="auto"/>
              <w:right w:val="single" w:sz="4" w:space="0" w:color="auto"/>
            </w:tcBorders>
            <w:vAlign w:val="center"/>
          </w:tcPr>
          <w:p w:rsidR="00AD657C" w:rsidRDefault="00AD657C">
            <w:pPr>
              <w:snapToGrid w:val="0"/>
              <w:jc w:val="center"/>
              <w:rPr>
                <w:kern w:val="0"/>
                <w:sz w:val="18"/>
                <w:szCs w:val="21"/>
              </w:rPr>
            </w:pPr>
            <w:r>
              <w:rPr>
                <w:kern w:val="0"/>
                <w:sz w:val="18"/>
                <w:szCs w:val="21"/>
              </w:rPr>
              <w:t>王丽娟</w:t>
            </w:r>
          </w:p>
        </w:tc>
        <w:tc>
          <w:tcPr>
            <w:tcW w:w="2789"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szCs w:val="21"/>
              </w:rPr>
            </w:pPr>
            <w:r>
              <w:rPr>
                <w:kern w:val="0"/>
                <w:sz w:val="18"/>
                <w:szCs w:val="21"/>
              </w:rPr>
              <w:t>讲师</w:t>
            </w:r>
          </w:p>
        </w:tc>
        <w:tc>
          <w:tcPr>
            <w:tcW w:w="2832" w:type="dxa"/>
            <w:tcBorders>
              <w:top w:val="single" w:sz="4" w:space="0" w:color="auto"/>
              <w:left w:val="single" w:sz="4" w:space="0" w:color="auto"/>
              <w:bottom w:val="single" w:sz="4" w:space="0" w:color="auto"/>
              <w:right w:val="single" w:sz="4" w:space="0" w:color="auto"/>
            </w:tcBorders>
            <w:vAlign w:val="center"/>
          </w:tcPr>
          <w:p w:rsidR="00AD657C" w:rsidRDefault="00AD657C">
            <w:pPr>
              <w:adjustRightInd w:val="0"/>
              <w:snapToGrid w:val="0"/>
              <w:jc w:val="center"/>
              <w:rPr>
                <w:kern w:val="0"/>
                <w:sz w:val="18"/>
                <w:szCs w:val="21"/>
              </w:rPr>
            </w:pPr>
            <w:r>
              <w:rPr>
                <w:kern w:val="0"/>
                <w:sz w:val="18"/>
                <w:szCs w:val="21"/>
              </w:rPr>
              <w:t>主讲教师</w:t>
            </w:r>
          </w:p>
        </w:tc>
      </w:tr>
    </w:tbl>
    <w:p w:rsidR="00AD657C" w:rsidRDefault="00AD657C">
      <w:pPr>
        <w:spacing w:line="360" w:lineRule="exact"/>
        <w:ind w:right="420"/>
        <w:jc w:val="center"/>
        <w:rPr>
          <w:szCs w:val="20"/>
        </w:rPr>
      </w:pPr>
    </w:p>
    <w:p w:rsidR="00AD657C" w:rsidRDefault="00AD657C" w:rsidP="003A1F05">
      <w:pPr>
        <w:spacing w:line="360" w:lineRule="exact"/>
        <w:ind w:leftChars="1600" w:left="3360" w:rightChars="200" w:right="420"/>
        <w:jc w:val="left"/>
      </w:pPr>
      <w:r>
        <w:t>执笔人：</w:t>
      </w:r>
      <w:r>
        <w:rPr>
          <w:rFonts w:hint="eastAsia"/>
        </w:rPr>
        <w:t>杨智</w:t>
      </w:r>
    </w:p>
    <w:p w:rsidR="00AD657C" w:rsidRDefault="00AD657C" w:rsidP="003A1F05">
      <w:pPr>
        <w:spacing w:line="360" w:lineRule="exact"/>
        <w:ind w:leftChars="1600" w:left="3360" w:rightChars="200" w:right="420"/>
        <w:jc w:val="left"/>
      </w:pPr>
      <w:r>
        <w:t>系（室）审核机构：</w:t>
      </w:r>
      <w:r>
        <w:rPr>
          <w:rFonts w:hint="eastAsia"/>
        </w:rPr>
        <w:t>通信</w:t>
      </w:r>
      <w:r>
        <w:t xml:space="preserve">工程教学大纲审核小组 </w:t>
      </w:r>
    </w:p>
    <w:p w:rsidR="00AD657C" w:rsidRDefault="00AD657C" w:rsidP="003A1F05">
      <w:pPr>
        <w:spacing w:line="360" w:lineRule="exact"/>
        <w:ind w:leftChars="1600" w:left="3360" w:rightChars="200" w:right="420"/>
        <w:jc w:val="left"/>
      </w:pPr>
      <w:r>
        <w:t>组长：</w:t>
      </w:r>
      <w:r>
        <w:rPr>
          <w:rFonts w:hint="eastAsia"/>
        </w:rPr>
        <w:t>邵湘怡</w:t>
      </w:r>
    </w:p>
    <w:p w:rsidR="00AD657C" w:rsidRDefault="00AD657C" w:rsidP="003A1F05">
      <w:pPr>
        <w:spacing w:line="360" w:lineRule="exact"/>
        <w:ind w:leftChars="1600" w:left="3360" w:rightChars="200" w:right="420"/>
        <w:jc w:val="left"/>
      </w:pPr>
      <w:r>
        <w:t xml:space="preserve">审核执行人（签字） </w:t>
      </w:r>
      <w:r>
        <w:rPr>
          <w:rFonts w:hint="eastAsia"/>
        </w:rPr>
        <w:t>朱明旱</w:t>
      </w:r>
      <w:r>
        <w:t xml:space="preserve"> 2022年11月15日</w:t>
      </w:r>
    </w:p>
    <w:p w:rsidR="00AD657C" w:rsidRDefault="00AD657C" w:rsidP="003A1F05">
      <w:pPr>
        <w:spacing w:line="360" w:lineRule="exact"/>
        <w:ind w:leftChars="1600" w:left="3360" w:rightChars="200" w:right="420"/>
        <w:jc w:val="left"/>
      </w:pPr>
      <w:r>
        <w:t xml:space="preserve">教学院审核机构：计电学院教学大纲审核小组 </w:t>
      </w:r>
    </w:p>
    <w:p w:rsidR="00AD657C" w:rsidRDefault="00AD657C" w:rsidP="003A1F05">
      <w:pPr>
        <w:spacing w:line="360" w:lineRule="exact"/>
        <w:ind w:leftChars="1600" w:left="3360" w:rightChars="200" w:right="420"/>
        <w:jc w:val="left"/>
      </w:pPr>
      <w:r>
        <w:t>组长：</w:t>
      </w:r>
      <w:r>
        <w:rPr>
          <w:rFonts w:hint="eastAsia"/>
        </w:rPr>
        <w:t>李建英</w:t>
      </w:r>
    </w:p>
    <w:p w:rsidR="00AD657C" w:rsidRDefault="00AD657C" w:rsidP="003A1F05">
      <w:pPr>
        <w:spacing w:line="360" w:lineRule="exact"/>
        <w:ind w:leftChars="1600" w:left="3360" w:rightChars="200" w:right="420"/>
        <w:jc w:val="left"/>
      </w:pPr>
      <w:r>
        <w:t xml:space="preserve">审核执行人（签字）: </w:t>
      </w:r>
      <w:r>
        <w:rPr>
          <w:rFonts w:hint="eastAsia"/>
        </w:rPr>
        <w:t>宋武</w:t>
      </w:r>
      <w:r>
        <w:t xml:space="preserve"> 2022年12月30日</w:t>
      </w:r>
    </w:p>
    <w:p w:rsidR="00AD657C" w:rsidRDefault="00AD657C">
      <w:pPr>
        <w:widowControl/>
        <w:jc w:val="left"/>
      </w:pPr>
      <w:r>
        <w:br w:type="page"/>
      </w:r>
    </w:p>
    <w:p w:rsidR="00AD657C" w:rsidRDefault="00AD657C" w:rsidP="00430B33">
      <w:pPr>
        <w:sectPr w:rsidR="00AD657C" w:rsidSect="00430B33">
          <w:type w:val="continuous"/>
          <w:pgSz w:w="11906" w:h="16838"/>
          <w:pgMar w:top="1440" w:right="1800" w:bottom="1440" w:left="1800" w:header="851" w:footer="992" w:gutter="0"/>
          <w:cols w:space="425"/>
          <w:docGrid w:type="lines" w:linePitch="312"/>
        </w:sectPr>
      </w:pPr>
    </w:p>
    <w:p w:rsidR="00733162" w:rsidRDefault="00733162"/>
    <w:sectPr w:rsidR="00733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58EDE0"/>
    <w:multiLevelType w:val="singleLevel"/>
    <w:tmpl w:val="8658EDE0"/>
    <w:lvl w:ilvl="0">
      <w:start w:val="2"/>
      <w:numFmt w:val="decimal"/>
      <w:suff w:val="space"/>
      <w:lvlText w:val="%1."/>
      <w:lvlJc w:val="left"/>
    </w:lvl>
  </w:abstractNum>
  <w:abstractNum w:abstractNumId="1" w15:restartNumberingAfterBreak="0">
    <w:nsid w:val="8A71B286"/>
    <w:multiLevelType w:val="singleLevel"/>
    <w:tmpl w:val="8A71B286"/>
    <w:lvl w:ilvl="0">
      <w:start w:val="1"/>
      <w:numFmt w:val="decimal"/>
      <w:suff w:val="nothing"/>
      <w:lvlText w:val="%1、"/>
      <w:lvlJc w:val="left"/>
    </w:lvl>
  </w:abstractNum>
  <w:abstractNum w:abstractNumId="2" w15:restartNumberingAfterBreak="0">
    <w:nsid w:val="8DCAD1FD"/>
    <w:multiLevelType w:val="singleLevel"/>
    <w:tmpl w:val="8DCAD1FD"/>
    <w:lvl w:ilvl="0">
      <w:start w:val="4"/>
      <w:numFmt w:val="chineseCounting"/>
      <w:suff w:val="nothing"/>
      <w:lvlText w:val="%1、"/>
      <w:lvlJc w:val="left"/>
      <w:rPr>
        <w:rFonts w:hint="eastAsia"/>
      </w:rPr>
    </w:lvl>
  </w:abstractNum>
  <w:abstractNum w:abstractNumId="3" w15:restartNumberingAfterBreak="0">
    <w:nsid w:val="9DDAF345"/>
    <w:multiLevelType w:val="singleLevel"/>
    <w:tmpl w:val="9DDAF345"/>
    <w:lvl w:ilvl="0">
      <w:start w:val="2"/>
      <w:numFmt w:val="decimal"/>
      <w:suff w:val="space"/>
      <w:lvlText w:val="%1."/>
      <w:lvlJc w:val="left"/>
    </w:lvl>
  </w:abstractNum>
  <w:abstractNum w:abstractNumId="4" w15:restartNumberingAfterBreak="0">
    <w:nsid w:val="A4F37A2F"/>
    <w:multiLevelType w:val="singleLevel"/>
    <w:tmpl w:val="A4F37A2F"/>
    <w:lvl w:ilvl="0">
      <w:start w:val="4"/>
      <w:numFmt w:val="decimal"/>
      <w:suff w:val="space"/>
      <w:lvlText w:val="%1."/>
      <w:lvlJc w:val="left"/>
    </w:lvl>
  </w:abstractNum>
  <w:abstractNum w:abstractNumId="5" w15:restartNumberingAfterBreak="0">
    <w:nsid w:val="A6687998"/>
    <w:multiLevelType w:val="singleLevel"/>
    <w:tmpl w:val="A6687998"/>
    <w:lvl w:ilvl="0">
      <w:start w:val="2"/>
      <w:numFmt w:val="decimal"/>
      <w:suff w:val="space"/>
      <w:lvlText w:val="%1."/>
      <w:lvlJc w:val="left"/>
      <w:pPr>
        <w:ind w:left="0" w:firstLine="0"/>
      </w:pPr>
    </w:lvl>
  </w:abstractNum>
  <w:abstractNum w:abstractNumId="6" w15:restartNumberingAfterBreak="0">
    <w:nsid w:val="C00C028B"/>
    <w:multiLevelType w:val="singleLevel"/>
    <w:tmpl w:val="C00C028B"/>
    <w:lvl w:ilvl="0">
      <w:start w:val="3"/>
      <w:numFmt w:val="decimal"/>
      <w:suff w:val="space"/>
      <w:lvlText w:val="%1."/>
      <w:lvlJc w:val="left"/>
    </w:lvl>
  </w:abstractNum>
  <w:abstractNum w:abstractNumId="7" w15:restartNumberingAfterBreak="0">
    <w:nsid w:val="C7ADA2B8"/>
    <w:multiLevelType w:val="singleLevel"/>
    <w:tmpl w:val="C7ADA2B8"/>
    <w:lvl w:ilvl="0">
      <w:start w:val="1"/>
      <w:numFmt w:val="decimal"/>
      <w:suff w:val="nothing"/>
      <w:lvlText w:val="（%1）"/>
      <w:lvlJc w:val="left"/>
    </w:lvl>
  </w:abstractNum>
  <w:abstractNum w:abstractNumId="8" w15:restartNumberingAfterBreak="0">
    <w:nsid w:val="D5E52D8C"/>
    <w:multiLevelType w:val="singleLevel"/>
    <w:tmpl w:val="D5E52D8C"/>
    <w:lvl w:ilvl="0">
      <w:start w:val="1"/>
      <w:numFmt w:val="decimal"/>
      <w:suff w:val="space"/>
      <w:lvlText w:val="%1."/>
      <w:lvlJc w:val="left"/>
    </w:lvl>
  </w:abstractNum>
  <w:abstractNum w:abstractNumId="9"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10" w15:restartNumberingAfterBreak="0">
    <w:nsid w:val="E51C51C4"/>
    <w:multiLevelType w:val="singleLevel"/>
    <w:tmpl w:val="E51C51C4"/>
    <w:lvl w:ilvl="0">
      <w:start w:val="2"/>
      <w:numFmt w:val="decimal"/>
      <w:suff w:val="space"/>
      <w:lvlText w:val="(%1)"/>
      <w:lvlJc w:val="left"/>
    </w:lvl>
  </w:abstractNum>
  <w:abstractNum w:abstractNumId="11" w15:restartNumberingAfterBreak="0">
    <w:nsid w:val="00000001"/>
    <w:multiLevelType w:val="singleLevel"/>
    <w:tmpl w:val="00000001"/>
    <w:lvl w:ilvl="0">
      <w:start w:val="1"/>
      <w:numFmt w:val="decimal"/>
      <w:suff w:val="nothing"/>
      <w:lvlText w:val="%1、"/>
      <w:lvlJc w:val="left"/>
    </w:lvl>
  </w:abstractNum>
  <w:abstractNum w:abstractNumId="12" w15:restartNumberingAfterBreak="0">
    <w:nsid w:val="00000002"/>
    <w:multiLevelType w:val="singleLevel"/>
    <w:tmpl w:val="00000002"/>
    <w:lvl w:ilvl="0">
      <w:start w:val="5"/>
      <w:numFmt w:val="chineseCounting"/>
      <w:suff w:val="nothing"/>
      <w:lvlText w:val="%1、"/>
      <w:lvlJc w:val="left"/>
      <w:rPr>
        <w:rFonts w:hint="eastAsia"/>
      </w:rPr>
    </w:lvl>
  </w:abstractNum>
  <w:abstractNum w:abstractNumId="13" w15:restartNumberingAfterBreak="0">
    <w:nsid w:val="0B14515E"/>
    <w:multiLevelType w:val="singleLevel"/>
    <w:tmpl w:val="0B14515E"/>
    <w:lvl w:ilvl="0">
      <w:start w:val="5"/>
      <w:numFmt w:val="decimal"/>
      <w:suff w:val="space"/>
      <w:lvlText w:val="%1."/>
      <w:lvlJc w:val="left"/>
    </w:lvl>
  </w:abstractNum>
  <w:abstractNum w:abstractNumId="14" w15:restartNumberingAfterBreak="0">
    <w:nsid w:val="1AE45BFD"/>
    <w:multiLevelType w:val="multilevel"/>
    <w:tmpl w:val="1AE45BFD"/>
    <w:lvl w:ilvl="0">
      <w:start w:val="1"/>
      <w:numFmt w:val="decimal"/>
      <w:lvlText w:val="(%1)"/>
      <w:lvlJc w:val="left"/>
      <w:pPr>
        <w:ind w:left="360" w:hanging="360"/>
      </w:pPr>
      <w:rPr>
        <w:rFonts w:eastAsia="仿宋"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EE8579E"/>
    <w:multiLevelType w:val="singleLevel"/>
    <w:tmpl w:val="1EE8579E"/>
    <w:lvl w:ilvl="0">
      <w:start w:val="1"/>
      <w:numFmt w:val="decimal"/>
      <w:suff w:val="space"/>
      <w:lvlText w:val="%1."/>
      <w:lvlJc w:val="left"/>
    </w:lvl>
  </w:abstractNum>
  <w:abstractNum w:abstractNumId="16" w15:restartNumberingAfterBreak="0">
    <w:nsid w:val="302C2964"/>
    <w:multiLevelType w:val="singleLevel"/>
    <w:tmpl w:val="302C2964"/>
    <w:lvl w:ilvl="0">
      <w:start w:val="2"/>
      <w:numFmt w:val="decimalEnclosedCircleChinese"/>
      <w:suff w:val="nothing"/>
      <w:lvlText w:val="%1　"/>
      <w:lvlJc w:val="left"/>
      <w:pPr>
        <w:ind w:left="0" w:firstLine="403"/>
      </w:pPr>
      <w:rPr>
        <w:rFonts w:hint="eastAsia"/>
      </w:rPr>
    </w:lvl>
  </w:abstractNum>
  <w:abstractNum w:abstractNumId="17" w15:restartNumberingAfterBreak="0">
    <w:nsid w:val="41504A5E"/>
    <w:multiLevelType w:val="multilevel"/>
    <w:tmpl w:val="41504A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3F624F7"/>
    <w:multiLevelType w:val="singleLevel"/>
    <w:tmpl w:val="43F624F7"/>
    <w:lvl w:ilvl="0">
      <w:start w:val="3"/>
      <w:numFmt w:val="decimal"/>
      <w:suff w:val="space"/>
      <w:lvlText w:val="(%1)"/>
      <w:lvlJc w:val="left"/>
    </w:lvl>
  </w:abstractNum>
  <w:abstractNum w:abstractNumId="19" w15:restartNumberingAfterBreak="0">
    <w:nsid w:val="4407835B"/>
    <w:multiLevelType w:val="singleLevel"/>
    <w:tmpl w:val="4407835B"/>
    <w:lvl w:ilvl="0">
      <w:start w:val="3"/>
      <w:numFmt w:val="decimal"/>
      <w:suff w:val="space"/>
      <w:lvlText w:val="%1."/>
      <w:lvlJc w:val="left"/>
    </w:lvl>
  </w:abstractNum>
  <w:abstractNum w:abstractNumId="20" w15:restartNumberingAfterBreak="0">
    <w:nsid w:val="53B052DF"/>
    <w:multiLevelType w:val="singleLevel"/>
    <w:tmpl w:val="53B052DF"/>
    <w:lvl w:ilvl="0">
      <w:start w:val="4"/>
      <w:numFmt w:val="chineseCounting"/>
      <w:suff w:val="nothing"/>
      <w:lvlText w:val="%1、"/>
      <w:lvlJc w:val="left"/>
      <w:rPr>
        <w:rFonts w:hint="eastAsia"/>
      </w:rPr>
    </w:lvl>
  </w:abstractNum>
  <w:abstractNum w:abstractNumId="21" w15:restartNumberingAfterBreak="0">
    <w:nsid w:val="61A245A2"/>
    <w:multiLevelType w:val="singleLevel"/>
    <w:tmpl w:val="61A245A2"/>
    <w:lvl w:ilvl="0">
      <w:start w:val="2"/>
      <w:numFmt w:val="decimal"/>
      <w:suff w:val="space"/>
      <w:lvlText w:val="(%1)"/>
      <w:lvlJc w:val="left"/>
    </w:lvl>
  </w:abstractNum>
  <w:abstractNum w:abstractNumId="22" w15:restartNumberingAfterBreak="0">
    <w:nsid w:val="6218776B"/>
    <w:multiLevelType w:val="singleLevel"/>
    <w:tmpl w:val="6218776B"/>
    <w:lvl w:ilvl="0">
      <w:start w:val="2"/>
      <w:numFmt w:val="decimalEnclosedCircleChinese"/>
      <w:suff w:val="nothing"/>
      <w:lvlText w:val="%1　"/>
      <w:lvlJc w:val="left"/>
      <w:pPr>
        <w:ind w:left="0" w:firstLine="403"/>
      </w:pPr>
      <w:rPr>
        <w:rFonts w:hint="eastAsia"/>
      </w:rPr>
    </w:lvl>
  </w:abstractNum>
  <w:abstractNum w:abstractNumId="23" w15:restartNumberingAfterBreak="0">
    <w:nsid w:val="6416F753"/>
    <w:multiLevelType w:val="singleLevel"/>
    <w:tmpl w:val="6416F753"/>
    <w:lvl w:ilvl="0">
      <w:start w:val="1"/>
      <w:numFmt w:val="decimal"/>
      <w:suff w:val="space"/>
      <w:lvlText w:val="(%1)"/>
      <w:lvlJc w:val="left"/>
    </w:lvl>
  </w:abstractNum>
  <w:abstractNum w:abstractNumId="24" w15:restartNumberingAfterBreak="0">
    <w:nsid w:val="6B1047F8"/>
    <w:multiLevelType w:val="singleLevel"/>
    <w:tmpl w:val="6B1047F8"/>
    <w:lvl w:ilvl="0">
      <w:start w:val="1"/>
      <w:numFmt w:val="decimal"/>
      <w:lvlText w:val="(%1)"/>
      <w:lvlJc w:val="left"/>
      <w:pPr>
        <w:tabs>
          <w:tab w:val="left" w:pos="312"/>
        </w:tabs>
      </w:pPr>
    </w:lvl>
  </w:abstractNum>
  <w:abstractNum w:abstractNumId="25" w15:restartNumberingAfterBreak="0">
    <w:nsid w:val="6E224C57"/>
    <w:multiLevelType w:val="multilevel"/>
    <w:tmpl w:val="6E224C57"/>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F2DACF9"/>
    <w:multiLevelType w:val="singleLevel"/>
    <w:tmpl w:val="6F2DACF9"/>
    <w:lvl w:ilvl="0">
      <w:start w:val="2"/>
      <w:numFmt w:val="decimal"/>
      <w:suff w:val="space"/>
      <w:lvlText w:val="(%1)"/>
      <w:lvlJc w:val="left"/>
    </w:lvl>
  </w:abstractNum>
  <w:abstractNum w:abstractNumId="27" w15:restartNumberingAfterBreak="0">
    <w:nsid w:val="736E627F"/>
    <w:multiLevelType w:val="singleLevel"/>
    <w:tmpl w:val="736E627F"/>
    <w:lvl w:ilvl="0">
      <w:start w:val="4"/>
      <w:numFmt w:val="decimal"/>
      <w:suff w:val="space"/>
      <w:lvlText w:val="%1."/>
      <w:lvlJc w:val="left"/>
    </w:lvl>
  </w:abstractNum>
  <w:abstractNum w:abstractNumId="28" w15:restartNumberingAfterBreak="0">
    <w:nsid w:val="73D87E18"/>
    <w:multiLevelType w:val="multilevel"/>
    <w:tmpl w:val="73D87E18"/>
    <w:lvl w:ilvl="0">
      <w:start w:val="4"/>
      <w:numFmt w:val="japaneseCounting"/>
      <w:lvlText w:val="%1、"/>
      <w:lvlJc w:val="left"/>
      <w:pPr>
        <w:ind w:left="510" w:hanging="51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23118227">
    <w:abstractNumId w:val="26"/>
  </w:num>
  <w:num w:numId="2" w16cid:durableId="1239167116">
    <w:abstractNumId w:val="21"/>
  </w:num>
  <w:num w:numId="3" w16cid:durableId="787241761">
    <w:abstractNumId w:val="18"/>
  </w:num>
  <w:num w:numId="4" w16cid:durableId="1205875098">
    <w:abstractNumId w:val="10"/>
  </w:num>
  <w:num w:numId="5" w16cid:durableId="818307520">
    <w:abstractNumId w:val="9"/>
  </w:num>
  <w:num w:numId="6" w16cid:durableId="1153715558">
    <w:abstractNumId w:val="1"/>
  </w:num>
  <w:num w:numId="7" w16cid:durableId="320888528">
    <w:abstractNumId w:val="12"/>
  </w:num>
  <w:num w:numId="8" w16cid:durableId="191265912">
    <w:abstractNumId w:val="11"/>
  </w:num>
  <w:num w:numId="9" w16cid:durableId="1483815154">
    <w:abstractNumId w:val="20"/>
  </w:num>
  <w:num w:numId="10" w16cid:durableId="1558013416">
    <w:abstractNumId w:val="15"/>
  </w:num>
  <w:num w:numId="11" w16cid:durableId="1223980233">
    <w:abstractNumId w:val="3"/>
  </w:num>
  <w:num w:numId="12" w16cid:durableId="40059366">
    <w:abstractNumId w:val="19"/>
  </w:num>
  <w:num w:numId="13" w16cid:durableId="1364865871">
    <w:abstractNumId w:val="4"/>
  </w:num>
  <w:num w:numId="14" w16cid:durableId="753088859">
    <w:abstractNumId w:val="13"/>
  </w:num>
  <w:num w:numId="15" w16cid:durableId="369913970">
    <w:abstractNumId w:val="24"/>
  </w:num>
  <w:num w:numId="16" w16cid:durableId="155806713">
    <w:abstractNumId w:val="6"/>
  </w:num>
  <w:num w:numId="17" w16cid:durableId="215356213">
    <w:abstractNumId w:val="27"/>
  </w:num>
  <w:num w:numId="18" w16cid:durableId="346520851">
    <w:abstractNumId w:val="0"/>
  </w:num>
  <w:num w:numId="19" w16cid:durableId="290476005">
    <w:abstractNumId w:val="8"/>
  </w:num>
  <w:num w:numId="20" w16cid:durableId="1335958563">
    <w:abstractNumId w:val="25"/>
  </w:num>
  <w:num w:numId="21" w16cid:durableId="600187690">
    <w:abstractNumId w:val="7"/>
  </w:num>
  <w:num w:numId="22" w16cid:durableId="1469207241">
    <w:abstractNumId w:val="5"/>
    <w:lvlOverride w:ilvl="0">
      <w:startOverride w:val="2"/>
    </w:lvlOverride>
  </w:num>
  <w:num w:numId="23" w16cid:durableId="1944995839">
    <w:abstractNumId w:val="2"/>
  </w:num>
  <w:num w:numId="24" w16cid:durableId="1204750011">
    <w:abstractNumId w:val="17"/>
  </w:num>
  <w:num w:numId="25" w16cid:durableId="1398623051">
    <w:abstractNumId w:val="14"/>
  </w:num>
  <w:num w:numId="26" w16cid:durableId="1276792418">
    <w:abstractNumId w:val="28"/>
  </w:num>
  <w:num w:numId="27" w16cid:durableId="1103644219">
    <w:abstractNumId w:val="23"/>
  </w:num>
  <w:num w:numId="28" w16cid:durableId="2087333837">
    <w:abstractNumId w:val="16"/>
  </w:num>
  <w:num w:numId="29" w16cid:durableId="2326686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7C"/>
    <w:rsid w:val="00733162"/>
    <w:rsid w:val="00A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AD657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AD657C"/>
    <w:pPr>
      <w:keepNext/>
      <w:keepLines/>
      <w:spacing w:before="260" w:after="260" w:line="416" w:lineRule="auto"/>
      <w:outlineLvl w:val="1"/>
    </w:pPr>
    <w:rPr>
      <w:rFonts w:ascii="Arial" w:eastAsia="黑体" w:hAnsi="Arial" w:cs="Times New Roman"/>
      <w:b/>
      <w:bCs/>
      <w:sz w:val="32"/>
      <w:szCs w:val="32"/>
    </w:rPr>
  </w:style>
  <w:style w:type="paragraph" w:styleId="3">
    <w:name w:val="heading 3"/>
    <w:next w:val="a"/>
    <w:link w:val="30"/>
    <w:uiPriority w:val="9"/>
    <w:qFormat/>
    <w:rsid w:val="00AD657C"/>
    <w:pPr>
      <w:ind w:left="1000" w:hanging="400"/>
      <w:jc w:val="both"/>
      <w:outlineLvl w:val="2"/>
    </w:pPr>
    <w:rPr>
      <w:rFonts w:ascii="Times New Roman" w:eastAsia="宋体" w:hAnsi="Times New Roman" w:cs="Times New Roman"/>
      <w:kern w:val="0"/>
      <w:szCs w:val="21"/>
    </w:rPr>
  </w:style>
  <w:style w:type="paragraph" w:styleId="4">
    <w:name w:val="heading 4"/>
    <w:next w:val="a"/>
    <w:link w:val="40"/>
    <w:qFormat/>
    <w:rsid w:val="00AD657C"/>
    <w:pPr>
      <w:ind w:left="1200" w:hanging="400"/>
      <w:jc w:val="both"/>
      <w:outlineLvl w:val="3"/>
    </w:pPr>
    <w:rPr>
      <w:rFonts w:ascii="Times New Roman" w:eastAsia="宋体" w:hAnsi="Times New Roman" w:cs="Times New Roman"/>
      <w:b/>
      <w:kern w:val="0"/>
      <w:szCs w:val="21"/>
    </w:rPr>
  </w:style>
  <w:style w:type="paragraph" w:styleId="5">
    <w:name w:val="heading 5"/>
    <w:next w:val="a"/>
    <w:link w:val="50"/>
    <w:uiPriority w:val="11"/>
    <w:qFormat/>
    <w:rsid w:val="00AD657C"/>
    <w:pPr>
      <w:ind w:left="1400" w:hanging="400"/>
      <w:jc w:val="both"/>
      <w:outlineLvl w:val="4"/>
    </w:pPr>
    <w:rPr>
      <w:rFonts w:ascii="Times New Roman" w:eastAsia="宋体" w:hAnsi="Times New Roman" w:cs="Times New Roman"/>
      <w:kern w:val="0"/>
      <w:szCs w:val="21"/>
    </w:rPr>
  </w:style>
  <w:style w:type="paragraph" w:styleId="6">
    <w:name w:val="heading 6"/>
    <w:next w:val="a"/>
    <w:link w:val="60"/>
    <w:uiPriority w:val="12"/>
    <w:qFormat/>
    <w:rsid w:val="00AD657C"/>
    <w:pPr>
      <w:ind w:left="1600" w:hanging="400"/>
      <w:jc w:val="both"/>
      <w:outlineLvl w:val="5"/>
    </w:pPr>
    <w:rPr>
      <w:rFonts w:ascii="Times New Roman" w:eastAsia="宋体" w:hAnsi="Times New Roman" w:cs="Times New Roman"/>
      <w:b/>
      <w:kern w:val="0"/>
      <w:szCs w:val="21"/>
    </w:rPr>
  </w:style>
  <w:style w:type="paragraph" w:styleId="7">
    <w:name w:val="heading 7"/>
    <w:next w:val="a"/>
    <w:link w:val="70"/>
    <w:uiPriority w:val="13"/>
    <w:qFormat/>
    <w:rsid w:val="00AD657C"/>
    <w:pPr>
      <w:ind w:left="1800" w:hanging="400"/>
      <w:jc w:val="both"/>
      <w:outlineLvl w:val="6"/>
    </w:pPr>
    <w:rPr>
      <w:rFonts w:ascii="Times New Roman" w:eastAsia="宋体" w:hAnsi="Times New Roman" w:cs="Times New Roman"/>
      <w:kern w:val="0"/>
      <w:szCs w:val="21"/>
    </w:rPr>
  </w:style>
  <w:style w:type="paragraph" w:styleId="8">
    <w:name w:val="heading 8"/>
    <w:next w:val="a"/>
    <w:link w:val="80"/>
    <w:uiPriority w:val="14"/>
    <w:qFormat/>
    <w:rsid w:val="00AD657C"/>
    <w:pPr>
      <w:ind w:left="2000" w:hanging="400"/>
      <w:jc w:val="both"/>
      <w:outlineLvl w:val="7"/>
    </w:pPr>
    <w:rPr>
      <w:rFonts w:ascii="Times New Roman" w:eastAsia="宋体" w:hAnsi="Times New Roman" w:cs="Times New Roman"/>
      <w:kern w:val="0"/>
      <w:szCs w:val="21"/>
    </w:rPr>
  </w:style>
  <w:style w:type="paragraph" w:styleId="9">
    <w:name w:val="heading 9"/>
    <w:next w:val="a"/>
    <w:link w:val="90"/>
    <w:uiPriority w:val="15"/>
    <w:qFormat/>
    <w:rsid w:val="00AD657C"/>
    <w:pPr>
      <w:ind w:left="2200" w:hanging="400"/>
      <w:jc w:val="both"/>
      <w:outlineLvl w:val="8"/>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D657C"/>
  </w:style>
  <w:style w:type="character" w:customStyle="1" w:styleId="10">
    <w:name w:val="标题 1 字符"/>
    <w:basedOn w:val="a0"/>
    <w:uiPriority w:val="9"/>
    <w:qFormat/>
    <w:rsid w:val="00AD657C"/>
    <w:rPr>
      <w:rFonts w:ascii="Times New Roman" w:eastAsia="宋体" w:hAnsi="Times New Roman" w:cs="Times New Roman"/>
      <w:b/>
      <w:bCs/>
      <w:kern w:val="44"/>
      <w:sz w:val="44"/>
      <w:szCs w:val="44"/>
    </w:rPr>
  </w:style>
  <w:style w:type="character" w:customStyle="1" w:styleId="20">
    <w:name w:val="标题 2 字符"/>
    <w:basedOn w:val="a0"/>
    <w:link w:val="2"/>
    <w:qFormat/>
    <w:rsid w:val="00AD657C"/>
    <w:rPr>
      <w:rFonts w:ascii="Arial" w:eastAsia="黑体" w:hAnsi="Arial" w:cs="Times New Roman"/>
      <w:b/>
      <w:bCs/>
      <w:sz w:val="32"/>
      <w:szCs w:val="32"/>
    </w:rPr>
  </w:style>
  <w:style w:type="character" w:customStyle="1" w:styleId="30">
    <w:name w:val="标题 3 字符"/>
    <w:basedOn w:val="a0"/>
    <w:link w:val="3"/>
    <w:uiPriority w:val="9"/>
    <w:rsid w:val="00AD657C"/>
    <w:rPr>
      <w:rFonts w:ascii="Times New Roman" w:eastAsia="宋体" w:hAnsi="Times New Roman" w:cs="Times New Roman"/>
      <w:kern w:val="0"/>
      <w:szCs w:val="21"/>
    </w:rPr>
  </w:style>
  <w:style w:type="character" w:customStyle="1" w:styleId="40">
    <w:name w:val="标题 4 字符"/>
    <w:basedOn w:val="a0"/>
    <w:link w:val="4"/>
    <w:rsid w:val="00AD657C"/>
    <w:rPr>
      <w:rFonts w:ascii="Times New Roman" w:eastAsia="宋体" w:hAnsi="Times New Roman" w:cs="Times New Roman"/>
      <w:b/>
      <w:kern w:val="0"/>
      <w:szCs w:val="21"/>
    </w:rPr>
  </w:style>
  <w:style w:type="character" w:customStyle="1" w:styleId="50">
    <w:name w:val="标题 5 字符"/>
    <w:basedOn w:val="a0"/>
    <w:link w:val="5"/>
    <w:uiPriority w:val="11"/>
    <w:rsid w:val="00AD657C"/>
    <w:rPr>
      <w:rFonts w:ascii="Times New Roman" w:eastAsia="宋体" w:hAnsi="Times New Roman" w:cs="Times New Roman"/>
      <w:kern w:val="0"/>
      <w:szCs w:val="21"/>
    </w:rPr>
  </w:style>
  <w:style w:type="character" w:customStyle="1" w:styleId="60">
    <w:name w:val="标题 6 字符"/>
    <w:basedOn w:val="a0"/>
    <w:link w:val="6"/>
    <w:uiPriority w:val="12"/>
    <w:qFormat/>
    <w:rsid w:val="00AD657C"/>
    <w:rPr>
      <w:rFonts w:ascii="Times New Roman" w:eastAsia="宋体" w:hAnsi="Times New Roman" w:cs="Times New Roman"/>
      <w:b/>
      <w:kern w:val="0"/>
      <w:szCs w:val="21"/>
    </w:rPr>
  </w:style>
  <w:style w:type="character" w:customStyle="1" w:styleId="70">
    <w:name w:val="标题 7 字符"/>
    <w:basedOn w:val="a0"/>
    <w:link w:val="7"/>
    <w:uiPriority w:val="13"/>
    <w:rsid w:val="00AD657C"/>
    <w:rPr>
      <w:rFonts w:ascii="Times New Roman" w:eastAsia="宋体" w:hAnsi="Times New Roman" w:cs="Times New Roman"/>
      <w:kern w:val="0"/>
      <w:szCs w:val="21"/>
    </w:rPr>
  </w:style>
  <w:style w:type="character" w:customStyle="1" w:styleId="80">
    <w:name w:val="标题 8 字符"/>
    <w:basedOn w:val="a0"/>
    <w:link w:val="8"/>
    <w:uiPriority w:val="14"/>
    <w:rsid w:val="00AD657C"/>
    <w:rPr>
      <w:rFonts w:ascii="Times New Roman" w:eastAsia="宋体" w:hAnsi="Times New Roman" w:cs="Times New Roman"/>
      <w:kern w:val="0"/>
      <w:szCs w:val="21"/>
    </w:rPr>
  </w:style>
  <w:style w:type="character" w:customStyle="1" w:styleId="90">
    <w:name w:val="标题 9 字符"/>
    <w:basedOn w:val="a0"/>
    <w:link w:val="9"/>
    <w:uiPriority w:val="15"/>
    <w:qFormat/>
    <w:rsid w:val="00AD657C"/>
    <w:rPr>
      <w:rFonts w:ascii="Times New Roman" w:eastAsia="宋体" w:hAnsi="Times New Roman" w:cs="Times New Roman"/>
      <w:kern w:val="0"/>
      <w:szCs w:val="21"/>
    </w:rPr>
  </w:style>
  <w:style w:type="paragraph" w:styleId="TOC7">
    <w:name w:val="toc 7"/>
    <w:next w:val="a"/>
    <w:uiPriority w:val="34"/>
    <w:unhideWhenUsed/>
    <w:qFormat/>
    <w:rsid w:val="00AD657C"/>
    <w:pPr>
      <w:ind w:left="2550"/>
      <w:jc w:val="both"/>
    </w:pPr>
    <w:rPr>
      <w:rFonts w:ascii="Times New Roman" w:eastAsia="宋体" w:hAnsi="Times New Roman" w:cs="Times New Roman"/>
      <w:kern w:val="0"/>
      <w:szCs w:val="21"/>
    </w:rPr>
  </w:style>
  <w:style w:type="paragraph" w:styleId="a3">
    <w:name w:val="Document Map"/>
    <w:basedOn w:val="a"/>
    <w:link w:val="a4"/>
    <w:rsid w:val="00AD657C"/>
    <w:rPr>
      <w:rFonts w:ascii="宋体" w:eastAsia="宋体" w:hAnsi="Times New Roman" w:cs="Times New Roman"/>
      <w:sz w:val="18"/>
      <w:szCs w:val="18"/>
    </w:rPr>
  </w:style>
  <w:style w:type="character" w:customStyle="1" w:styleId="a4">
    <w:name w:val="文档结构图 字符"/>
    <w:basedOn w:val="a0"/>
    <w:link w:val="a3"/>
    <w:qFormat/>
    <w:rsid w:val="00AD657C"/>
    <w:rPr>
      <w:rFonts w:ascii="宋体" w:eastAsia="宋体" w:hAnsi="Times New Roman" w:cs="Times New Roman"/>
      <w:sz w:val="18"/>
      <w:szCs w:val="18"/>
    </w:rPr>
  </w:style>
  <w:style w:type="paragraph" w:styleId="a5">
    <w:name w:val="annotation text"/>
    <w:basedOn w:val="a"/>
    <w:link w:val="12"/>
    <w:rsid w:val="00AD657C"/>
    <w:pPr>
      <w:jc w:val="left"/>
    </w:pPr>
    <w:rPr>
      <w:rFonts w:ascii="Times New Roman" w:eastAsia="宋体" w:hAnsi="Times New Roman" w:cs="Times New Roman"/>
      <w:szCs w:val="24"/>
    </w:rPr>
  </w:style>
  <w:style w:type="character" w:customStyle="1" w:styleId="a6">
    <w:name w:val="批注文字 字符"/>
    <w:qFormat/>
    <w:rsid w:val="00AD657C"/>
    <w:rPr>
      <w:kern w:val="2"/>
      <w:sz w:val="21"/>
      <w:szCs w:val="24"/>
    </w:rPr>
  </w:style>
  <w:style w:type="paragraph" w:styleId="a7">
    <w:name w:val="Body Text Indent"/>
    <w:basedOn w:val="a"/>
    <w:link w:val="13"/>
    <w:uiPriority w:val="99"/>
    <w:unhideWhenUsed/>
    <w:rsid w:val="00AD657C"/>
    <w:pPr>
      <w:spacing w:after="120"/>
      <w:ind w:leftChars="200" w:left="420"/>
    </w:pPr>
    <w:rPr>
      <w:rFonts w:ascii="Times New Roman" w:eastAsia="宋体" w:hAnsi="Times New Roman" w:cs="Times New Roman"/>
      <w:szCs w:val="24"/>
    </w:rPr>
  </w:style>
  <w:style w:type="character" w:customStyle="1" w:styleId="a8">
    <w:name w:val="正文文本缩进 字符"/>
    <w:uiPriority w:val="99"/>
    <w:qFormat/>
    <w:rsid w:val="00AD657C"/>
    <w:rPr>
      <w:kern w:val="2"/>
      <w:sz w:val="21"/>
      <w:szCs w:val="24"/>
    </w:rPr>
  </w:style>
  <w:style w:type="paragraph" w:styleId="TOC5">
    <w:name w:val="toc 5"/>
    <w:next w:val="a"/>
    <w:uiPriority w:val="32"/>
    <w:unhideWhenUsed/>
    <w:qFormat/>
    <w:rsid w:val="00AD657C"/>
    <w:pPr>
      <w:ind w:left="1700"/>
      <w:jc w:val="both"/>
    </w:pPr>
    <w:rPr>
      <w:rFonts w:ascii="Times New Roman" w:eastAsia="宋体" w:hAnsi="Times New Roman" w:cs="Times New Roman"/>
      <w:kern w:val="0"/>
      <w:szCs w:val="21"/>
    </w:rPr>
  </w:style>
  <w:style w:type="paragraph" w:styleId="TOC3">
    <w:name w:val="toc 3"/>
    <w:next w:val="a"/>
    <w:uiPriority w:val="39"/>
    <w:unhideWhenUsed/>
    <w:qFormat/>
    <w:rsid w:val="00AD657C"/>
    <w:pPr>
      <w:ind w:left="850"/>
      <w:jc w:val="both"/>
    </w:pPr>
    <w:rPr>
      <w:rFonts w:ascii="Times New Roman" w:eastAsia="宋体" w:hAnsi="Times New Roman" w:cs="Times New Roman"/>
      <w:kern w:val="0"/>
      <w:szCs w:val="21"/>
    </w:rPr>
  </w:style>
  <w:style w:type="paragraph" w:styleId="a9">
    <w:name w:val="Plain Text"/>
    <w:basedOn w:val="a"/>
    <w:link w:val="aa"/>
    <w:rsid w:val="00AD657C"/>
    <w:rPr>
      <w:rFonts w:ascii="宋体" w:eastAsia="宋体" w:hAnsi="Courier New" w:cs="Times New Roman"/>
      <w:szCs w:val="21"/>
    </w:rPr>
  </w:style>
  <w:style w:type="character" w:customStyle="1" w:styleId="aa">
    <w:name w:val="纯文本 字符"/>
    <w:basedOn w:val="a0"/>
    <w:link w:val="a9"/>
    <w:rsid w:val="00AD657C"/>
    <w:rPr>
      <w:rFonts w:ascii="宋体" w:eastAsia="宋体" w:hAnsi="Courier New" w:cs="Times New Roman"/>
      <w:szCs w:val="21"/>
    </w:rPr>
  </w:style>
  <w:style w:type="paragraph" w:styleId="TOC8">
    <w:name w:val="toc 8"/>
    <w:next w:val="a"/>
    <w:uiPriority w:val="35"/>
    <w:unhideWhenUsed/>
    <w:qFormat/>
    <w:rsid w:val="00AD657C"/>
    <w:pPr>
      <w:ind w:left="2975"/>
      <w:jc w:val="both"/>
    </w:pPr>
    <w:rPr>
      <w:rFonts w:ascii="Times New Roman" w:eastAsia="宋体" w:hAnsi="Times New Roman" w:cs="Times New Roman"/>
      <w:kern w:val="0"/>
      <w:szCs w:val="21"/>
    </w:rPr>
  </w:style>
  <w:style w:type="paragraph" w:styleId="21">
    <w:name w:val="Body Text Indent 2"/>
    <w:basedOn w:val="a"/>
    <w:link w:val="210"/>
    <w:qFormat/>
    <w:rsid w:val="00AD657C"/>
    <w:pPr>
      <w:ind w:left="210"/>
    </w:pPr>
    <w:rPr>
      <w:rFonts w:ascii="宋体" w:eastAsia="宋体" w:hAnsi="宋体" w:cs="Times New Roman"/>
      <w:bCs/>
      <w:szCs w:val="24"/>
    </w:rPr>
  </w:style>
  <w:style w:type="character" w:customStyle="1" w:styleId="22">
    <w:name w:val="正文文本缩进 2 字符"/>
    <w:qFormat/>
    <w:rsid w:val="00AD657C"/>
    <w:rPr>
      <w:kern w:val="2"/>
      <w:sz w:val="21"/>
      <w:szCs w:val="24"/>
    </w:rPr>
  </w:style>
  <w:style w:type="paragraph" w:styleId="ab">
    <w:name w:val="Balloon Text"/>
    <w:basedOn w:val="a"/>
    <w:link w:val="14"/>
    <w:qFormat/>
    <w:rsid w:val="00AD657C"/>
    <w:rPr>
      <w:rFonts w:ascii="Times New Roman" w:eastAsia="宋体" w:hAnsi="Times New Roman" w:cs="Times New Roman"/>
      <w:sz w:val="18"/>
      <w:szCs w:val="18"/>
    </w:rPr>
  </w:style>
  <w:style w:type="character" w:customStyle="1" w:styleId="ac">
    <w:name w:val="批注框文本 字符"/>
    <w:qFormat/>
    <w:rsid w:val="00AD657C"/>
    <w:rPr>
      <w:kern w:val="2"/>
      <w:sz w:val="18"/>
      <w:szCs w:val="18"/>
    </w:rPr>
  </w:style>
  <w:style w:type="paragraph" w:styleId="ad">
    <w:name w:val="footer"/>
    <w:basedOn w:val="a"/>
    <w:link w:val="ae"/>
    <w:uiPriority w:val="99"/>
    <w:unhideWhenUsed/>
    <w:qFormat/>
    <w:rsid w:val="00AD657C"/>
    <w:pPr>
      <w:tabs>
        <w:tab w:val="center" w:pos="4153"/>
        <w:tab w:val="right" w:pos="8306"/>
      </w:tabs>
      <w:snapToGrid w:val="0"/>
      <w:jc w:val="left"/>
    </w:pPr>
    <w:rPr>
      <w:sz w:val="18"/>
      <w:szCs w:val="18"/>
    </w:rPr>
  </w:style>
  <w:style w:type="character" w:customStyle="1" w:styleId="ae">
    <w:name w:val="页脚 字符"/>
    <w:basedOn w:val="a0"/>
    <w:link w:val="ad"/>
    <w:uiPriority w:val="99"/>
    <w:qFormat/>
    <w:rsid w:val="00AD657C"/>
    <w:rPr>
      <w:sz w:val="18"/>
      <w:szCs w:val="18"/>
    </w:rPr>
  </w:style>
  <w:style w:type="paragraph" w:styleId="af">
    <w:name w:val="header"/>
    <w:basedOn w:val="a"/>
    <w:link w:val="23"/>
    <w:uiPriority w:val="99"/>
    <w:unhideWhenUsed/>
    <w:qFormat/>
    <w:rsid w:val="00AD657C"/>
    <w:pPr>
      <w:pBdr>
        <w:bottom w:val="single" w:sz="6" w:space="1" w:color="auto"/>
      </w:pBdr>
      <w:tabs>
        <w:tab w:val="center" w:pos="4153"/>
        <w:tab w:val="right" w:pos="8306"/>
      </w:tabs>
      <w:snapToGrid w:val="0"/>
      <w:jc w:val="center"/>
    </w:pPr>
    <w:rPr>
      <w:sz w:val="18"/>
      <w:szCs w:val="18"/>
    </w:rPr>
  </w:style>
  <w:style w:type="character" w:customStyle="1" w:styleId="af0">
    <w:name w:val="页眉 字符"/>
    <w:qFormat/>
    <w:rsid w:val="00AD657C"/>
    <w:rPr>
      <w:kern w:val="2"/>
      <w:sz w:val="18"/>
      <w:szCs w:val="18"/>
    </w:rPr>
  </w:style>
  <w:style w:type="paragraph" w:styleId="TOC1">
    <w:name w:val="toc 1"/>
    <w:next w:val="a"/>
    <w:uiPriority w:val="39"/>
    <w:unhideWhenUsed/>
    <w:qFormat/>
    <w:rsid w:val="00AD657C"/>
    <w:pPr>
      <w:jc w:val="both"/>
    </w:pPr>
    <w:rPr>
      <w:rFonts w:ascii="Times New Roman" w:eastAsia="宋体" w:hAnsi="Times New Roman" w:cs="Times New Roman"/>
      <w:kern w:val="0"/>
      <w:szCs w:val="21"/>
    </w:rPr>
  </w:style>
  <w:style w:type="paragraph" w:styleId="TOC4">
    <w:name w:val="toc 4"/>
    <w:next w:val="a"/>
    <w:uiPriority w:val="31"/>
    <w:unhideWhenUsed/>
    <w:qFormat/>
    <w:rsid w:val="00AD657C"/>
    <w:pPr>
      <w:ind w:left="1275"/>
      <w:jc w:val="both"/>
    </w:pPr>
    <w:rPr>
      <w:rFonts w:ascii="Times New Roman" w:eastAsia="宋体" w:hAnsi="Times New Roman" w:cs="Times New Roman"/>
      <w:kern w:val="0"/>
      <w:szCs w:val="21"/>
    </w:rPr>
  </w:style>
  <w:style w:type="paragraph" w:styleId="af1">
    <w:name w:val="Subtitle"/>
    <w:link w:val="af2"/>
    <w:uiPriority w:val="16"/>
    <w:qFormat/>
    <w:rsid w:val="00AD657C"/>
    <w:pPr>
      <w:jc w:val="center"/>
    </w:pPr>
    <w:rPr>
      <w:rFonts w:ascii="Times New Roman" w:eastAsia="宋体" w:hAnsi="Times New Roman" w:cs="Times New Roman"/>
      <w:kern w:val="0"/>
      <w:sz w:val="24"/>
      <w:szCs w:val="24"/>
    </w:rPr>
  </w:style>
  <w:style w:type="character" w:customStyle="1" w:styleId="af2">
    <w:name w:val="副标题 字符"/>
    <w:basedOn w:val="a0"/>
    <w:link w:val="af1"/>
    <w:uiPriority w:val="16"/>
    <w:qFormat/>
    <w:rsid w:val="00AD657C"/>
    <w:rPr>
      <w:rFonts w:ascii="Times New Roman" w:eastAsia="宋体" w:hAnsi="Times New Roman" w:cs="Times New Roman"/>
      <w:kern w:val="0"/>
      <w:sz w:val="24"/>
      <w:szCs w:val="24"/>
    </w:rPr>
  </w:style>
  <w:style w:type="paragraph" w:styleId="TOC6">
    <w:name w:val="toc 6"/>
    <w:next w:val="a"/>
    <w:uiPriority w:val="33"/>
    <w:unhideWhenUsed/>
    <w:qFormat/>
    <w:rsid w:val="00AD657C"/>
    <w:pPr>
      <w:ind w:left="2125"/>
      <w:jc w:val="both"/>
    </w:pPr>
    <w:rPr>
      <w:rFonts w:ascii="Times New Roman" w:eastAsia="宋体" w:hAnsi="Times New Roman" w:cs="Times New Roman"/>
      <w:kern w:val="0"/>
      <w:szCs w:val="21"/>
    </w:rPr>
  </w:style>
  <w:style w:type="paragraph" w:styleId="31">
    <w:name w:val="Body Text Indent 3"/>
    <w:basedOn w:val="a"/>
    <w:link w:val="32"/>
    <w:unhideWhenUsed/>
    <w:rsid w:val="00AD657C"/>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0"/>
    <w:link w:val="31"/>
    <w:rsid w:val="00AD657C"/>
    <w:rPr>
      <w:rFonts w:ascii="Times New Roman" w:eastAsia="宋体" w:hAnsi="Times New Roman" w:cs="Times New Roman"/>
      <w:sz w:val="16"/>
      <w:szCs w:val="16"/>
    </w:rPr>
  </w:style>
  <w:style w:type="paragraph" w:styleId="TOC2">
    <w:name w:val="toc 2"/>
    <w:basedOn w:val="a"/>
    <w:next w:val="a"/>
    <w:uiPriority w:val="39"/>
    <w:qFormat/>
    <w:rsid w:val="00AD657C"/>
    <w:pPr>
      <w:tabs>
        <w:tab w:val="right" w:leader="dot" w:pos="9062"/>
      </w:tabs>
      <w:jc w:val="center"/>
    </w:pPr>
    <w:rPr>
      <w:rFonts w:ascii="Times New Roman" w:eastAsia="宋体" w:hAnsi="Times New Roman" w:cs="Times New Roman"/>
      <w:sz w:val="28"/>
      <w:szCs w:val="28"/>
    </w:rPr>
  </w:style>
  <w:style w:type="paragraph" w:styleId="TOC9">
    <w:name w:val="toc 9"/>
    <w:next w:val="a"/>
    <w:uiPriority w:val="36"/>
    <w:unhideWhenUsed/>
    <w:qFormat/>
    <w:rsid w:val="00AD657C"/>
    <w:pPr>
      <w:ind w:left="3400"/>
      <w:jc w:val="both"/>
    </w:pPr>
    <w:rPr>
      <w:rFonts w:ascii="Times New Roman" w:eastAsia="宋体" w:hAnsi="Times New Roman" w:cs="Times New Roman"/>
      <w:kern w:val="0"/>
      <w:szCs w:val="21"/>
    </w:rPr>
  </w:style>
  <w:style w:type="paragraph" w:styleId="af3">
    <w:name w:val="Normal (Web)"/>
    <w:basedOn w:val="a"/>
    <w:uiPriority w:val="99"/>
    <w:unhideWhenUsed/>
    <w:qFormat/>
    <w:rsid w:val="00AD657C"/>
    <w:pPr>
      <w:widowControl/>
      <w:spacing w:before="100" w:beforeAutospacing="1" w:after="100" w:afterAutospacing="1"/>
      <w:jc w:val="left"/>
    </w:pPr>
    <w:rPr>
      <w:rFonts w:ascii="宋体" w:eastAsia="宋体" w:hAnsi="宋体" w:cs="宋体"/>
      <w:kern w:val="0"/>
      <w:sz w:val="24"/>
      <w:szCs w:val="24"/>
    </w:rPr>
  </w:style>
  <w:style w:type="paragraph" w:styleId="af4">
    <w:name w:val="Title"/>
    <w:basedOn w:val="a"/>
    <w:next w:val="a"/>
    <w:link w:val="af5"/>
    <w:uiPriority w:val="6"/>
    <w:qFormat/>
    <w:rsid w:val="00AD657C"/>
    <w:pPr>
      <w:widowControl/>
      <w:jc w:val="center"/>
    </w:pPr>
    <w:rPr>
      <w:rFonts w:ascii="Calibri" w:eastAsia="宋体" w:hAnsi="Calibri" w:cs="Times New Roman"/>
      <w:b/>
      <w:kern w:val="0"/>
      <w:sz w:val="32"/>
      <w:szCs w:val="32"/>
    </w:rPr>
  </w:style>
  <w:style w:type="character" w:customStyle="1" w:styleId="af5">
    <w:name w:val="标题 字符"/>
    <w:basedOn w:val="a0"/>
    <w:link w:val="af4"/>
    <w:uiPriority w:val="6"/>
    <w:qFormat/>
    <w:rsid w:val="00AD657C"/>
    <w:rPr>
      <w:rFonts w:ascii="Calibri" w:eastAsia="宋体" w:hAnsi="Calibri" w:cs="Times New Roman"/>
      <w:b/>
      <w:kern w:val="0"/>
      <w:sz w:val="32"/>
      <w:szCs w:val="32"/>
    </w:rPr>
  </w:style>
  <w:style w:type="paragraph" w:styleId="af6">
    <w:name w:val="annotation subject"/>
    <w:basedOn w:val="a5"/>
    <w:next w:val="a5"/>
    <w:link w:val="15"/>
    <w:rsid w:val="00AD657C"/>
    <w:rPr>
      <w:b/>
      <w:bCs/>
    </w:rPr>
  </w:style>
  <w:style w:type="character" w:customStyle="1" w:styleId="af7">
    <w:name w:val="批注主题 字符"/>
    <w:qFormat/>
    <w:rsid w:val="00AD657C"/>
    <w:rPr>
      <w:b/>
      <w:bCs/>
      <w:kern w:val="2"/>
      <w:sz w:val="21"/>
      <w:szCs w:val="24"/>
    </w:rPr>
  </w:style>
  <w:style w:type="table" w:styleId="af8">
    <w:name w:val="Table Grid"/>
    <w:basedOn w:val="a1"/>
    <w:qFormat/>
    <w:rsid w:val="00AD657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AD657C"/>
    <w:rPr>
      <w:b/>
      <w:w w:val="100"/>
      <w:sz w:val="21"/>
      <w:szCs w:val="21"/>
      <w:shd w:val="clear" w:color="auto" w:fill="auto"/>
    </w:rPr>
  </w:style>
  <w:style w:type="character" w:styleId="afa">
    <w:name w:val="page number"/>
    <w:basedOn w:val="a0"/>
    <w:rsid w:val="00AD657C"/>
  </w:style>
  <w:style w:type="character" w:styleId="afb">
    <w:name w:val="FollowedHyperlink"/>
    <w:basedOn w:val="a0"/>
    <w:uiPriority w:val="99"/>
    <w:semiHidden/>
    <w:unhideWhenUsed/>
    <w:rsid w:val="00AD657C"/>
    <w:rPr>
      <w:color w:val="954F72" w:themeColor="followedHyperlink"/>
      <w:u w:val="single"/>
    </w:rPr>
  </w:style>
  <w:style w:type="character" w:styleId="afc">
    <w:name w:val="Emphasis"/>
    <w:uiPriority w:val="20"/>
    <w:qFormat/>
    <w:rsid w:val="00AD657C"/>
    <w:rPr>
      <w:i/>
      <w:w w:val="100"/>
      <w:sz w:val="21"/>
      <w:szCs w:val="21"/>
      <w:shd w:val="clear" w:color="auto" w:fill="auto"/>
    </w:rPr>
  </w:style>
  <w:style w:type="character" w:styleId="afd">
    <w:name w:val="Hyperlink"/>
    <w:uiPriority w:val="99"/>
    <w:qFormat/>
    <w:rsid w:val="00AD657C"/>
    <w:rPr>
      <w:color w:val="0000FF"/>
      <w:u w:val="single"/>
    </w:rPr>
  </w:style>
  <w:style w:type="character" w:styleId="afe">
    <w:name w:val="annotation reference"/>
    <w:qFormat/>
    <w:rsid w:val="00AD657C"/>
    <w:rPr>
      <w:sz w:val="21"/>
      <w:szCs w:val="21"/>
    </w:rPr>
  </w:style>
  <w:style w:type="character" w:customStyle="1" w:styleId="11">
    <w:name w:val="标题 1 字符1"/>
    <w:basedOn w:val="a0"/>
    <w:link w:val="1"/>
    <w:qFormat/>
    <w:rsid w:val="00AD657C"/>
    <w:rPr>
      <w:rFonts w:ascii="Times New Roman" w:eastAsia="宋体" w:hAnsi="Times New Roman" w:cs="Times New Roman"/>
      <w:b/>
      <w:bCs/>
      <w:kern w:val="44"/>
      <w:sz w:val="44"/>
      <w:szCs w:val="44"/>
    </w:rPr>
  </w:style>
  <w:style w:type="character" w:customStyle="1" w:styleId="12">
    <w:name w:val="批注文字 字符1"/>
    <w:basedOn w:val="a0"/>
    <w:link w:val="a5"/>
    <w:rsid w:val="00AD657C"/>
    <w:rPr>
      <w:rFonts w:ascii="Times New Roman" w:eastAsia="宋体" w:hAnsi="Times New Roman" w:cs="Times New Roman"/>
      <w:szCs w:val="24"/>
    </w:rPr>
  </w:style>
  <w:style w:type="character" w:customStyle="1" w:styleId="13">
    <w:name w:val="正文文本缩进 字符1"/>
    <w:basedOn w:val="a0"/>
    <w:link w:val="a7"/>
    <w:uiPriority w:val="99"/>
    <w:qFormat/>
    <w:rsid w:val="00AD657C"/>
    <w:rPr>
      <w:rFonts w:ascii="Times New Roman" w:eastAsia="宋体" w:hAnsi="Times New Roman" w:cs="Times New Roman"/>
      <w:szCs w:val="24"/>
    </w:rPr>
  </w:style>
  <w:style w:type="character" w:customStyle="1" w:styleId="210">
    <w:name w:val="正文文本缩进 2 字符1"/>
    <w:basedOn w:val="a0"/>
    <w:link w:val="21"/>
    <w:rsid w:val="00AD657C"/>
    <w:rPr>
      <w:rFonts w:ascii="宋体" w:eastAsia="宋体" w:hAnsi="宋体" w:cs="Times New Roman"/>
      <w:bCs/>
      <w:szCs w:val="24"/>
    </w:rPr>
  </w:style>
  <w:style w:type="character" w:customStyle="1" w:styleId="14">
    <w:name w:val="批注框文本 字符1"/>
    <w:basedOn w:val="a0"/>
    <w:link w:val="ab"/>
    <w:qFormat/>
    <w:rsid w:val="00AD657C"/>
    <w:rPr>
      <w:rFonts w:ascii="Times New Roman" w:eastAsia="宋体" w:hAnsi="Times New Roman" w:cs="Times New Roman"/>
      <w:sz w:val="18"/>
      <w:szCs w:val="18"/>
    </w:rPr>
  </w:style>
  <w:style w:type="character" w:customStyle="1" w:styleId="23">
    <w:name w:val="页眉 字符2"/>
    <w:basedOn w:val="a0"/>
    <w:link w:val="af"/>
    <w:uiPriority w:val="99"/>
    <w:qFormat/>
    <w:rsid w:val="00AD657C"/>
    <w:rPr>
      <w:sz w:val="18"/>
      <w:szCs w:val="18"/>
    </w:rPr>
  </w:style>
  <w:style w:type="character" w:customStyle="1" w:styleId="15">
    <w:name w:val="批注主题 字符1"/>
    <w:basedOn w:val="12"/>
    <w:link w:val="af6"/>
    <w:rsid w:val="00AD657C"/>
    <w:rPr>
      <w:rFonts w:ascii="Times New Roman" w:eastAsia="宋体" w:hAnsi="Times New Roman" w:cs="Times New Roman"/>
      <w:b/>
      <w:bCs/>
      <w:szCs w:val="24"/>
    </w:rPr>
  </w:style>
  <w:style w:type="paragraph" w:customStyle="1" w:styleId="16">
    <w:name w:val="表格1"/>
    <w:basedOn w:val="a"/>
    <w:next w:val="a"/>
    <w:qFormat/>
    <w:rsid w:val="00AD657C"/>
    <w:pPr>
      <w:jc w:val="center"/>
    </w:pPr>
    <w:rPr>
      <w:rFonts w:ascii="Calibri" w:eastAsia="宋体" w:hAnsi="Calibri" w:cs="Times New Roman"/>
      <w:szCs w:val="24"/>
    </w:rPr>
  </w:style>
  <w:style w:type="paragraph" w:customStyle="1" w:styleId="17">
    <w:name w:val="普通(网站)1"/>
    <w:basedOn w:val="a"/>
    <w:qFormat/>
    <w:rsid w:val="00AD657C"/>
    <w:pPr>
      <w:widowControl/>
      <w:spacing w:before="280" w:after="280"/>
      <w:jc w:val="left"/>
    </w:pPr>
    <w:rPr>
      <w:rFonts w:ascii="宋体" w:eastAsia="宋体" w:hAnsi="宋体" w:cs="宋体"/>
      <w:sz w:val="24"/>
      <w:szCs w:val="24"/>
    </w:rPr>
  </w:style>
  <w:style w:type="character" w:customStyle="1" w:styleId="ListParagraphChar">
    <w:name w:val="List Paragraph Char"/>
    <w:link w:val="18"/>
    <w:qFormat/>
    <w:locked/>
    <w:rsid w:val="00AD657C"/>
    <w:rPr>
      <w:rFonts w:ascii="Calibri" w:hAnsi="Calibri"/>
    </w:rPr>
  </w:style>
  <w:style w:type="paragraph" w:customStyle="1" w:styleId="18">
    <w:name w:val="列出段落1"/>
    <w:basedOn w:val="a"/>
    <w:link w:val="ListParagraphChar"/>
    <w:qFormat/>
    <w:rsid w:val="00AD657C"/>
    <w:pPr>
      <w:ind w:firstLineChars="200" w:firstLine="420"/>
    </w:pPr>
    <w:rPr>
      <w:rFonts w:ascii="Calibri" w:hAnsi="Calibri"/>
    </w:rPr>
  </w:style>
  <w:style w:type="paragraph" w:styleId="aff">
    <w:name w:val="List Paragraph"/>
    <w:basedOn w:val="a"/>
    <w:link w:val="aff0"/>
    <w:uiPriority w:val="99"/>
    <w:qFormat/>
    <w:rsid w:val="00AD657C"/>
    <w:pPr>
      <w:spacing w:line="360" w:lineRule="exact"/>
      <w:ind w:firstLineChars="200" w:firstLine="420"/>
    </w:pPr>
    <w:rPr>
      <w:rFonts w:ascii="Times New Roman" w:eastAsia="宋体" w:hAnsi="Times New Roman" w:cs="Times New Roman"/>
      <w:szCs w:val="24"/>
    </w:rPr>
  </w:style>
  <w:style w:type="character" w:customStyle="1" w:styleId="aff0">
    <w:name w:val="列表段落 字符"/>
    <w:link w:val="aff"/>
    <w:uiPriority w:val="99"/>
    <w:qFormat/>
    <w:locked/>
    <w:rsid w:val="00AD657C"/>
    <w:rPr>
      <w:rFonts w:ascii="Times New Roman" w:eastAsia="宋体" w:hAnsi="Times New Roman" w:cs="Times New Roman"/>
      <w:szCs w:val="24"/>
    </w:rPr>
  </w:style>
  <w:style w:type="paragraph" w:customStyle="1" w:styleId="Default">
    <w:name w:val="Default"/>
    <w:qFormat/>
    <w:rsid w:val="00AD657C"/>
    <w:pPr>
      <w:widowControl w:val="0"/>
      <w:autoSpaceDE w:val="0"/>
      <w:autoSpaceDN w:val="0"/>
      <w:adjustRightInd w:val="0"/>
    </w:pPr>
    <w:rPr>
      <w:rFonts w:ascii="宋体" w:eastAsia="宋体" w:hAnsi="Times New Roman" w:cs="宋体"/>
      <w:color w:val="000000"/>
      <w:kern w:val="0"/>
      <w:sz w:val="24"/>
      <w:szCs w:val="24"/>
    </w:rPr>
  </w:style>
  <w:style w:type="paragraph" w:styleId="aff1">
    <w:name w:val="No Spacing"/>
    <w:uiPriority w:val="99"/>
    <w:qFormat/>
    <w:rsid w:val="00AD657C"/>
    <w:pPr>
      <w:widowControl w:val="0"/>
      <w:jc w:val="both"/>
    </w:pPr>
    <w:rPr>
      <w:rFonts w:ascii="Times New Roman" w:eastAsia="宋体" w:hAnsi="Times New Roman" w:cs="Times New Roman"/>
      <w:szCs w:val="24"/>
    </w:rPr>
  </w:style>
  <w:style w:type="character" w:customStyle="1" w:styleId="19">
    <w:name w:val="不明显强调1"/>
    <w:uiPriority w:val="17"/>
    <w:qFormat/>
    <w:rsid w:val="00AD657C"/>
    <w:rPr>
      <w:i/>
      <w:color w:val="404040"/>
      <w:w w:val="100"/>
      <w:sz w:val="21"/>
      <w:szCs w:val="21"/>
      <w:shd w:val="clear" w:color="auto" w:fill="auto"/>
    </w:rPr>
  </w:style>
  <w:style w:type="character" w:customStyle="1" w:styleId="1a">
    <w:name w:val="明显强调1"/>
    <w:uiPriority w:val="19"/>
    <w:qFormat/>
    <w:rsid w:val="00AD657C"/>
    <w:rPr>
      <w:i/>
      <w:color w:val="5B9BD5"/>
      <w:w w:val="100"/>
      <w:sz w:val="21"/>
      <w:szCs w:val="21"/>
      <w:shd w:val="clear" w:color="auto" w:fill="auto"/>
    </w:rPr>
  </w:style>
  <w:style w:type="paragraph" w:styleId="aff2">
    <w:name w:val="Quote"/>
    <w:link w:val="aff3"/>
    <w:uiPriority w:val="21"/>
    <w:qFormat/>
    <w:rsid w:val="00AD657C"/>
    <w:pPr>
      <w:ind w:left="864" w:right="864"/>
      <w:jc w:val="center"/>
    </w:pPr>
    <w:rPr>
      <w:rFonts w:ascii="Times New Roman" w:eastAsia="宋体" w:hAnsi="Times New Roman" w:cs="Times New Roman"/>
      <w:i/>
      <w:color w:val="404040"/>
      <w:kern w:val="0"/>
      <w:szCs w:val="21"/>
    </w:rPr>
  </w:style>
  <w:style w:type="character" w:customStyle="1" w:styleId="aff3">
    <w:name w:val="引用 字符"/>
    <w:basedOn w:val="a0"/>
    <w:link w:val="aff2"/>
    <w:uiPriority w:val="21"/>
    <w:qFormat/>
    <w:rsid w:val="00AD657C"/>
    <w:rPr>
      <w:rFonts w:ascii="Times New Roman" w:eastAsia="宋体" w:hAnsi="Times New Roman" w:cs="Times New Roman"/>
      <w:i/>
      <w:color w:val="404040"/>
      <w:kern w:val="0"/>
      <w:szCs w:val="21"/>
    </w:rPr>
  </w:style>
  <w:style w:type="paragraph" w:styleId="aff4">
    <w:name w:val="Intense Quote"/>
    <w:link w:val="aff5"/>
    <w:uiPriority w:val="22"/>
    <w:qFormat/>
    <w:rsid w:val="00AD657C"/>
    <w:pPr>
      <w:ind w:left="950" w:right="950"/>
      <w:jc w:val="center"/>
    </w:pPr>
    <w:rPr>
      <w:rFonts w:ascii="Times New Roman" w:eastAsia="宋体" w:hAnsi="Times New Roman" w:cs="Times New Roman"/>
      <w:i/>
      <w:color w:val="5B9BD5"/>
      <w:kern w:val="0"/>
      <w:szCs w:val="21"/>
    </w:rPr>
  </w:style>
  <w:style w:type="character" w:customStyle="1" w:styleId="aff5">
    <w:name w:val="明显引用 字符"/>
    <w:basedOn w:val="a0"/>
    <w:link w:val="aff4"/>
    <w:uiPriority w:val="22"/>
    <w:qFormat/>
    <w:rsid w:val="00AD657C"/>
    <w:rPr>
      <w:rFonts w:ascii="Times New Roman" w:eastAsia="宋体" w:hAnsi="Times New Roman" w:cs="Times New Roman"/>
      <w:i/>
      <w:color w:val="5B9BD5"/>
      <w:kern w:val="0"/>
      <w:szCs w:val="21"/>
    </w:rPr>
  </w:style>
  <w:style w:type="character" w:customStyle="1" w:styleId="1b">
    <w:name w:val="不明显参考1"/>
    <w:uiPriority w:val="23"/>
    <w:qFormat/>
    <w:rsid w:val="00AD657C"/>
    <w:rPr>
      <w:smallCaps/>
      <w:color w:val="5A5A5A"/>
      <w:w w:val="100"/>
      <w:sz w:val="21"/>
      <w:szCs w:val="21"/>
      <w:shd w:val="clear" w:color="auto" w:fill="auto"/>
    </w:rPr>
  </w:style>
  <w:style w:type="character" w:customStyle="1" w:styleId="1c">
    <w:name w:val="明显参考1"/>
    <w:uiPriority w:val="24"/>
    <w:qFormat/>
    <w:rsid w:val="00AD657C"/>
    <w:rPr>
      <w:b/>
      <w:smallCaps/>
      <w:color w:val="5B9BD5"/>
      <w:w w:val="100"/>
      <w:sz w:val="21"/>
      <w:szCs w:val="21"/>
      <w:shd w:val="clear" w:color="auto" w:fill="auto"/>
    </w:rPr>
  </w:style>
  <w:style w:type="character" w:customStyle="1" w:styleId="1d">
    <w:name w:val="书籍标题1"/>
    <w:uiPriority w:val="25"/>
    <w:qFormat/>
    <w:rsid w:val="00AD657C"/>
    <w:rPr>
      <w:b/>
      <w:i/>
      <w:w w:val="100"/>
      <w:sz w:val="21"/>
      <w:szCs w:val="21"/>
      <w:shd w:val="clear" w:color="auto" w:fill="auto"/>
    </w:rPr>
  </w:style>
  <w:style w:type="paragraph" w:customStyle="1" w:styleId="TOC10">
    <w:name w:val="TOC 标题1"/>
    <w:uiPriority w:val="39"/>
    <w:unhideWhenUsed/>
    <w:qFormat/>
    <w:rsid w:val="00AD657C"/>
    <w:rPr>
      <w:rFonts w:ascii="Times New Roman" w:eastAsia="宋体" w:hAnsi="Times New Roman" w:cs="Times New Roman"/>
      <w:color w:val="2E74B5"/>
      <w:kern w:val="0"/>
      <w:sz w:val="32"/>
      <w:szCs w:val="32"/>
    </w:rPr>
  </w:style>
  <w:style w:type="character" w:customStyle="1" w:styleId="110">
    <w:name w:val="正文11 字符"/>
    <w:link w:val="111"/>
    <w:qFormat/>
    <w:rsid w:val="00AD657C"/>
    <w:rPr>
      <w:color w:val="000000"/>
      <w:szCs w:val="21"/>
    </w:rPr>
  </w:style>
  <w:style w:type="paragraph" w:customStyle="1" w:styleId="111">
    <w:name w:val="正文11"/>
    <w:basedOn w:val="a"/>
    <w:link w:val="110"/>
    <w:qFormat/>
    <w:rsid w:val="00AD657C"/>
    <w:pPr>
      <w:widowControl/>
      <w:snapToGrid w:val="0"/>
      <w:jc w:val="left"/>
    </w:pPr>
    <w:rPr>
      <w:color w:val="000000"/>
      <w:szCs w:val="21"/>
    </w:rPr>
  </w:style>
  <w:style w:type="character" w:customStyle="1" w:styleId="fontstyle01">
    <w:name w:val="fontstyle01"/>
    <w:qFormat/>
    <w:rsid w:val="00AD657C"/>
    <w:rPr>
      <w:rFonts w:ascii="楷体_GB2312" w:eastAsia="楷体_GB2312" w:hint="eastAsia"/>
      <w:color w:val="000000"/>
      <w:sz w:val="18"/>
      <w:szCs w:val="18"/>
    </w:rPr>
  </w:style>
  <w:style w:type="paragraph" w:customStyle="1" w:styleId="1e">
    <w:name w:val="样式1"/>
    <w:basedOn w:val="a"/>
    <w:qFormat/>
    <w:rsid w:val="00AD657C"/>
    <w:pPr>
      <w:jc w:val="center"/>
    </w:pPr>
    <w:rPr>
      <w:rFonts w:ascii="Times New Roman" w:eastAsia="宋体" w:hAnsi="Times New Roman" w:cs="Times New Roman"/>
      <w:szCs w:val="20"/>
    </w:rPr>
  </w:style>
  <w:style w:type="paragraph" w:customStyle="1" w:styleId="RLC">
    <w:name w:val="RLC"/>
    <w:basedOn w:val="a"/>
    <w:next w:val="a"/>
    <w:qFormat/>
    <w:rsid w:val="00AD657C"/>
    <w:rPr>
      <w:rFonts w:ascii="Times New Roman" w:eastAsia="宋体" w:hAnsi="Times New Roman" w:cs="Times New Roman"/>
      <w:szCs w:val="24"/>
    </w:rPr>
  </w:style>
  <w:style w:type="character" w:customStyle="1" w:styleId="text1">
    <w:name w:val="text1"/>
    <w:qFormat/>
    <w:rsid w:val="00AD657C"/>
    <w:rPr>
      <w:sz w:val="20"/>
      <w:szCs w:val="20"/>
    </w:rPr>
  </w:style>
  <w:style w:type="character" w:customStyle="1" w:styleId="zhengwen">
    <w:name w:val="zhengwen"/>
    <w:basedOn w:val="a0"/>
    <w:qFormat/>
    <w:rsid w:val="00AD657C"/>
  </w:style>
  <w:style w:type="paragraph" w:customStyle="1" w:styleId="try">
    <w:name w:val="try"/>
    <w:basedOn w:val="a"/>
    <w:qFormat/>
    <w:rsid w:val="00AD657C"/>
    <w:pPr>
      <w:widowControl/>
      <w:spacing w:before="100" w:beforeAutospacing="1" w:after="100" w:afterAutospacing="1" w:line="300" w:lineRule="atLeast"/>
      <w:jc w:val="left"/>
    </w:pPr>
    <w:rPr>
      <w:rFonts w:ascii="ˎ̥" w:eastAsia="宋体" w:hAnsi="ˎ̥" w:cs="宋体"/>
      <w:color w:val="000000"/>
      <w:kern w:val="0"/>
      <w:sz w:val="20"/>
      <w:szCs w:val="20"/>
    </w:rPr>
  </w:style>
  <w:style w:type="character" w:customStyle="1" w:styleId="px12">
    <w:name w:val="px12"/>
    <w:basedOn w:val="a0"/>
    <w:qFormat/>
    <w:rsid w:val="00AD657C"/>
  </w:style>
  <w:style w:type="paragraph" w:customStyle="1" w:styleId="Char">
    <w:name w:val="Char"/>
    <w:basedOn w:val="a"/>
    <w:qFormat/>
    <w:rsid w:val="00AD657C"/>
    <w:pPr>
      <w:widowControl/>
      <w:spacing w:after="160" w:line="240" w:lineRule="exact"/>
      <w:jc w:val="left"/>
    </w:pPr>
    <w:rPr>
      <w:rFonts w:ascii="Tahoma" w:eastAsia="宋体" w:hAnsi="Tahoma" w:cs="Times New Roman"/>
      <w:kern w:val="0"/>
      <w:sz w:val="20"/>
      <w:szCs w:val="20"/>
      <w:lang w:eastAsia="en-US"/>
    </w:rPr>
  </w:style>
  <w:style w:type="character" w:customStyle="1" w:styleId="apple-style-span">
    <w:name w:val="apple-style-span"/>
    <w:basedOn w:val="a0"/>
    <w:qFormat/>
    <w:rsid w:val="00AD657C"/>
  </w:style>
  <w:style w:type="paragraph" w:customStyle="1" w:styleId="ParaChar">
    <w:name w:val="默认段落字体 Para Char"/>
    <w:basedOn w:val="a"/>
    <w:qFormat/>
    <w:rsid w:val="00AD657C"/>
    <w:rPr>
      <w:rFonts w:ascii="Times New Roman" w:eastAsia="宋体" w:hAnsi="Times New Roman" w:cs="Times New Roman"/>
      <w:szCs w:val="20"/>
    </w:rPr>
  </w:style>
  <w:style w:type="paragraph" w:customStyle="1" w:styleId="reader-word-layer">
    <w:name w:val="reader-word-layer"/>
    <w:basedOn w:val="a"/>
    <w:rsid w:val="00AD657C"/>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AD657C"/>
    <w:pPr>
      <w:widowControl/>
      <w:spacing w:before="100" w:beforeAutospacing="1" w:after="100" w:afterAutospacing="1"/>
      <w:jc w:val="left"/>
    </w:pPr>
    <w:rPr>
      <w:rFonts w:ascii="宋体" w:eastAsia="宋体" w:hAnsi="宋体" w:cs="宋体"/>
      <w:kern w:val="0"/>
      <w:sz w:val="24"/>
      <w:szCs w:val="24"/>
    </w:rPr>
  </w:style>
  <w:style w:type="paragraph" w:customStyle="1" w:styleId="z-1">
    <w:name w:val="z-窗体顶端1"/>
    <w:basedOn w:val="a"/>
    <w:next w:val="a"/>
    <w:link w:val="z-Char"/>
    <w:qFormat/>
    <w:rsid w:val="00AD657C"/>
    <w:pPr>
      <w:pBdr>
        <w:bottom w:val="single" w:sz="6" w:space="1" w:color="auto"/>
      </w:pBdr>
      <w:jc w:val="center"/>
    </w:pPr>
    <w:rPr>
      <w:rFonts w:ascii="Arial" w:eastAsia="宋体" w:hAnsi="Times New Roman" w:cs="Times New Roman"/>
      <w:vanish/>
      <w:sz w:val="16"/>
      <w:szCs w:val="24"/>
    </w:rPr>
  </w:style>
  <w:style w:type="character" w:customStyle="1" w:styleId="z-Char">
    <w:name w:val="z-窗体顶端 Char"/>
    <w:basedOn w:val="a0"/>
    <w:link w:val="z-1"/>
    <w:qFormat/>
    <w:rsid w:val="00AD657C"/>
    <w:rPr>
      <w:rFonts w:ascii="Arial" w:eastAsia="宋体" w:hAnsi="Times New Roman" w:cs="Times New Roman"/>
      <w:vanish/>
      <w:sz w:val="16"/>
      <w:szCs w:val="24"/>
    </w:rPr>
  </w:style>
  <w:style w:type="character" w:customStyle="1" w:styleId="a-size-large">
    <w:name w:val="a-size-large"/>
    <w:qFormat/>
    <w:rsid w:val="00AD657C"/>
  </w:style>
  <w:style w:type="character" w:customStyle="1" w:styleId="1Char1">
    <w:name w:val="标题 1 Char1"/>
    <w:qFormat/>
    <w:rsid w:val="00AD657C"/>
    <w:rPr>
      <w:rFonts w:ascii="Times New Roman" w:eastAsia="宋体" w:hAnsi="Times New Roman" w:cs="Times New Roman"/>
      <w:b/>
      <w:bCs/>
      <w:kern w:val="44"/>
      <w:sz w:val="44"/>
      <w:szCs w:val="44"/>
    </w:rPr>
  </w:style>
  <w:style w:type="character" w:customStyle="1" w:styleId="a-size-large1">
    <w:name w:val="a-size-large1"/>
    <w:qFormat/>
    <w:rsid w:val="00AD657C"/>
    <w:rPr>
      <w:rFonts w:ascii="Arial" w:hAnsi="Arial" w:cs="Arial" w:hint="default"/>
    </w:rPr>
  </w:style>
  <w:style w:type="character" w:customStyle="1" w:styleId="a-size-mediuma-color-secondarya-text-normal">
    <w:name w:val="a-size-medium a-color-secondary a-text-normal"/>
    <w:qFormat/>
    <w:rsid w:val="00AD657C"/>
  </w:style>
  <w:style w:type="character" w:customStyle="1" w:styleId="authornotfaded">
    <w:name w:val="author notfaded"/>
    <w:qFormat/>
    <w:rsid w:val="00AD657C"/>
  </w:style>
  <w:style w:type="character" w:customStyle="1" w:styleId="apple-converted-space">
    <w:name w:val="apple-converted-space"/>
    <w:basedOn w:val="a0"/>
    <w:qFormat/>
    <w:rsid w:val="00AD657C"/>
  </w:style>
  <w:style w:type="character" w:customStyle="1" w:styleId="a-size-small">
    <w:name w:val="a-size-small"/>
    <w:basedOn w:val="a0"/>
    <w:qFormat/>
    <w:rsid w:val="00AD657C"/>
  </w:style>
  <w:style w:type="character" w:customStyle="1" w:styleId="a-color-secondary">
    <w:name w:val="a-color-secondary"/>
    <w:basedOn w:val="a0"/>
    <w:qFormat/>
    <w:rsid w:val="00AD657C"/>
  </w:style>
  <w:style w:type="paragraph" w:customStyle="1" w:styleId="Style4">
    <w:name w:val="_Style 4"/>
    <w:basedOn w:val="a"/>
    <w:next w:val="a"/>
    <w:qFormat/>
    <w:rsid w:val="00AD657C"/>
    <w:pPr>
      <w:pBdr>
        <w:bottom w:val="single" w:sz="6" w:space="1" w:color="auto"/>
      </w:pBdr>
      <w:jc w:val="center"/>
    </w:pPr>
    <w:rPr>
      <w:rFonts w:ascii="Arial" w:eastAsia="宋体" w:hAnsi="Times New Roman" w:cs="Times New Roman"/>
      <w:vanish/>
      <w:sz w:val="16"/>
      <w:szCs w:val="24"/>
    </w:rPr>
  </w:style>
  <w:style w:type="paragraph" w:customStyle="1" w:styleId="maincontent">
    <w:name w:val="main_content"/>
    <w:basedOn w:val="a"/>
    <w:uiPriority w:val="99"/>
    <w:qFormat/>
    <w:rsid w:val="00AD657C"/>
    <w:pPr>
      <w:widowControl/>
      <w:spacing w:before="100" w:beforeAutospacing="1" w:after="100" w:afterAutospacing="1" w:line="375" w:lineRule="atLeast"/>
      <w:ind w:firstLine="440"/>
      <w:jc w:val="left"/>
    </w:pPr>
    <w:rPr>
      <w:rFonts w:ascii="Times New Roman" w:eastAsia="宋体" w:hAnsi="Times New Roman" w:cs="Times New Roman"/>
      <w:color w:val="000000"/>
      <w:kern w:val="0"/>
      <w:sz w:val="20"/>
      <w:szCs w:val="20"/>
    </w:rPr>
  </w:style>
  <w:style w:type="paragraph" w:customStyle="1" w:styleId="reader-word-layerreader-word-s4-13">
    <w:name w:val="reader-word-layer reader-word-s4-13"/>
    <w:basedOn w:val="a"/>
    <w:uiPriority w:val="99"/>
    <w:qFormat/>
    <w:rsid w:val="00AD657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主题 Char1"/>
    <w:basedOn w:val="12"/>
    <w:uiPriority w:val="99"/>
    <w:qFormat/>
    <w:rsid w:val="00AD657C"/>
    <w:rPr>
      <w:rFonts w:ascii="Times New Roman" w:eastAsia="宋体" w:hAnsi="Times New Roman" w:cs="Times New Roman"/>
      <w:b/>
      <w:bCs/>
      <w:szCs w:val="24"/>
    </w:rPr>
  </w:style>
  <w:style w:type="character" w:customStyle="1" w:styleId="Char10">
    <w:name w:val="批注文字 Char1"/>
    <w:uiPriority w:val="99"/>
    <w:qFormat/>
    <w:rsid w:val="00AD657C"/>
    <w:rPr>
      <w:kern w:val="2"/>
      <w:sz w:val="21"/>
      <w:szCs w:val="24"/>
    </w:rPr>
  </w:style>
  <w:style w:type="paragraph" w:customStyle="1" w:styleId="33">
    <w:name w:val="样式3"/>
    <w:basedOn w:val="a"/>
    <w:qFormat/>
    <w:rsid w:val="00AD657C"/>
    <w:pPr>
      <w:spacing w:line="660" w:lineRule="auto"/>
      <w:jc w:val="center"/>
    </w:pPr>
    <w:rPr>
      <w:rFonts w:ascii="Times New Roman" w:eastAsia="仿宋_GB2312" w:hAnsi="Times New Roman" w:cs="Times New Roman"/>
      <w:sz w:val="28"/>
      <w:szCs w:val="24"/>
    </w:rPr>
  </w:style>
  <w:style w:type="paragraph" w:customStyle="1" w:styleId="41">
    <w:name w:val="样式4"/>
    <w:basedOn w:val="a"/>
    <w:qFormat/>
    <w:rsid w:val="00AD657C"/>
    <w:pPr>
      <w:spacing w:line="660" w:lineRule="auto"/>
      <w:jc w:val="center"/>
    </w:pPr>
    <w:rPr>
      <w:rFonts w:ascii="Times New Roman" w:eastAsia="宋体" w:hAnsi="Times New Roman" w:cs="Times New Roman"/>
      <w:szCs w:val="24"/>
    </w:rPr>
  </w:style>
  <w:style w:type="character" w:customStyle="1" w:styleId="Char11">
    <w:name w:val="页脚 Char1"/>
    <w:uiPriority w:val="99"/>
    <w:qFormat/>
    <w:locked/>
    <w:rsid w:val="00AD657C"/>
    <w:rPr>
      <w:rFonts w:cs="Times New Roman"/>
      <w:sz w:val="18"/>
      <w:szCs w:val="18"/>
    </w:rPr>
  </w:style>
  <w:style w:type="character" w:customStyle="1" w:styleId="Char12">
    <w:name w:val="页眉 Char1"/>
    <w:uiPriority w:val="99"/>
    <w:qFormat/>
    <w:locked/>
    <w:rsid w:val="00AD657C"/>
    <w:rPr>
      <w:rFonts w:cs="Times New Roman"/>
      <w:sz w:val="18"/>
      <w:szCs w:val="18"/>
    </w:rPr>
  </w:style>
  <w:style w:type="character" w:customStyle="1" w:styleId="CharChar3">
    <w:name w:val="Char Char3"/>
    <w:uiPriority w:val="99"/>
    <w:qFormat/>
    <w:rsid w:val="00AD657C"/>
    <w:rPr>
      <w:rFonts w:cs="Times New Roman"/>
      <w:kern w:val="2"/>
      <w:sz w:val="18"/>
      <w:szCs w:val="18"/>
    </w:rPr>
  </w:style>
  <w:style w:type="paragraph" w:customStyle="1" w:styleId="TableParagraph">
    <w:name w:val="Table Paragraph"/>
    <w:basedOn w:val="a"/>
    <w:uiPriority w:val="99"/>
    <w:qFormat/>
    <w:rsid w:val="00AD657C"/>
    <w:pPr>
      <w:jc w:val="left"/>
    </w:pPr>
    <w:rPr>
      <w:rFonts w:ascii="Calibri" w:eastAsia="宋体" w:hAnsi="Calibri" w:cs="Times New Roman"/>
      <w:kern w:val="0"/>
      <w:sz w:val="22"/>
      <w:szCs w:val="24"/>
      <w:lang w:eastAsia="en-US"/>
    </w:rPr>
  </w:style>
  <w:style w:type="character" w:customStyle="1" w:styleId="high-light-bg4">
    <w:name w:val="high-light-bg4"/>
    <w:qFormat/>
    <w:rsid w:val="00AD657C"/>
  </w:style>
  <w:style w:type="character" w:customStyle="1" w:styleId="4Char1">
    <w:name w:val="标题 4 Char1"/>
    <w:semiHidden/>
    <w:qFormat/>
    <w:rsid w:val="00AD657C"/>
    <w:rPr>
      <w:rFonts w:ascii="等线 Light" w:eastAsia="等线 Light" w:hAnsi="等线 Light" w:cs="Times New Roman"/>
      <w:b/>
      <w:bCs/>
      <w:sz w:val="28"/>
      <w:szCs w:val="28"/>
    </w:rPr>
  </w:style>
  <w:style w:type="character" w:customStyle="1" w:styleId="text">
    <w:name w:val="text"/>
    <w:qFormat/>
    <w:rsid w:val="00AD657C"/>
  </w:style>
  <w:style w:type="paragraph" w:customStyle="1" w:styleId="aff6">
    <w:name w:val="湖～图表内文字"/>
    <w:qFormat/>
    <w:rsid w:val="00AD657C"/>
    <w:pPr>
      <w:spacing w:line="360" w:lineRule="auto"/>
      <w:jc w:val="center"/>
    </w:pPr>
    <w:rPr>
      <w:rFonts w:ascii="Times New Roman" w:eastAsia="宋体" w:hAnsi="Times New Roman" w:cs="Times New Roman"/>
      <w:bCs/>
      <w:kern w:val="28"/>
      <w:sz w:val="18"/>
      <w:szCs w:val="24"/>
    </w:rPr>
  </w:style>
  <w:style w:type="paragraph" w:customStyle="1" w:styleId="24">
    <w:name w:val="列出段落2"/>
    <w:basedOn w:val="a"/>
    <w:qFormat/>
    <w:rsid w:val="00AD657C"/>
    <w:pPr>
      <w:ind w:firstLineChars="200" w:firstLine="420"/>
    </w:pPr>
    <w:rPr>
      <w:rFonts w:ascii="Times New Roman" w:eastAsia="宋体" w:hAnsi="Times New Roman" w:cs="Times New Roman"/>
      <w:szCs w:val="24"/>
    </w:rPr>
  </w:style>
  <w:style w:type="character" w:customStyle="1" w:styleId="Char13">
    <w:name w:val="批注框文本 Char1"/>
    <w:uiPriority w:val="99"/>
    <w:semiHidden/>
    <w:qFormat/>
    <w:rsid w:val="00AD657C"/>
    <w:rPr>
      <w:kern w:val="2"/>
      <w:sz w:val="18"/>
      <w:szCs w:val="18"/>
    </w:rPr>
  </w:style>
  <w:style w:type="character" w:customStyle="1" w:styleId="Char14">
    <w:name w:val="正文文本缩进 Char1"/>
    <w:uiPriority w:val="99"/>
    <w:semiHidden/>
    <w:qFormat/>
    <w:rsid w:val="00AD657C"/>
    <w:rPr>
      <w:kern w:val="2"/>
      <w:sz w:val="21"/>
      <w:szCs w:val="24"/>
    </w:rPr>
  </w:style>
  <w:style w:type="character" w:customStyle="1" w:styleId="150">
    <w:name w:val="15"/>
    <w:basedOn w:val="a0"/>
    <w:qFormat/>
    <w:rsid w:val="00AD657C"/>
    <w:rPr>
      <w:rFonts w:ascii="Times New Roman" w:hAnsi="Times New Roman" w:cs="Times New Roman" w:hint="default"/>
    </w:rPr>
  </w:style>
  <w:style w:type="character" w:customStyle="1" w:styleId="1f">
    <w:name w:val="页眉 字符1"/>
    <w:basedOn w:val="a0"/>
    <w:uiPriority w:val="99"/>
    <w:qFormat/>
    <w:rsid w:val="00AD65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