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98A" w:rsidRDefault="0075798A">
      <w:pPr>
        <w:pStyle w:val="1"/>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软件设计与体系结构》课程教学大纲</w:t>
      </w:r>
    </w:p>
    <w:p w:rsidR="0075798A" w:rsidRDefault="0075798A">
      <w:pPr>
        <w:adjustRightInd w:val="0"/>
        <w:snapToGrid w:val="0"/>
        <w:spacing w:beforeLines="100" w:before="312" w:line="360" w:lineRule="auto"/>
        <w:rPr>
          <w:b/>
          <w:color w:val="000000"/>
        </w:rPr>
      </w:pPr>
      <w:r>
        <w:rPr>
          <w:rFonts w:ascii="微软雅黑" w:eastAsia="微软雅黑" w:hAnsi="微软雅黑" w:hint="eastAsia"/>
          <w:b/>
          <w:bCs/>
          <w:color w:val="C00000"/>
          <w:sz w:val="24"/>
          <w:szCs w:val="32"/>
        </w:rPr>
        <w:t>一、</w:t>
      </w:r>
      <w:r>
        <w:rPr>
          <w:rFonts w:ascii="微软雅黑" w:eastAsia="微软雅黑" w:hAnsi="微软雅黑"/>
          <w:b/>
          <w:bCs/>
          <w:color w:val="C00000"/>
          <w:sz w:val="24"/>
          <w:szCs w:val="32"/>
        </w:rPr>
        <w:t>课程</w:t>
      </w:r>
      <w:r>
        <w:rPr>
          <w:rFonts w:ascii="微软雅黑" w:eastAsia="微软雅黑" w:hAnsi="微软雅黑" w:hint="eastAsia"/>
          <w:b/>
          <w:bCs/>
          <w:color w:val="C00000"/>
          <w:sz w:val="24"/>
          <w:szCs w:val="32"/>
        </w:rPr>
        <w:t>基本信息</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75798A">
        <w:trPr>
          <w:trHeight w:val="478"/>
          <w:jc w:val="center"/>
        </w:trPr>
        <w:tc>
          <w:tcPr>
            <w:tcW w:w="1267" w:type="dxa"/>
            <w:vAlign w:val="center"/>
          </w:tcPr>
          <w:p w:rsidR="0075798A" w:rsidRDefault="0075798A">
            <w:pPr>
              <w:snapToGrid w:val="0"/>
              <w:jc w:val="center"/>
              <w:rPr>
                <w:b/>
                <w:szCs w:val="21"/>
              </w:rPr>
            </w:pPr>
            <w:r>
              <w:rPr>
                <w:rFonts w:hAnsi="宋体"/>
                <w:b/>
                <w:szCs w:val="21"/>
              </w:rPr>
              <w:t>课程名称</w:t>
            </w:r>
          </w:p>
        </w:tc>
        <w:tc>
          <w:tcPr>
            <w:tcW w:w="2899" w:type="dxa"/>
            <w:vAlign w:val="center"/>
          </w:tcPr>
          <w:p w:rsidR="0075798A" w:rsidRDefault="0075798A">
            <w:pPr>
              <w:widowControl/>
              <w:snapToGrid w:val="0"/>
              <w:jc w:val="center"/>
              <w:rPr>
                <w:kern w:val="0"/>
                <w:szCs w:val="21"/>
              </w:rPr>
            </w:pPr>
            <w:r>
              <w:rPr>
                <w:rFonts w:hAnsi="宋体" w:hint="eastAsia"/>
                <w:szCs w:val="21"/>
              </w:rPr>
              <w:t>软件设计与体系结构</w:t>
            </w:r>
          </w:p>
        </w:tc>
        <w:tc>
          <w:tcPr>
            <w:tcW w:w="1235" w:type="dxa"/>
            <w:vAlign w:val="center"/>
          </w:tcPr>
          <w:p w:rsidR="0075798A" w:rsidRDefault="0075798A">
            <w:pPr>
              <w:snapToGrid w:val="0"/>
              <w:jc w:val="center"/>
              <w:rPr>
                <w:b/>
                <w:szCs w:val="21"/>
              </w:rPr>
            </w:pPr>
            <w:r>
              <w:rPr>
                <w:rFonts w:hAnsi="宋体"/>
                <w:b/>
                <w:szCs w:val="21"/>
              </w:rPr>
              <w:t>英文名称</w:t>
            </w:r>
          </w:p>
        </w:tc>
        <w:tc>
          <w:tcPr>
            <w:tcW w:w="3085" w:type="dxa"/>
            <w:vAlign w:val="center"/>
          </w:tcPr>
          <w:p w:rsidR="0075798A" w:rsidRDefault="0075798A">
            <w:pPr>
              <w:widowControl/>
              <w:snapToGrid w:val="0"/>
              <w:jc w:val="center"/>
              <w:rPr>
                <w:kern w:val="0"/>
                <w:szCs w:val="21"/>
              </w:rPr>
            </w:pPr>
            <w:r>
              <w:rPr>
                <w:rFonts w:ascii="Times New Roman" w:eastAsia="宋体" w:hAnsi="Times New Roman" w:cs="Times New Roman"/>
                <w:bCs/>
                <w:color w:val="000000" w:themeColor="text1"/>
                <w:szCs w:val="21"/>
                <w:lang w:bidi="ar"/>
              </w:rPr>
              <w:t>Software Design and Architecture</w:t>
            </w:r>
          </w:p>
        </w:tc>
      </w:tr>
      <w:tr w:rsidR="0075798A">
        <w:trPr>
          <w:trHeight w:val="511"/>
          <w:jc w:val="center"/>
        </w:trPr>
        <w:tc>
          <w:tcPr>
            <w:tcW w:w="1267" w:type="dxa"/>
            <w:vAlign w:val="center"/>
          </w:tcPr>
          <w:p w:rsidR="0075798A" w:rsidRDefault="0075798A">
            <w:pPr>
              <w:snapToGrid w:val="0"/>
              <w:jc w:val="center"/>
              <w:rPr>
                <w:b/>
                <w:szCs w:val="21"/>
              </w:rPr>
            </w:pPr>
            <w:r>
              <w:rPr>
                <w:rFonts w:hAnsi="宋体"/>
                <w:b/>
                <w:szCs w:val="21"/>
              </w:rPr>
              <w:t>课程性质</w:t>
            </w:r>
          </w:p>
        </w:tc>
        <w:tc>
          <w:tcPr>
            <w:tcW w:w="2899" w:type="dxa"/>
            <w:vAlign w:val="center"/>
          </w:tcPr>
          <w:p w:rsidR="0075798A" w:rsidRDefault="0075798A">
            <w:pPr>
              <w:widowControl/>
              <w:snapToGrid w:val="0"/>
              <w:jc w:val="center"/>
              <w:rPr>
                <w:kern w:val="0"/>
                <w:szCs w:val="21"/>
              </w:rPr>
            </w:pPr>
            <w:r>
              <w:rPr>
                <w:rFonts w:hAnsi="宋体"/>
                <w:szCs w:val="21"/>
              </w:rPr>
              <w:t>专业基础课</w:t>
            </w:r>
          </w:p>
        </w:tc>
        <w:tc>
          <w:tcPr>
            <w:tcW w:w="1235" w:type="dxa"/>
            <w:vAlign w:val="center"/>
          </w:tcPr>
          <w:p w:rsidR="0075798A" w:rsidRDefault="0075798A">
            <w:pPr>
              <w:snapToGrid w:val="0"/>
              <w:jc w:val="center"/>
              <w:rPr>
                <w:b/>
                <w:szCs w:val="21"/>
              </w:rPr>
            </w:pPr>
            <w:r>
              <w:rPr>
                <w:rFonts w:hAnsi="宋体"/>
                <w:b/>
                <w:szCs w:val="21"/>
              </w:rPr>
              <w:t>课程代码</w:t>
            </w:r>
          </w:p>
        </w:tc>
        <w:tc>
          <w:tcPr>
            <w:tcW w:w="3085" w:type="dxa"/>
            <w:vAlign w:val="center"/>
          </w:tcPr>
          <w:p w:rsidR="0075798A" w:rsidRDefault="0075798A">
            <w:pPr>
              <w:pStyle w:val="af0"/>
              <w:spacing w:beforeAutospacing="0" w:afterAutospacing="0"/>
              <w:jc w:val="center"/>
              <w:rPr>
                <w:szCs w:val="21"/>
              </w:rPr>
            </w:pPr>
            <w:r>
              <w:rPr>
                <w:rFonts w:hint="eastAsia"/>
                <w:bCs/>
                <w:color w:val="000000" w:themeColor="text1"/>
                <w:szCs w:val="21"/>
                <w:lang w:bidi="ar"/>
              </w:rPr>
              <w:t>22126</w:t>
            </w:r>
            <w:r>
              <w:rPr>
                <w:bCs/>
                <w:color w:val="000000" w:themeColor="text1"/>
                <w:szCs w:val="21"/>
                <w:lang w:bidi="ar"/>
              </w:rPr>
              <w:t>01</w:t>
            </w:r>
            <w:r>
              <w:rPr>
                <w:rFonts w:hint="eastAsia"/>
                <w:bCs/>
                <w:color w:val="000000" w:themeColor="text1"/>
                <w:szCs w:val="21"/>
                <w:lang w:bidi="ar"/>
              </w:rPr>
              <w:t>9</w:t>
            </w:r>
          </w:p>
        </w:tc>
      </w:tr>
      <w:tr w:rsidR="0075798A">
        <w:trPr>
          <w:trHeight w:val="511"/>
          <w:jc w:val="center"/>
        </w:trPr>
        <w:tc>
          <w:tcPr>
            <w:tcW w:w="1267" w:type="dxa"/>
            <w:vAlign w:val="center"/>
          </w:tcPr>
          <w:p w:rsidR="0075798A" w:rsidRDefault="0075798A">
            <w:pPr>
              <w:snapToGrid w:val="0"/>
              <w:jc w:val="center"/>
              <w:rPr>
                <w:b/>
                <w:szCs w:val="21"/>
              </w:rPr>
            </w:pPr>
            <w:r>
              <w:rPr>
                <w:rFonts w:hAnsi="宋体"/>
                <w:b/>
                <w:szCs w:val="21"/>
              </w:rPr>
              <w:t>总学时</w:t>
            </w:r>
          </w:p>
        </w:tc>
        <w:tc>
          <w:tcPr>
            <w:tcW w:w="2899" w:type="dxa"/>
            <w:vAlign w:val="center"/>
          </w:tcPr>
          <w:p w:rsidR="0075798A" w:rsidRDefault="0075798A">
            <w:pPr>
              <w:widowControl/>
              <w:snapToGrid w:val="0"/>
              <w:jc w:val="center"/>
              <w:rPr>
                <w:bCs/>
                <w:color w:val="000000"/>
              </w:rPr>
            </w:pPr>
            <w:r>
              <w:rPr>
                <w:rFonts w:hint="eastAsia"/>
                <w:bCs/>
                <w:color w:val="000000"/>
              </w:rPr>
              <w:t>48</w:t>
            </w:r>
          </w:p>
          <w:p w:rsidR="0075798A" w:rsidRDefault="0075798A">
            <w:pPr>
              <w:widowControl/>
              <w:snapToGrid w:val="0"/>
              <w:jc w:val="center"/>
              <w:rPr>
                <w:kern w:val="0"/>
                <w:szCs w:val="21"/>
              </w:rPr>
            </w:pPr>
            <w:r>
              <w:rPr>
                <w:rFonts w:hAnsi="宋体"/>
                <w:bCs/>
                <w:color w:val="000000"/>
              </w:rPr>
              <w:t>理论</w:t>
            </w:r>
            <w:r>
              <w:rPr>
                <w:rFonts w:hint="eastAsia"/>
                <w:bCs/>
                <w:color w:val="000000"/>
              </w:rPr>
              <w:t>32</w:t>
            </w:r>
            <w:r>
              <w:rPr>
                <w:bCs/>
                <w:color w:val="000000"/>
              </w:rPr>
              <w:t>+</w:t>
            </w:r>
            <w:r>
              <w:rPr>
                <w:rFonts w:hAnsi="宋体"/>
                <w:bCs/>
                <w:color w:val="000000"/>
              </w:rPr>
              <w:t>实验</w:t>
            </w:r>
            <w:r>
              <w:rPr>
                <w:bCs/>
                <w:color w:val="000000"/>
              </w:rPr>
              <w:t>16</w:t>
            </w:r>
          </w:p>
        </w:tc>
        <w:tc>
          <w:tcPr>
            <w:tcW w:w="1235" w:type="dxa"/>
            <w:vAlign w:val="center"/>
          </w:tcPr>
          <w:p w:rsidR="0075798A" w:rsidRDefault="0075798A">
            <w:pPr>
              <w:snapToGrid w:val="0"/>
              <w:jc w:val="center"/>
              <w:rPr>
                <w:b/>
                <w:szCs w:val="21"/>
              </w:rPr>
            </w:pPr>
            <w:r>
              <w:rPr>
                <w:rFonts w:hAnsi="宋体"/>
                <w:b/>
                <w:szCs w:val="21"/>
              </w:rPr>
              <w:t>学分</w:t>
            </w:r>
          </w:p>
        </w:tc>
        <w:tc>
          <w:tcPr>
            <w:tcW w:w="3085" w:type="dxa"/>
            <w:vAlign w:val="center"/>
          </w:tcPr>
          <w:p w:rsidR="0075798A" w:rsidRDefault="0075798A">
            <w:pPr>
              <w:widowControl/>
              <w:snapToGrid w:val="0"/>
              <w:jc w:val="center"/>
              <w:rPr>
                <w:bCs/>
                <w:kern w:val="0"/>
                <w:szCs w:val="21"/>
              </w:rPr>
            </w:pPr>
            <w:r>
              <w:rPr>
                <w:rFonts w:hint="eastAsia"/>
                <w:bCs/>
                <w:color w:val="000000"/>
              </w:rPr>
              <w:t>2</w:t>
            </w:r>
            <w:r>
              <w:rPr>
                <w:bCs/>
                <w:color w:val="000000"/>
              </w:rPr>
              <w:t>.5</w:t>
            </w:r>
          </w:p>
        </w:tc>
      </w:tr>
      <w:tr w:rsidR="0075798A">
        <w:trPr>
          <w:trHeight w:val="472"/>
          <w:jc w:val="center"/>
        </w:trPr>
        <w:tc>
          <w:tcPr>
            <w:tcW w:w="1267" w:type="dxa"/>
            <w:vAlign w:val="center"/>
          </w:tcPr>
          <w:p w:rsidR="0075798A" w:rsidRDefault="0075798A">
            <w:pPr>
              <w:snapToGrid w:val="0"/>
              <w:jc w:val="center"/>
              <w:rPr>
                <w:b/>
                <w:szCs w:val="21"/>
              </w:rPr>
            </w:pPr>
            <w:r>
              <w:rPr>
                <w:rFonts w:hAnsi="宋体"/>
                <w:b/>
                <w:szCs w:val="21"/>
              </w:rPr>
              <w:t>开课学期</w:t>
            </w:r>
          </w:p>
        </w:tc>
        <w:tc>
          <w:tcPr>
            <w:tcW w:w="2899" w:type="dxa"/>
            <w:vAlign w:val="center"/>
          </w:tcPr>
          <w:p w:rsidR="0075798A" w:rsidRDefault="0075798A">
            <w:pPr>
              <w:widowControl/>
              <w:snapToGrid w:val="0"/>
              <w:jc w:val="center"/>
              <w:rPr>
                <w:kern w:val="0"/>
                <w:szCs w:val="21"/>
              </w:rPr>
            </w:pPr>
            <w:r>
              <w:rPr>
                <w:rFonts w:hAnsi="宋体"/>
                <w:kern w:val="0"/>
                <w:szCs w:val="21"/>
              </w:rPr>
              <w:t>第</w:t>
            </w:r>
            <w:r>
              <w:rPr>
                <w:rFonts w:hAnsi="宋体" w:hint="eastAsia"/>
                <w:kern w:val="0"/>
                <w:szCs w:val="21"/>
              </w:rPr>
              <w:t>六</w:t>
            </w:r>
            <w:r>
              <w:rPr>
                <w:rFonts w:hAnsi="宋体"/>
                <w:kern w:val="0"/>
                <w:szCs w:val="21"/>
              </w:rPr>
              <w:t>学期</w:t>
            </w:r>
          </w:p>
        </w:tc>
        <w:tc>
          <w:tcPr>
            <w:tcW w:w="1235" w:type="dxa"/>
            <w:vAlign w:val="center"/>
          </w:tcPr>
          <w:p w:rsidR="0075798A" w:rsidRDefault="0075798A">
            <w:pPr>
              <w:snapToGrid w:val="0"/>
              <w:jc w:val="center"/>
              <w:rPr>
                <w:b/>
                <w:szCs w:val="21"/>
              </w:rPr>
            </w:pPr>
            <w:r>
              <w:rPr>
                <w:rFonts w:hAnsi="宋体"/>
                <w:b/>
                <w:szCs w:val="21"/>
              </w:rPr>
              <w:t>先修课程</w:t>
            </w:r>
          </w:p>
        </w:tc>
        <w:tc>
          <w:tcPr>
            <w:tcW w:w="3085" w:type="dxa"/>
            <w:vAlign w:val="center"/>
          </w:tcPr>
          <w:p w:rsidR="0075798A" w:rsidRDefault="0075798A">
            <w:pPr>
              <w:widowControl/>
              <w:snapToGrid w:val="0"/>
              <w:jc w:val="center"/>
              <w:rPr>
                <w:kern w:val="0"/>
                <w:szCs w:val="21"/>
              </w:rPr>
            </w:pPr>
            <w:r>
              <w:rPr>
                <w:rFonts w:hAnsi="宋体" w:hint="eastAsia"/>
                <w:kern w:val="0"/>
                <w:szCs w:val="21"/>
              </w:rPr>
              <w:t>软件项目管理</w:t>
            </w:r>
            <w:r>
              <w:rPr>
                <w:rFonts w:hAnsi="宋体"/>
                <w:kern w:val="0"/>
                <w:szCs w:val="21"/>
              </w:rPr>
              <w:t>、</w:t>
            </w:r>
            <w:r>
              <w:rPr>
                <w:rFonts w:hAnsi="宋体" w:hint="eastAsia"/>
                <w:kern w:val="0"/>
                <w:szCs w:val="21"/>
              </w:rPr>
              <w:t>UML建模</w:t>
            </w:r>
            <w:r>
              <w:rPr>
                <w:rFonts w:hAnsi="宋体"/>
                <w:kern w:val="0"/>
                <w:szCs w:val="21"/>
              </w:rPr>
              <w:t>、</w:t>
            </w:r>
            <w:r>
              <w:rPr>
                <w:rFonts w:hAnsi="宋体" w:hint="eastAsia"/>
                <w:kern w:val="0"/>
                <w:szCs w:val="21"/>
              </w:rPr>
              <w:t>软件工程导论</w:t>
            </w:r>
          </w:p>
        </w:tc>
      </w:tr>
      <w:tr w:rsidR="0075798A">
        <w:trPr>
          <w:trHeight w:val="507"/>
          <w:jc w:val="center"/>
        </w:trPr>
        <w:tc>
          <w:tcPr>
            <w:tcW w:w="1267" w:type="dxa"/>
            <w:vAlign w:val="center"/>
          </w:tcPr>
          <w:p w:rsidR="0075798A" w:rsidRDefault="0075798A">
            <w:pPr>
              <w:snapToGrid w:val="0"/>
              <w:jc w:val="center"/>
              <w:rPr>
                <w:b/>
                <w:szCs w:val="21"/>
              </w:rPr>
            </w:pPr>
            <w:r>
              <w:rPr>
                <w:rFonts w:hAnsi="宋体"/>
                <w:b/>
                <w:szCs w:val="21"/>
              </w:rPr>
              <w:t>适用专业</w:t>
            </w:r>
          </w:p>
        </w:tc>
        <w:tc>
          <w:tcPr>
            <w:tcW w:w="2899" w:type="dxa"/>
            <w:vAlign w:val="center"/>
          </w:tcPr>
          <w:p w:rsidR="0075798A" w:rsidRDefault="0075798A">
            <w:pPr>
              <w:widowControl/>
              <w:snapToGrid w:val="0"/>
              <w:jc w:val="center"/>
              <w:rPr>
                <w:kern w:val="0"/>
                <w:szCs w:val="21"/>
              </w:rPr>
            </w:pPr>
            <w:r>
              <w:rPr>
                <w:rFonts w:hint="eastAsia"/>
                <w:kern w:val="0"/>
                <w:szCs w:val="21"/>
              </w:rPr>
              <w:t>计算机科学与技术、软件工程</w:t>
            </w:r>
          </w:p>
        </w:tc>
        <w:tc>
          <w:tcPr>
            <w:tcW w:w="1235" w:type="dxa"/>
            <w:vAlign w:val="center"/>
          </w:tcPr>
          <w:p w:rsidR="0075798A" w:rsidRDefault="0075798A">
            <w:pPr>
              <w:snapToGrid w:val="0"/>
              <w:jc w:val="center"/>
              <w:rPr>
                <w:b/>
                <w:szCs w:val="21"/>
              </w:rPr>
            </w:pPr>
            <w:r>
              <w:rPr>
                <w:rFonts w:hAnsi="宋体"/>
                <w:b/>
                <w:szCs w:val="21"/>
              </w:rPr>
              <w:t>开课单位</w:t>
            </w:r>
          </w:p>
        </w:tc>
        <w:tc>
          <w:tcPr>
            <w:tcW w:w="3085" w:type="dxa"/>
            <w:vAlign w:val="center"/>
          </w:tcPr>
          <w:p w:rsidR="0075798A" w:rsidRDefault="0075798A">
            <w:pPr>
              <w:widowControl/>
              <w:snapToGrid w:val="0"/>
              <w:jc w:val="center"/>
              <w:rPr>
                <w:kern w:val="0"/>
                <w:szCs w:val="21"/>
              </w:rPr>
            </w:pPr>
            <w:r>
              <w:rPr>
                <w:rFonts w:hAnsi="宋体"/>
                <w:bCs/>
                <w:color w:val="000000"/>
              </w:rPr>
              <w:t>计算机与电气工程学院</w:t>
            </w:r>
          </w:p>
        </w:tc>
      </w:tr>
    </w:tbl>
    <w:p w:rsidR="0075798A" w:rsidRDefault="0075798A">
      <w:pPr>
        <w:adjustRightInd w:val="0"/>
        <w:snapToGrid w:val="0"/>
        <w:spacing w:beforeLines="50" w:before="156" w:line="360" w:lineRule="auto"/>
        <w:rPr>
          <w:rFonts w:ascii="微软雅黑" w:eastAsia="微软雅黑" w:hAnsi="微软雅黑"/>
          <w:b/>
          <w:bCs/>
          <w:color w:val="C00000"/>
          <w:sz w:val="24"/>
          <w:szCs w:val="32"/>
        </w:rPr>
      </w:pPr>
      <w:r>
        <w:rPr>
          <w:rFonts w:ascii="微软雅黑" w:eastAsia="微软雅黑" w:hAnsi="微软雅黑" w:hint="eastAsia"/>
          <w:b/>
          <w:bCs/>
          <w:color w:val="C00000"/>
          <w:sz w:val="24"/>
          <w:szCs w:val="32"/>
        </w:rPr>
        <w:t>二、课程简介</w:t>
      </w:r>
    </w:p>
    <w:p w:rsidR="0075798A" w:rsidRDefault="0075798A">
      <w:pPr>
        <w:pStyle w:val="af8"/>
        <w:adjustRightInd w:val="0"/>
        <w:snapToGrid w:val="0"/>
        <w:spacing w:line="360" w:lineRule="auto"/>
        <w:rPr>
          <w:rFonts w:hAnsi="宋体"/>
          <w:bCs/>
          <w:color w:val="000000"/>
        </w:rPr>
      </w:pPr>
      <w:r>
        <w:rPr>
          <w:rFonts w:hAnsi="宋体" w:hint="eastAsia"/>
          <w:bCs/>
          <w:color w:val="000000"/>
        </w:rPr>
        <w:t>本课程运用工程的思想、原理、技术、工具，来对软件设计以及软件体系结构的相关思想、理论与方法进行系统介绍，包括软件模型和描述、软件体系结构建模和UML、软件设计过程、软件体系结构风格、面向对象的软件设计方法、面向数据流的软件设计方法、用户界面设计、设计模式、Web服务体系结构、基于分布构件的体系结构、软件体系结构评估、软件设计的进化、云计算的体系结构等内容。</w:t>
      </w:r>
    </w:p>
    <w:p w:rsidR="0075798A" w:rsidRDefault="0075798A">
      <w:pPr>
        <w:ind w:firstLineChars="200" w:firstLine="420"/>
        <w:rPr>
          <w:rFonts w:hAnsi="宋体"/>
          <w:bCs/>
          <w:color w:val="000000"/>
        </w:rPr>
      </w:pPr>
      <w:r>
        <w:rPr>
          <w:rFonts w:hAnsi="宋体" w:hint="eastAsia"/>
          <w:bCs/>
          <w:color w:val="000000"/>
        </w:rPr>
        <w:t>主要目标为：</w:t>
      </w:r>
    </w:p>
    <w:p w:rsidR="0075798A" w:rsidRDefault="0075798A">
      <w:pPr>
        <w:pStyle w:val="af8"/>
        <w:adjustRightInd w:val="0"/>
        <w:snapToGrid w:val="0"/>
        <w:spacing w:line="360" w:lineRule="auto"/>
        <w:rPr>
          <w:rFonts w:hAnsi="宋体"/>
          <w:bCs/>
          <w:color w:val="000000"/>
        </w:rPr>
      </w:pPr>
      <w:r>
        <w:rPr>
          <w:rFonts w:hAnsi="宋体" w:hint="eastAsia"/>
          <w:bCs/>
          <w:color w:val="000000"/>
        </w:rPr>
        <w:t>1．让学生建立构建软件系统架构一般方法的感性认识，理解并掌握软件系统架构分析、体系结构建模与架构设计的相关理论知识，培养学生软件架构设计的基本能力，能从内部模块规划设计、系统层次结构的构建开始，了解构建系统结构的一般技术和方法。</w:t>
      </w:r>
    </w:p>
    <w:p w:rsidR="0075798A" w:rsidRDefault="0075798A">
      <w:pPr>
        <w:pStyle w:val="af8"/>
        <w:adjustRightInd w:val="0"/>
        <w:snapToGrid w:val="0"/>
        <w:spacing w:line="360" w:lineRule="auto"/>
        <w:rPr>
          <w:rFonts w:hAnsi="宋体"/>
          <w:bCs/>
          <w:color w:val="000000"/>
        </w:rPr>
      </w:pPr>
      <w:r>
        <w:rPr>
          <w:rFonts w:hAnsi="宋体" w:hint="eastAsia"/>
          <w:bCs/>
          <w:color w:val="000000"/>
        </w:rPr>
        <w:t>2．在构建软件系统的过程中，理解软件系统构建的一些关键问题，学习应对不同需求的系统对策和设计实现技术，使学生初步具备一定的系统架构分析与设计能力，同时，深入理解各种典型框架技术及原理，并初步具备运用模式设计思想开展软件详细设计的能力。</w:t>
      </w:r>
    </w:p>
    <w:p w:rsidR="0075798A" w:rsidRDefault="0075798A">
      <w:pPr>
        <w:pStyle w:val="af8"/>
        <w:adjustRightInd w:val="0"/>
        <w:snapToGrid w:val="0"/>
        <w:spacing w:line="360" w:lineRule="auto"/>
        <w:rPr>
          <w:rFonts w:hAnsi="宋体"/>
          <w:bCs/>
          <w:color w:val="000000"/>
        </w:rPr>
      </w:pPr>
      <w:r>
        <w:rPr>
          <w:rFonts w:hAnsi="宋体" w:hint="eastAsia"/>
          <w:bCs/>
          <w:color w:val="000000"/>
        </w:rPr>
        <w:t>3．一方面，让学生理解并掌握软件体系结构的重要概念、术语和系统化方法，建立软件架构设计的理念，了解当前流行的框架技术，并理解其原理。另一方面，以加深知识理解和培养初步架构设计能力为目的，并在项目开发中加以实践；在实践环节中重点培养运用典型框架进行项目构建的能力和使用设计模式进行细化设计的能力。</w:t>
      </w:r>
    </w:p>
    <w:p w:rsidR="0075798A" w:rsidRDefault="0075798A">
      <w:pPr>
        <w:adjustRightInd w:val="0"/>
        <w:snapToGrid w:val="0"/>
        <w:spacing w:beforeLines="50" w:before="156" w:line="360" w:lineRule="auto"/>
        <w:rPr>
          <w:rFonts w:ascii="微软雅黑" w:eastAsia="微软雅黑" w:hAnsi="微软雅黑"/>
          <w:b/>
          <w:bCs/>
          <w:color w:val="C00000"/>
          <w:sz w:val="24"/>
          <w:szCs w:val="32"/>
        </w:rPr>
      </w:pPr>
      <w:r>
        <w:rPr>
          <w:rFonts w:ascii="微软雅黑" w:eastAsia="微软雅黑" w:hAnsi="微软雅黑" w:hint="eastAsia"/>
          <w:b/>
          <w:bCs/>
          <w:color w:val="C00000"/>
          <w:sz w:val="24"/>
          <w:szCs w:val="32"/>
        </w:rPr>
        <w:t>三、学习目标</w:t>
      </w:r>
    </w:p>
    <w:p w:rsidR="0075798A" w:rsidRDefault="0075798A">
      <w:pPr>
        <w:pStyle w:val="af8"/>
        <w:adjustRightInd w:val="0"/>
        <w:snapToGrid w:val="0"/>
        <w:spacing w:line="360" w:lineRule="auto"/>
        <w:rPr>
          <w:bCs/>
          <w:color w:val="FF0000"/>
        </w:rPr>
      </w:pPr>
      <w:r>
        <w:rPr>
          <w:rFonts w:hAnsi="宋体"/>
          <w:bCs/>
          <w:color w:val="000000"/>
        </w:rPr>
        <w:t>按照计算机与电气信息类专业人才培养要求，参照各专业培养方案中课程体系与培养要求的对应关系矩阵，通过《</w:t>
      </w:r>
      <w:r>
        <w:rPr>
          <w:szCs w:val="21"/>
        </w:rPr>
        <w:t>软件</w:t>
      </w:r>
      <w:r>
        <w:rPr>
          <w:rFonts w:hAnsi="宋体" w:hint="eastAsia"/>
          <w:szCs w:val="21"/>
        </w:rPr>
        <w:t>设计与体系结构</w:t>
      </w:r>
      <w:r>
        <w:rPr>
          <w:rFonts w:hAnsi="宋体"/>
          <w:bCs/>
          <w:color w:val="000000"/>
        </w:rPr>
        <w:t>》课程的学习，学生在知识、能力和素质培养等方面应该达到下列要求：</w:t>
      </w:r>
    </w:p>
    <w:p w:rsidR="0075798A" w:rsidRDefault="0075798A">
      <w:pPr>
        <w:pStyle w:val="af8"/>
        <w:adjustRightInd w:val="0"/>
        <w:snapToGrid w:val="0"/>
        <w:spacing w:line="360" w:lineRule="auto"/>
        <w:rPr>
          <w:rFonts w:cs="Times New Roman"/>
          <w:color w:val="000000"/>
          <w:szCs w:val="21"/>
          <w:shd w:val="clear" w:color="auto" w:fill="FFFFFF"/>
        </w:rPr>
      </w:pPr>
      <w:r>
        <w:rPr>
          <w:rFonts w:ascii="Times New Roman" w:cs="Times New Roman"/>
          <w:b/>
          <w:szCs w:val="21"/>
        </w:rPr>
        <w:t>学习目标</w:t>
      </w:r>
      <w:r>
        <w:rPr>
          <w:rFonts w:ascii="Times New Roman" w:hAnsi="Times New Roman" w:cs="Times New Roman"/>
          <w:b/>
          <w:szCs w:val="21"/>
        </w:rPr>
        <w:t>1.</w:t>
      </w:r>
      <w:r>
        <w:rPr>
          <w:rFonts w:ascii="Times New Roman" w:hAnsi="Times New Roman" w:cs="Times New Roman"/>
          <w:color w:val="000000"/>
          <w:szCs w:val="21"/>
          <w:shd w:val="clear" w:color="auto" w:fill="FFFFFF"/>
        </w:rPr>
        <w:t xml:space="preserve"> </w:t>
      </w:r>
      <w:r>
        <w:rPr>
          <w:rFonts w:ascii="Times New Roman" w:cs="Times New Roman" w:hint="eastAsia"/>
          <w:color w:val="000000"/>
          <w:szCs w:val="21"/>
          <w:shd w:val="clear" w:color="auto" w:fill="FFFFFF"/>
        </w:rPr>
        <w:t>能够认识到软件设计与体系结构选择问题上有多种解决方案可供选择，能够通过文献研究，对比多种可能的研究方案和技术路线，并从中选择合理的解决方案</w:t>
      </w:r>
      <w:r>
        <w:rPr>
          <w:rFonts w:hint="eastAsia"/>
          <w:szCs w:val="21"/>
        </w:rPr>
        <w:t>;</w:t>
      </w:r>
      <w:r>
        <w:rPr>
          <w:rFonts w:ascii="Times New Roman" w:cs="Times New Roman"/>
          <w:color w:val="000000"/>
          <w:szCs w:val="21"/>
          <w:shd w:val="clear" w:color="auto" w:fill="FFFFFF"/>
        </w:rPr>
        <w:t>（对应指标点</w:t>
      </w:r>
      <w:r>
        <w:rPr>
          <w:rFonts w:cs="Times New Roman" w:hint="eastAsia"/>
          <w:color w:val="000000"/>
          <w:szCs w:val="21"/>
          <w:shd w:val="clear" w:color="auto" w:fill="FFFFFF"/>
        </w:rPr>
        <w:t>2</w:t>
      </w:r>
      <w:r>
        <w:rPr>
          <w:rFonts w:ascii="Times New Roman" w:hAnsi="Times New Roman" w:cs="Times New Roman"/>
          <w:color w:val="000000"/>
          <w:szCs w:val="21"/>
          <w:shd w:val="clear" w:color="auto" w:fill="FFFFFF"/>
        </w:rPr>
        <w:t>.4</w:t>
      </w:r>
      <w:r>
        <w:rPr>
          <w:rFonts w:ascii="Times New Roman" w:cs="Times New Roman"/>
          <w:color w:val="000000"/>
          <w:szCs w:val="21"/>
          <w:shd w:val="clear" w:color="auto" w:fill="FFFFFF"/>
        </w:rPr>
        <w:t>）</w:t>
      </w:r>
    </w:p>
    <w:p w:rsidR="0075798A" w:rsidRDefault="0075798A">
      <w:pPr>
        <w:pStyle w:val="af8"/>
        <w:adjustRightInd w:val="0"/>
        <w:snapToGrid w:val="0"/>
        <w:spacing w:line="360" w:lineRule="auto"/>
        <w:rPr>
          <w:rFonts w:cs="Times New Roman"/>
          <w:color w:val="000000"/>
          <w:szCs w:val="21"/>
          <w:shd w:val="clear" w:color="auto" w:fill="FFFFFF"/>
        </w:rPr>
      </w:pPr>
      <w:r>
        <w:rPr>
          <w:rFonts w:ascii="Times New Roman" w:cs="Times New Roman"/>
          <w:b/>
          <w:szCs w:val="21"/>
        </w:rPr>
        <w:t>学习</w:t>
      </w:r>
      <w:r>
        <w:rPr>
          <w:rFonts w:ascii="Times New Roman" w:eastAsia="宋体" w:hAnsi="Times New Roman" w:cs="Times New Roman"/>
          <w:b/>
          <w:bCs/>
          <w:color w:val="000000" w:themeColor="text1"/>
        </w:rPr>
        <w:t>目标</w:t>
      </w:r>
      <w:r>
        <w:rPr>
          <w:rFonts w:ascii="Times New Roman" w:eastAsia="宋体" w:hAnsi="Times New Roman" w:cs="Times New Roman"/>
          <w:b/>
          <w:bCs/>
          <w:color w:val="000000" w:themeColor="text1"/>
        </w:rPr>
        <w:t>2</w:t>
      </w:r>
      <w:r>
        <w:rPr>
          <w:rFonts w:ascii="Times New Roman" w:cs="Times New Roman"/>
          <w:color w:val="000000"/>
          <w:szCs w:val="21"/>
          <w:shd w:val="clear" w:color="auto" w:fill="FFFFFF"/>
        </w:rPr>
        <w:t>知晓软件</w:t>
      </w:r>
      <w:r>
        <w:rPr>
          <w:rFonts w:ascii="Times New Roman" w:cs="Times New Roman" w:hint="eastAsia"/>
          <w:color w:val="000000"/>
          <w:szCs w:val="21"/>
          <w:shd w:val="clear" w:color="auto" w:fill="FFFFFF"/>
        </w:rPr>
        <w:t>设计与体系结构</w:t>
      </w:r>
      <w:r>
        <w:rPr>
          <w:rFonts w:ascii="Times New Roman" w:cs="Times New Roman"/>
          <w:color w:val="000000"/>
          <w:szCs w:val="21"/>
          <w:shd w:val="clear" w:color="auto" w:fill="FFFFFF"/>
        </w:rPr>
        <w:t>的常用设计工具、开发工具、测试工具以及信息检索工具</w:t>
      </w:r>
      <w:r>
        <w:rPr>
          <w:rFonts w:hint="eastAsia"/>
          <w:szCs w:val="21"/>
        </w:rPr>
        <w:t>；</w:t>
      </w:r>
      <w:r>
        <w:rPr>
          <w:rFonts w:ascii="Times New Roman" w:cs="Times New Roman"/>
          <w:color w:val="000000"/>
          <w:szCs w:val="21"/>
          <w:shd w:val="clear" w:color="auto" w:fill="FFFFFF"/>
        </w:rPr>
        <w:t>（对应指标点</w:t>
      </w:r>
      <w:r>
        <w:rPr>
          <w:rFonts w:cs="Times New Roman" w:hint="eastAsia"/>
          <w:color w:val="000000"/>
          <w:szCs w:val="21"/>
          <w:shd w:val="clear" w:color="auto" w:fill="FFFFFF"/>
        </w:rPr>
        <w:t>5</w:t>
      </w:r>
      <w:r>
        <w:rPr>
          <w:rFonts w:ascii="Times New Roman" w:hAnsi="Times New Roman" w:cs="Times New Roman"/>
          <w:color w:val="000000"/>
          <w:szCs w:val="21"/>
          <w:shd w:val="clear" w:color="auto" w:fill="FFFFFF"/>
        </w:rPr>
        <w:t>.</w:t>
      </w:r>
      <w:r>
        <w:rPr>
          <w:rFonts w:cs="Times New Roman" w:hint="eastAsia"/>
          <w:color w:val="000000"/>
          <w:szCs w:val="21"/>
          <w:shd w:val="clear" w:color="auto" w:fill="FFFFFF"/>
        </w:rPr>
        <w:t>1</w:t>
      </w:r>
      <w:r>
        <w:rPr>
          <w:rFonts w:ascii="Times New Roman" w:cs="Times New Roman"/>
          <w:color w:val="000000"/>
          <w:szCs w:val="21"/>
          <w:shd w:val="clear" w:color="auto" w:fill="FFFFFF"/>
        </w:rPr>
        <w:t>）</w:t>
      </w:r>
    </w:p>
    <w:p w:rsidR="0075798A" w:rsidRDefault="0075798A">
      <w:pPr>
        <w:pStyle w:val="af8"/>
        <w:adjustRightInd w:val="0"/>
        <w:snapToGrid w:val="0"/>
        <w:spacing w:line="360" w:lineRule="auto"/>
        <w:rPr>
          <w:rFonts w:cs="Times New Roman"/>
          <w:color w:val="000000"/>
          <w:szCs w:val="21"/>
          <w:shd w:val="clear" w:color="auto" w:fill="FFFFFF"/>
        </w:rPr>
      </w:pPr>
      <w:r>
        <w:rPr>
          <w:rFonts w:ascii="Times New Roman" w:cs="Times New Roman"/>
          <w:b/>
          <w:szCs w:val="21"/>
        </w:rPr>
        <w:t>学习</w:t>
      </w:r>
      <w:r>
        <w:rPr>
          <w:rFonts w:ascii="Times New Roman" w:eastAsia="宋体" w:hAnsi="Times New Roman" w:cs="Times New Roman"/>
          <w:b/>
          <w:bCs/>
          <w:color w:val="000000" w:themeColor="text1"/>
        </w:rPr>
        <w:t>目标</w:t>
      </w:r>
      <w:r>
        <w:rPr>
          <w:rFonts w:cs="Times New Roman" w:hint="eastAsia"/>
          <w:b/>
          <w:bCs/>
          <w:color w:val="000000" w:themeColor="text1"/>
        </w:rPr>
        <w:t>3</w:t>
      </w:r>
      <w:r>
        <w:rPr>
          <w:rFonts w:ascii="Times New Roman" w:eastAsia="宋体" w:hAnsi="Times New Roman" w:cs="Times New Roman"/>
          <w:b/>
          <w:bCs/>
          <w:color w:val="000000" w:themeColor="text1"/>
        </w:rPr>
        <w:t>：</w:t>
      </w:r>
      <w:r>
        <w:rPr>
          <w:rFonts w:hint="eastAsia"/>
          <w:szCs w:val="21"/>
        </w:rPr>
        <w:t>掌握软件工程项目管理和经济决策的方法，具有工程管理意识；</w:t>
      </w:r>
      <w:r>
        <w:rPr>
          <w:rFonts w:ascii="Times New Roman" w:cs="Times New Roman"/>
          <w:color w:val="000000"/>
          <w:szCs w:val="21"/>
          <w:shd w:val="clear" w:color="auto" w:fill="FFFFFF"/>
        </w:rPr>
        <w:t>（对应指标点</w:t>
      </w:r>
      <w:r>
        <w:rPr>
          <w:rFonts w:cs="Times New Roman" w:hint="eastAsia"/>
          <w:color w:val="000000"/>
          <w:szCs w:val="21"/>
          <w:shd w:val="clear" w:color="auto" w:fill="FFFFFF"/>
        </w:rPr>
        <w:t>11</w:t>
      </w:r>
      <w:r>
        <w:rPr>
          <w:rFonts w:ascii="Times New Roman" w:hAnsi="Times New Roman" w:cs="Times New Roman"/>
          <w:color w:val="000000"/>
          <w:szCs w:val="21"/>
          <w:shd w:val="clear" w:color="auto" w:fill="FFFFFF"/>
        </w:rPr>
        <w:t>.</w:t>
      </w:r>
      <w:r>
        <w:rPr>
          <w:rFonts w:cs="Times New Roman" w:hint="eastAsia"/>
          <w:color w:val="000000"/>
          <w:szCs w:val="21"/>
          <w:shd w:val="clear" w:color="auto" w:fill="FFFFFF"/>
        </w:rPr>
        <w:t>1</w:t>
      </w:r>
      <w:r>
        <w:rPr>
          <w:rFonts w:ascii="Times New Roman" w:cs="Times New Roman"/>
          <w:color w:val="000000"/>
          <w:szCs w:val="21"/>
          <w:shd w:val="clear" w:color="auto" w:fill="FFFFFF"/>
        </w:rPr>
        <w:t>）</w:t>
      </w:r>
    </w:p>
    <w:p w:rsidR="0075798A" w:rsidRDefault="0075798A">
      <w:pPr>
        <w:adjustRightInd w:val="0"/>
        <w:snapToGrid w:val="0"/>
        <w:spacing w:beforeLines="50" w:before="156" w:line="360" w:lineRule="auto"/>
        <w:rPr>
          <w:rFonts w:ascii="微软雅黑" w:eastAsia="微软雅黑" w:hAnsi="微软雅黑"/>
          <w:b/>
          <w:bCs/>
          <w:color w:val="C00000"/>
          <w:sz w:val="24"/>
          <w:szCs w:val="32"/>
        </w:rPr>
      </w:pPr>
      <w:r>
        <w:rPr>
          <w:rFonts w:ascii="微软雅黑" w:eastAsia="微软雅黑" w:hAnsi="微软雅黑" w:hint="eastAsia"/>
          <w:b/>
          <w:bCs/>
          <w:color w:val="C00000"/>
          <w:sz w:val="24"/>
          <w:szCs w:val="32"/>
        </w:rPr>
        <w:t>四、学习目标对毕业要求指标点的支撑</w:t>
      </w:r>
    </w:p>
    <w:p w:rsidR="0075798A" w:rsidRDefault="0075798A">
      <w:pPr>
        <w:spacing w:line="360" w:lineRule="exact"/>
        <w:jc w:val="center"/>
        <w:rPr>
          <w:bCs/>
          <w:color w:val="0000FF"/>
        </w:rPr>
      </w:pPr>
      <w:r>
        <w:rPr>
          <w:rFonts w:hAnsi="宋体"/>
          <w:bCs/>
          <w:color w:val="000000"/>
        </w:rPr>
        <w:t>表</w:t>
      </w:r>
      <w:r>
        <w:rPr>
          <w:bCs/>
          <w:color w:val="000000"/>
        </w:rPr>
        <w:t xml:space="preserve">4-1 </w:t>
      </w:r>
      <w:r>
        <w:rPr>
          <w:rFonts w:hAnsi="宋体"/>
          <w:bCs/>
          <w:color w:val="000000"/>
        </w:rPr>
        <w:t>学习目标对毕业要求指标点的支撑</w:t>
      </w:r>
      <w:r>
        <w:rPr>
          <w:bCs/>
          <w:color w:val="000000"/>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756"/>
        <w:gridCol w:w="756"/>
        <w:gridCol w:w="756"/>
      </w:tblGrid>
      <w:tr w:rsidR="0075798A">
        <w:trPr>
          <w:tblHeader/>
        </w:trPr>
        <w:tc>
          <w:tcPr>
            <w:tcW w:w="1526" w:type="dxa"/>
            <w:vMerge w:val="restart"/>
            <w:vAlign w:val="center"/>
          </w:tcPr>
          <w:p w:rsidR="0075798A" w:rsidRDefault="0075798A">
            <w:pPr>
              <w:rPr>
                <w:b/>
                <w:color w:val="000000"/>
              </w:rPr>
            </w:pPr>
            <w:r>
              <w:rPr>
                <w:rFonts w:hAnsi="宋体"/>
                <w:b/>
                <w:color w:val="000000"/>
              </w:rPr>
              <w:t>毕业要求</w:t>
            </w:r>
          </w:p>
        </w:tc>
        <w:tc>
          <w:tcPr>
            <w:tcW w:w="5386" w:type="dxa"/>
            <w:vMerge w:val="restart"/>
            <w:vAlign w:val="center"/>
          </w:tcPr>
          <w:p w:rsidR="0075798A" w:rsidRDefault="0075798A">
            <w:pPr>
              <w:jc w:val="center"/>
              <w:rPr>
                <w:b/>
                <w:color w:val="000000"/>
              </w:rPr>
            </w:pPr>
            <w:r>
              <w:rPr>
                <w:rFonts w:hAnsi="宋体"/>
                <w:b/>
                <w:color w:val="000000"/>
              </w:rPr>
              <w:t>毕业要求指标点</w:t>
            </w:r>
          </w:p>
        </w:tc>
        <w:tc>
          <w:tcPr>
            <w:tcW w:w="2268" w:type="dxa"/>
            <w:gridSpan w:val="3"/>
          </w:tcPr>
          <w:p w:rsidR="0075798A" w:rsidRDefault="0075798A">
            <w:pPr>
              <w:jc w:val="center"/>
              <w:rPr>
                <w:b/>
                <w:color w:val="000000"/>
              </w:rPr>
            </w:pPr>
            <w:r>
              <w:rPr>
                <w:rFonts w:hAnsi="宋体"/>
                <w:b/>
                <w:color w:val="000000"/>
              </w:rPr>
              <w:t>学习目标</w:t>
            </w:r>
          </w:p>
        </w:tc>
      </w:tr>
      <w:tr w:rsidR="0075798A">
        <w:trPr>
          <w:tblHeader/>
        </w:trPr>
        <w:tc>
          <w:tcPr>
            <w:tcW w:w="1526" w:type="dxa"/>
            <w:vMerge/>
            <w:vAlign w:val="center"/>
          </w:tcPr>
          <w:p w:rsidR="0075798A" w:rsidRDefault="0075798A">
            <w:pPr>
              <w:jc w:val="center"/>
              <w:rPr>
                <w:b/>
                <w:color w:val="000000"/>
              </w:rPr>
            </w:pPr>
          </w:p>
        </w:tc>
        <w:tc>
          <w:tcPr>
            <w:tcW w:w="5386" w:type="dxa"/>
            <w:vMerge/>
            <w:vAlign w:val="center"/>
          </w:tcPr>
          <w:p w:rsidR="0075798A" w:rsidRDefault="0075798A">
            <w:pPr>
              <w:jc w:val="center"/>
              <w:rPr>
                <w:b/>
                <w:color w:val="000000"/>
              </w:rPr>
            </w:pPr>
          </w:p>
        </w:tc>
        <w:tc>
          <w:tcPr>
            <w:tcW w:w="756" w:type="dxa"/>
            <w:vAlign w:val="center"/>
          </w:tcPr>
          <w:p w:rsidR="0075798A" w:rsidRDefault="0075798A">
            <w:pPr>
              <w:jc w:val="center"/>
              <w:rPr>
                <w:b/>
                <w:color w:val="000000"/>
              </w:rPr>
            </w:pPr>
            <w:r>
              <w:rPr>
                <w:b/>
                <w:color w:val="000000"/>
              </w:rPr>
              <w:t>1</w:t>
            </w:r>
          </w:p>
        </w:tc>
        <w:tc>
          <w:tcPr>
            <w:tcW w:w="756" w:type="dxa"/>
            <w:vAlign w:val="center"/>
          </w:tcPr>
          <w:p w:rsidR="0075798A" w:rsidRDefault="0075798A">
            <w:pPr>
              <w:jc w:val="center"/>
              <w:rPr>
                <w:b/>
                <w:color w:val="000000"/>
              </w:rPr>
            </w:pPr>
            <w:r>
              <w:rPr>
                <w:b/>
                <w:color w:val="000000"/>
              </w:rPr>
              <w:t>2</w:t>
            </w:r>
          </w:p>
        </w:tc>
        <w:tc>
          <w:tcPr>
            <w:tcW w:w="756" w:type="dxa"/>
            <w:vAlign w:val="center"/>
          </w:tcPr>
          <w:p w:rsidR="0075798A" w:rsidRDefault="0075798A">
            <w:pPr>
              <w:jc w:val="center"/>
              <w:rPr>
                <w:b/>
                <w:color w:val="000000"/>
              </w:rPr>
            </w:pPr>
            <w:r>
              <w:rPr>
                <w:b/>
                <w:color w:val="000000"/>
              </w:rPr>
              <w:t>3</w:t>
            </w:r>
          </w:p>
        </w:tc>
      </w:tr>
      <w:tr w:rsidR="0075798A">
        <w:trPr>
          <w:trHeight w:val="533"/>
        </w:trPr>
        <w:tc>
          <w:tcPr>
            <w:tcW w:w="1526" w:type="dxa"/>
            <w:vAlign w:val="center"/>
          </w:tcPr>
          <w:p w:rsidR="0075798A" w:rsidRDefault="0075798A">
            <w:pPr>
              <w:pStyle w:val="paragraph"/>
              <w:spacing w:before="0" w:beforeAutospacing="0" w:after="0" w:afterAutospacing="0"/>
              <w:jc w:val="both"/>
              <w:rPr>
                <w:rFonts w:ascii="Times New Roman" w:cs="Times New Roman"/>
                <w:sz w:val="18"/>
                <w:szCs w:val="18"/>
              </w:rPr>
            </w:pPr>
            <w:r>
              <w:rPr>
                <w:rFonts w:ascii="Times New Roman" w:cs="Times New Roman" w:hint="eastAsia"/>
                <w:b/>
                <w:bCs/>
                <w:sz w:val="18"/>
                <w:szCs w:val="18"/>
              </w:rPr>
              <w:t>2</w:t>
            </w:r>
            <w:r>
              <w:rPr>
                <w:rFonts w:ascii="Times New Roman" w:cs="Times New Roman" w:hint="eastAsia"/>
                <w:b/>
                <w:bCs/>
                <w:sz w:val="18"/>
                <w:szCs w:val="18"/>
              </w:rPr>
              <w:t>工程问题分析</w:t>
            </w:r>
          </w:p>
        </w:tc>
        <w:tc>
          <w:tcPr>
            <w:tcW w:w="5386" w:type="dxa"/>
            <w:vAlign w:val="center"/>
          </w:tcPr>
          <w:p w:rsidR="0075798A" w:rsidRDefault="0075798A">
            <w:pPr>
              <w:pStyle w:val="paragraph"/>
              <w:spacing w:before="0" w:beforeAutospacing="0" w:after="0" w:afterAutospacing="0"/>
              <w:jc w:val="both"/>
              <w:rPr>
                <w:rFonts w:ascii="Times New Roman" w:cs="Times New Roman"/>
                <w:sz w:val="18"/>
                <w:szCs w:val="18"/>
              </w:rPr>
            </w:pPr>
            <w:r>
              <w:rPr>
                <w:rFonts w:ascii="Times New Roman" w:cs="Times New Roman" w:hint="eastAsia"/>
                <w:sz w:val="18"/>
                <w:szCs w:val="18"/>
              </w:rPr>
              <w:t>2</w:t>
            </w:r>
            <w:r>
              <w:rPr>
                <w:rFonts w:ascii="Times New Roman" w:cs="Times New Roman"/>
                <w:sz w:val="18"/>
                <w:szCs w:val="18"/>
              </w:rPr>
              <w:t xml:space="preserve">.4 </w:t>
            </w:r>
            <w:r>
              <w:rPr>
                <w:rFonts w:ascii="Times New Roman" w:cs="Times New Roman"/>
                <w:sz w:val="18"/>
                <w:szCs w:val="18"/>
              </w:rPr>
              <w:t>能够认识到复杂软件</w:t>
            </w:r>
            <w:r>
              <w:rPr>
                <w:rFonts w:ascii="Times New Roman" w:cs="Times New Roman" w:hint="eastAsia"/>
                <w:sz w:val="18"/>
                <w:szCs w:val="18"/>
              </w:rPr>
              <w:t>设计与体系结构</w:t>
            </w:r>
            <w:r>
              <w:rPr>
                <w:rFonts w:ascii="Times New Roman" w:cs="Times New Roman"/>
                <w:sz w:val="18"/>
                <w:szCs w:val="18"/>
              </w:rPr>
              <w:t>问题</w:t>
            </w:r>
            <w:r>
              <w:rPr>
                <w:rFonts w:ascii="Times New Roman" w:cs="Times New Roman" w:hint="eastAsia"/>
                <w:sz w:val="18"/>
                <w:szCs w:val="18"/>
              </w:rPr>
              <w:t>中</w:t>
            </w:r>
            <w:r>
              <w:rPr>
                <w:rFonts w:ascii="Times New Roman" w:cs="Times New Roman"/>
                <w:sz w:val="18"/>
                <w:szCs w:val="18"/>
              </w:rPr>
              <w:t>有多种解决方案可供选择，能够通过文献研究，对比多种可能的研究方案和技术路线，并从中选择合理的解决方案</w:t>
            </w:r>
            <w:r>
              <w:rPr>
                <w:rFonts w:ascii="Times New Roman" w:cs="Times New Roman" w:hint="eastAsia"/>
                <w:sz w:val="18"/>
                <w:szCs w:val="18"/>
              </w:rPr>
              <w:t>;</w:t>
            </w:r>
          </w:p>
        </w:tc>
        <w:tc>
          <w:tcPr>
            <w:tcW w:w="756" w:type="dxa"/>
          </w:tcPr>
          <w:p w:rsidR="0075798A" w:rsidRDefault="0075798A">
            <w:pPr>
              <w:spacing w:beforeLines="50" w:before="156" w:line="360" w:lineRule="auto"/>
              <w:jc w:val="center"/>
            </w:pPr>
            <w:r>
              <w:t>H</w:t>
            </w:r>
          </w:p>
        </w:tc>
        <w:tc>
          <w:tcPr>
            <w:tcW w:w="756" w:type="dxa"/>
            <w:vAlign w:val="center"/>
          </w:tcPr>
          <w:p w:rsidR="0075798A" w:rsidRDefault="0075798A">
            <w:pPr>
              <w:jc w:val="center"/>
            </w:pPr>
          </w:p>
        </w:tc>
        <w:tc>
          <w:tcPr>
            <w:tcW w:w="756" w:type="dxa"/>
            <w:vAlign w:val="center"/>
          </w:tcPr>
          <w:p w:rsidR="0075798A" w:rsidRDefault="0075798A">
            <w:pPr>
              <w:jc w:val="center"/>
            </w:pPr>
          </w:p>
        </w:tc>
      </w:tr>
      <w:tr w:rsidR="0075798A">
        <w:trPr>
          <w:trHeight w:val="557"/>
        </w:trPr>
        <w:tc>
          <w:tcPr>
            <w:tcW w:w="1526" w:type="dxa"/>
            <w:vAlign w:val="center"/>
          </w:tcPr>
          <w:p w:rsidR="0075798A" w:rsidRDefault="0075798A">
            <w:pPr>
              <w:pStyle w:val="paragraph"/>
              <w:spacing w:before="0" w:beforeAutospacing="0" w:after="94" w:afterAutospacing="0"/>
              <w:jc w:val="both"/>
              <w:rPr>
                <w:rFonts w:ascii="Times New Roman" w:hAnsi="Times New Roman" w:cs="Times New Roman"/>
              </w:rPr>
            </w:pPr>
            <w:r>
              <w:rPr>
                <w:rFonts w:ascii="Times New Roman" w:cs="Times New Roman" w:hint="eastAsia"/>
                <w:b/>
                <w:bCs/>
                <w:color w:val="000000"/>
                <w:sz w:val="18"/>
                <w:szCs w:val="18"/>
              </w:rPr>
              <w:t>5</w:t>
            </w:r>
            <w:r>
              <w:rPr>
                <w:rFonts w:ascii="Times New Roman" w:cs="Times New Roman" w:hint="eastAsia"/>
                <w:b/>
                <w:bCs/>
                <w:color w:val="000000"/>
                <w:sz w:val="18"/>
                <w:szCs w:val="18"/>
              </w:rPr>
              <w:t>现代工具使用</w:t>
            </w:r>
          </w:p>
        </w:tc>
        <w:tc>
          <w:tcPr>
            <w:tcW w:w="5386" w:type="dxa"/>
            <w:vAlign w:val="center"/>
          </w:tcPr>
          <w:p w:rsidR="0075798A" w:rsidRDefault="0075798A">
            <w:pPr>
              <w:pStyle w:val="paragraph"/>
              <w:spacing w:before="0" w:beforeAutospacing="0" w:after="0" w:afterAutospacing="0"/>
              <w:jc w:val="both"/>
              <w:rPr>
                <w:sz w:val="18"/>
                <w:szCs w:val="18"/>
              </w:rPr>
            </w:pPr>
            <w:r>
              <w:rPr>
                <w:rFonts w:ascii="Times New Roman" w:cs="Times New Roman" w:hint="eastAsia"/>
                <w:sz w:val="18"/>
                <w:szCs w:val="18"/>
              </w:rPr>
              <w:t>5.1</w:t>
            </w:r>
            <w:r>
              <w:rPr>
                <w:rFonts w:ascii="Times New Roman" w:cs="Times New Roman"/>
                <w:sz w:val="18"/>
                <w:szCs w:val="18"/>
              </w:rPr>
              <w:t xml:space="preserve"> </w:t>
            </w:r>
            <w:r>
              <w:rPr>
                <w:rFonts w:ascii="Times New Roman" w:cs="Times New Roman"/>
                <w:sz w:val="18"/>
                <w:szCs w:val="18"/>
              </w:rPr>
              <w:t>知晓软件工程领域的常用设计工具、开发工具、测试工具以及信息检索工具</w:t>
            </w:r>
            <w:r>
              <w:rPr>
                <w:rFonts w:ascii="Times New Roman" w:cs="Times New Roman" w:hint="eastAsia"/>
                <w:sz w:val="18"/>
                <w:szCs w:val="18"/>
              </w:rPr>
              <w:t>；</w:t>
            </w:r>
          </w:p>
        </w:tc>
        <w:tc>
          <w:tcPr>
            <w:tcW w:w="756" w:type="dxa"/>
          </w:tcPr>
          <w:p w:rsidR="0075798A" w:rsidRDefault="0075798A">
            <w:pPr>
              <w:jc w:val="center"/>
            </w:pPr>
          </w:p>
        </w:tc>
        <w:tc>
          <w:tcPr>
            <w:tcW w:w="756" w:type="dxa"/>
            <w:vAlign w:val="center"/>
          </w:tcPr>
          <w:p w:rsidR="0075798A" w:rsidRDefault="0075798A">
            <w:pPr>
              <w:jc w:val="center"/>
            </w:pPr>
            <w:r>
              <w:rPr>
                <w:rFonts w:hint="eastAsia"/>
              </w:rPr>
              <w:t>L</w:t>
            </w:r>
          </w:p>
        </w:tc>
        <w:tc>
          <w:tcPr>
            <w:tcW w:w="756" w:type="dxa"/>
            <w:vAlign w:val="center"/>
          </w:tcPr>
          <w:p w:rsidR="0075798A" w:rsidRDefault="0075798A">
            <w:pPr>
              <w:jc w:val="center"/>
            </w:pPr>
          </w:p>
        </w:tc>
      </w:tr>
      <w:tr w:rsidR="0075798A">
        <w:trPr>
          <w:trHeight w:val="584"/>
        </w:trPr>
        <w:tc>
          <w:tcPr>
            <w:tcW w:w="1526" w:type="dxa"/>
            <w:vAlign w:val="center"/>
          </w:tcPr>
          <w:p w:rsidR="0075798A" w:rsidRDefault="0075798A">
            <w:r>
              <w:rPr>
                <w:rFonts w:ascii="Times New Roman" w:eastAsia="宋体" w:hAnsi="宋体" w:cs="Times New Roman" w:hint="eastAsia"/>
                <w:b/>
                <w:bCs/>
                <w:color w:val="000000"/>
                <w:kern w:val="0"/>
                <w:sz w:val="18"/>
                <w:szCs w:val="18"/>
              </w:rPr>
              <w:t>11</w:t>
            </w:r>
            <w:r>
              <w:rPr>
                <w:rFonts w:ascii="Times New Roman" w:eastAsia="宋体" w:hAnsi="宋体" w:cs="Times New Roman"/>
                <w:b/>
                <w:bCs/>
                <w:color w:val="000000"/>
                <w:kern w:val="0"/>
                <w:sz w:val="18"/>
                <w:szCs w:val="18"/>
              </w:rPr>
              <w:t xml:space="preserve"> </w:t>
            </w:r>
            <w:r>
              <w:rPr>
                <w:rFonts w:ascii="Times New Roman" w:eastAsia="宋体" w:hAnsi="宋体" w:cs="Times New Roman"/>
                <w:b/>
                <w:bCs/>
                <w:color w:val="000000"/>
                <w:kern w:val="0"/>
                <w:sz w:val="18"/>
                <w:szCs w:val="18"/>
              </w:rPr>
              <w:t>项目管理</w:t>
            </w:r>
          </w:p>
        </w:tc>
        <w:tc>
          <w:tcPr>
            <w:tcW w:w="5386" w:type="dxa"/>
            <w:vAlign w:val="center"/>
          </w:tcPr>
          <w:p w:rsidR="0075798A" w:rsidRDefault="0075798A">
            <w:pPr>
              <w:pStyle w:val="paragraph"/>
              <w:spacing w:before="0" w:beforeAutospacing="0" w:after="0" w:afterAutospacing="0"/>
              <w:jc w:val="both"/>
              <w:rPr>
                <w:rFonts w:ascii="Times New Roman" w:hAnsi="Times New Roman" w:cs="Times New Roman"/>
              </w:rPr>
            </w:pPr>
            <w:r>
              <w:rPr>
                <w:rFonts w:ascii="Times New Roman" w:cs="Times New Roman" w:hint="eastAsia"/>
                <w:sz w:val="18"/>
                <w:szCs w:val="18"/>
              </w:rPr>
              <w:t>11</w:t>
            </w:r>
            <w:r>
              <w:rPr>
                <w:rFonts w:ascii="Times New Roman" w:cs="Times New Roman"/>
                <w:sz w:val="18"/>
                <w:szCs w:val="18"/>
              </w:rPr>
              <w:t>.1</w:t>
            </w:r>
            <w:r>
              <w:rPr>
                <w:rFonts w:ascii="Times New Roman" w:cs="Times New Roman"/>
                <w:sz w:val="18"/>
                <w:szCs w:val="18"/>
              </w:rPr>
              <w:t>掌握软件工程项目管理和经济决策的方法，具有工程管理意识</w:t>
            </w:r>
            <w:r>
              <w:rPr>
                <w:rFonts w:ascii="Times New Roman" w:cs="Times New Roman"/>
                <w:sz w:val="18"/>
                <w:szCs w:val="18"/>
              </w:rPr>
              <w:t xml:space="preserve"> </w:t>
            </w:r>
          </w:p>
        </w:tc>
        <w:tc>
          <w:tcPr>
            <w:tcW w:w="756" w:type="dxa"/>
            <w:vAlign w:val="center"/>
          </w:tcPr>
          <w:p w:rsidR="0075798A" w:rsidRDefault="0075798A">
            <w:pPr>
              <w:jc w:val="center"/>
            </w:pPr>
          </w:p>
        </w:tc>
        <w:tc>
          <w:tcPr>
            <w:tcW w:w="756" w:type="dxa"/>
            <w:vAlign w:val="center"/>
          </w:tcPr>
          <w:p w:rsidR="0075798A" w:rsidRDefault="0075798A">
            <w:pPr>
              <w:jc w:val="center"/>
            </w:pPr>
          </w:p>
        </w:tc>
        <w:tc>
          <w:tcPr>
            <w:tcW w:w="756" w:type="dxa"/>
            <w:vAlign w:val="center"/>
          </w:tcPr>
          <w:p w:rsidR="0075798A" w:rsidRDefault="0075798A">
            <w:pPr>
              <w:jc w:val="center"/>
            </w:pPr>
            <w:r>
              <w:rPr>
                <w:rFonts w:hint="eastAsia"/>
              </w:rPr>
              <w:t>M</w:t>
            </w:r>
          </w:p>
        </w:tc>
      </w:tr>
    </w:tbl>
    <w:p w:rsidR="0075798A" w:rsidRDefault="0075798A">
      <w:pPr>
        <w:spacing w:line="360" w:lineRule="exact"/>
        <w:rPr>
          <w:color w:val="000000"/>
          <w:szCs w:val="21"/>
        </w:rPr>
      </w:pPr>
      <w:r>
        <w:rPr>
          <w:rFonts w:hAnsi="宋体"/>
          <w:color w:val="000000"/>
          <w:szCs w:val="21"/>
        </w:rPr>
        <w:t>注：</w:t>
      </w:r>
      <w:r>
        <w:rPr>
          <w:rFonts w:hAnsi="宋体"/>
        </w:rPr>
        <w:t>分别用</w:t>
      </w:r>
      <w:r>
        <w:t>“H</w:t>
      </w:r>
      <w:r>
        <w:rPr>
          <w:rFonts w:hAnsi="宋体"/>
        </w:rPr>
        <w:t>、</w:t>
      </w:r>
      <w:r>
        <w:t>M</w:t>
      </w:r>
      <w:r>
        <w:rPr>
          <w:rFonts w:hAnsi="宋体"/>
        </w:rPr>
        <w:t>、</w:t>
      </w:r>
      <w:r>
        <w:t>L”</w:t>
      </w:r>
      <w:r>
        <w:rPr>
          <w:rFonts w:hAnsi="宋体"/>
        </w:rPr>
        <w:t>对应表示</w:t>
      </w:r>
      <w:r>
        <w:t>“</w:t>
      </w:r>
      <w:r>
        <w:rPr>
          <w:rFonts w:hAnsi="宋体"/>
        </w:rPr>
        <w:t>高、中、低</w:t>
      </w:r>
      <w:r>
        <w:t>”</w:t>
      </w:r>
      <w:r>
        <w:rPr>
          <w:rFonts w:hAnsi="宋体"/>
        </w:rPr>
        <w:t>支撑</w:t>
      </w:r>
      <w:r>
        <w:rPr>
          <w:rFonts w:hAnsi="宋体"/>
          <w:color w:val="000000"/>
          <w:szCs w:val="21"/>
        </w:rPr>
        <w:t>。</w:t>
      </w:r>
    </w:p>
    <w:p w:rsidR="0075798A" w:rsidRDefault="0075798A">
      <w:pPr>
        <w:adjustRightInd w:val="0"/>
        <w:snapToGrid w:val="0"/>
        <w:spacing w:beforeLines="50" w:before="156" w:line="360" w:lineRule="auto"/>
        <w:rPr>
          <w:rFonts w:ascii="微软雅黑" w:eastAsia="微软雅黑" w:hAnsi="微软雅黑"/>
          <w:b/>
          <w:bCs/>
          <w:color w:val="C00000"/>
          <w:sz w:val="24"/>
          <w:szCs w:val="32"/>
        </w:rPr>
      </w:pPr>
      <w:r>
        <w:rPr>
          <w:rFonts w:ascii="微软雅黑" w:eastAsia="微软雅黑" w:hAnsi="微软雅黑" w:hint="eastAsia"/>
          <w:b/>
          <w:bCs/>
          <w:color w:val="C00000"/>
          <w:sz w:val="24"/>
          <w:szCs w:val="32"/>
        </w:rPr>
        <w:t>五、教学内容、课程思政及实施手段</w:t>
      </w:r>
    </w:p>
    <w:p w:rsidR="0075798A" w:rsidRDefault="0075798A">
      <w:pPr>
        <w:spacing w:beforeLines="50" w:before="156" w:afterLines="50" w:after="156" w:line="360" w:lineRule="exact"/>
        <w:jc w:val="center"/>
        <w:rPr>
          <w:color w:val="000000"/>
          <w:szCs w:val="21"/>
        </w:rPr>
      </w:pPr>
      <w:r>
        <w:rPr>
          <w:rFonts w:hAnsi="宋体"/>
          <w:color w:val="000000"/>
          <w:szCs w:val="21"/>
        </w:rPr>
        <w:t>表</w:t>
      </w:r>
      <w:r>
        <w:rPr>
          <w:color w:val="000000"/>
          <w:szCs w:val="21"/>
        </w:rPr>
        <w:t>5-1</w:t>
      </w:r>
      <w:r>
        <w:rPr>
          <w:rFonts w:hAnsi="宋体"/>
          <w:color w:val="000000"/>
          <w:szCs w:val="21"/>
        </w:rPr>
        <w:t>理论课教学内容与进度要求</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6"/>
        <w:gridCol w:w="2099"/>
        <w:gridCol w:w="416"/>
        <w:gridCol w:w="2236"/>
        <w:gridCol w:w="1768"/>
        <w:gridCol w:w="631"/>
        <w:gridCol w:w="416"/>
      </w:tblGrid>
      <w:tr w:rsidR="0075798A">
        <w:trPr>
          <w:trHeight w:val="284"/>
        </w:trPr>
        <w:tc>
          <w:tcPr>
            <w:tcW w:w="955" w:type="dxa"/>
            <w:tcBorders>
              <w:left w:val="single" w:sz="4" w:space="0" w:color="auto"/>
            </w:tcBorders>
            <w:vAlign w:val="center"/>
          </w:tcPr>
          <w:p w:rsidR="0075798A" w:rsidRDefault="0075798A">
            <w:pPr>
              <w:pStyle w:val="12"/>
              <w:spacing w:line="288" w:lineRule="auto"/>
              <w:rPr>
                <w:rFonts w:ascii="Times New Roman" w:hAnsi="Times New Roman"/>
                <w:b/>
                <w:bCs/>
                <w:sz w:val="18"/>
                <w:szCs w:val="18"/>
              </w:rPr>
            </w:pPr>
          </w:p>
        </w:tc>
        <w:tc>
          <w:tcPr>
            <w:tcW w:w="2099" w:type="dxa"/>
            <w:vAlign w:val="center"/>
          </w:tcPr>
          <w:p w:rsidR="0075798A" w:rsidRDefault="0075798A">
            <w:pPr>
              <w:pStyle w:val="12"/>
              <w:spacing w:line="288" w:lineRule="auto"/>
              <w:rPr>
                <w:rFonts w:ascii="Times New Roman" w:hAnsi="Times New Roman"/>
                <w:b/>
                <w:bCs/>
                <w:sz w:val="18"/>
                <w:szCs w:val="18"/>
              </w:rPr>
            </w:pPr>
            <w:r>
              <w:rPr>
                <w:rFonts w:ascii="Times New Roman" w:hAnsi="宋体"/>
                <w:b/>
                <w:sz w:val="18"/>
                <w:szCs w:val="18"/>
              </w:rPr>
              <w:t>小节内容</w:t>
            </w:r>
          </w:p>
        </w:tc>
        <w:tc>
          <w:tcPr>
            <w:tcW w:w="0" w:type="auto"/>
            <w:vAlign w:val="center"/>
          </w:tcPr>
          <w:p w:rsidR="0075798A" w:rsidRDefault="0075798A">
            <w:pPr>
              <w:pStyle w:val="12"/>
              <w:spacing w:line="288" w:lineRule="auto"/>
              <w:rPr>
                <w:rFonts w:ascii="Times New Roman" w:hAnsi="Times New Roman"/>
                <w:b/>
                <w:bCs/>
                <w:sz w:val="18"/>
                <w:szCs w:val="18"/>
              </w:rPr>
            </w:pPr>
            <w:r>
              <w:rPr>
                <w:rFonts w:ascii="Times New Roman" w:hAnsi="宋体"/>
                <w:b/>
                <w:sz w:val="18"/>
                <w:szCs w:val="18"/>
              </w:rPr>
              <w:t>要求</w:t>
            </w:r>
          </w:p>
        </w:tc>
        <w:tc>
          <w:tcPr>
            <w:tcW w:w="0" w:type="auto"/>
            <w:vAlign w:val="center"/>
          </w:tcPr>
          <w:p w:rsidR="0075798A" w:rsidRDefault="0075798A">
            <w:pPr>
              <w:keepNext/>
              <w:keepLines/>
              <w:spacing w:line="288" w:lineRule="auto"/>
              <w:jc w:val="center"/>
              <w:rPr>
                <w:b/>
                <w:bCs/>
                <w:kern w:val="0"/>
                <w:sz w:val="18"/>
                <w:szCs w:val="21"/>
              </w:rPr>
            </w:pPr>
            <w:r>
              <w:rPr>
                <w:rFonts w:hAnsi="宋体"/>
                <w:b/>
                <w:bCs/>
                <w:kern w:val="0"/>
                <w:sz w:val="18"/>
                <w:szCs w:val="21"/>
              </w:rPr>
              <w:t>具体要求</w:t>
            </w:r>
          </w:p>
        </w:tc>
        <w:tc>
          <w:tcPr>
            <w:tcW w:w="1768" w:type="dxa"/>
          </w:tcPr>
          <w:p w:rsidR="0075798A" w:rsidRDefault="0075798A">
            <w:pPr>
              <w:pStyle w:val="12"/>
              <w:spacing w:line="288" w:lineRule="auto"/>
              <w:rPr>
                <w:rFonts w:ascii="Times New Roman" w:hAnsi="Times New Roman"/>
                <w:b/>
                <w:bCs/>
                <w:kern w:val="0"/>
                <w:sz w:val="18"/>
              </w:rPr>
            </w:pPr>
            <w:r>
              <w:rPr>
                <w:rFonts w:ascii="Times New Roman" w:hAnsi="宋体"/>
                <w:b/>
                <w:bCs/>
                <w:kern w:val="0"/>
                <w:sz w:val="18"/>
              </w:rPr>
              <w:t>学生成果</w:t>
            </w:r>
          </w:p>
        </w:tc>
        <w:tc>
          <w:tcPr>
            <w:tcW w:w="631" w:type="dxa"/>
          </w:tcPr>
          <w:p w:rsidR="0075798A" w:rsidRDefault="0075798A">
            <w:pPr>
              <w:pStyle w:val="12"/>
              <w:spacing w:line="288" w:lineRule="auto"/>
              <w:rPr>
                <w:rFonts w:ascii="Times New Roman" w:hAnsi="Times New Roman"/>
                <w:b/>
                <w:sz w:val="18"/>
                <w:szCs w:val="18"/>
              </w:rPr>
            </w:pPr>
            <w:r>
              <w:rPr>
                <w:rFonts w:ascii="Times New Roman" w:hAnsi="宋体"/>
                <w:b/>
                <w:bCs/>
                <w:kern w:val="0"/>
                <w:sz w:val="18"/>
              </w:rPr>
              <w:t>学习目标</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b/>
                <w:bCs/>
                <w:sz w:val="18"/>
                <w:szCs w:val="18"/>
              </w:rPr>
            </w:pPr>
            <w:r>
              <w:rPr>
                <w:rFonts w:ascii="Times New Roman" w:hAnsi="宋体"/>
                <w:b/>
                <w:sz w:val="18"/>
                <w:szCs w:val="18"/>
              </w:rPr>
              <w:t>学时</w:t>
            </w:r>
          </w:p>
        </w:tc>
      </w:tr>
      <w:tr w:rsidR="0075798A">
        <w:trPr>
          <w:trHeight w:val="1329"/>
        </w:trPr>
        <w:tc>
          <w:tcPr>
            <w:tcW w:w="955" w:type="dxa"/>
            <w:vMerge w:val="restart"/>
            <w:tcBorders>
              <w:left w:val="single" w:sz="4" w:space="0" w:color="auto"/>
            </w:tcBorders>
            <w:vAlign w:val="center"/>
          </w:tcPr>
          <w:p w:rsidR="0075798A" w:rsidRDefault="0075798A">
            <w:pPr>
              <w:pStyle w:val="13"/>
              <w:spacing w:before="0" w:after="0" w:line="288" w:lineRule="auto"/>
              <w:rPr>
                <w:rFonts w:ascii="Times New Roman" w:hAnsi="Times New Roman" w:cs="Times New Roman"/>
                <w:sz w:val="18"/>
                <w:szCs w:val="18"/>
              </w:rPr>
            </w:pPr>
            <w:r>
              <w:rPr>
                <w:rFonts w:ascii="Times New Roman" w:cs="Times New Roman"/>
                <w:sz w:val="18"/>
                <w:szCs w:val="18"/>
              </w:rPr>
              <w:t>一、</w:t>
            </w:r>
            <w:r>
              <w:rPr>
                <w:rFonts w:ascii="Times New Roman" w:cs="Times New Roman" w:hint="eastAsia"/>
                <w:sz w:val="18"/>
                <w:szCs w:val="18"/>
              </w:rPr>
              <w:t>引言</w:t>
            </w:r>
          </w:p>
        </w:tc>
        <w:tc>
          <w:tcPr>
            <w:tcW w:w="2099" w:type="dxa"/>
            <w:vAlign w:val="center"/>
          </w:tcPr>
          <w:p w:rsidR="0075798A" w:rsidRDefault="0075798A">
            <w:pPr>
              <w:spacing w:line="288" w:lineRule="auto"/>
              <w:rPr>
                <w:sz w:val="18"/>
                <w:szCs w:val="18"/>
              </w:rPr>
            </w:pPr>
            <w:r>
              <w:rPr>
                <w:sz w:val="18"/>
                <w:szCs w:val="18"/>
              </w:rPr>
              <w:t>1</w:t>
            </w:r>
            <w:r>
              <w:rPr>
                <w:rFonts w:hAnsi="宋体"/>
                <w:sz w:val="18"/>
                <w:szCs w:val="18"/>
              </w:rPr>
              <w:t>、</w:t>
            </w:r>
            <w:r>
              <w:rPr>
                <w:rFonts w:hAnsiTheme="minorEastAsia" w:cstheme="minorHAnsi" w:hint="eastAsia"/>
                <w:kern w:val="0"/>
                <w:sz w:val="18"/>
                <w:szCs w:val="18"/>
              </w:rPr>
              <w:t>软件的本质和概念</w:t>
            </w:r>
          </w:p>
        </w:tc>
        <w:tc>
          <w:tcPr>
            <w:tcW w:w="0" w:type="auto"/>
            <w:vAlign w:val="center"/>
          </w:tcPr>
          <w:p w:rsidR="0075798A" w:rsidRDefault="0075798A">
            <w:pPr>
              <w:pStyle w:val="13"/>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0" w:type="auto"/>
            <w:vAlign w:val="center"/>
          </w:tcPr>
          <w:p w:rsidR="0075798A" w:rsidRDefault="0075798A">
            <w:pPr>
              <w:spacing w:line="288" w:lineRule="auto"/>
              <w:rPr>
                <w:rFonts w:hAnsiTheme="minorEastAsia" w:cstheme="minorHAnsi"/>
                <w:kern w:val="0"/>
                <w:sz w:val="18"/>
                <w:szCs w:val="18"/>
              </w:rPr>
            </w:pPr>
            <w:r>
              <w:rPr>
                <w:rFonts w:hAnsiTheme="minorEastAsia" w:cstheme="minorHAnsi" w:hint="eastAsia"/>
                <w:kern w:val="0"/>
                <w:sz w:val="18"/>
                <w:szCs w:val="18"/>
              </w:rPr>
              <w:t>软件的定义、软件体系结构的概念</w:t>
            </w:r>
          </w:p>
        </w:tc>
        <w:tc>
          <w:tcPr>
            <w:tcW w:w="1768" w:type="dxa"/>
          </w:tcPr>
          <w:p w:rsidR="0075798A" w:rsidRDefault="0075798A">
            <w:pPr>
              <w:spacing w:line="288" w:lineRule="auto"/>
              <w:rPr>
                <w:rFonts w:hAnsiTheme="minorEastAsia" w:cstheme="minorHAnsi"/>
                <w:kern w:val="0"/>
                <w:sz w:val="18"/>
                <w:szCs w:val="18"/>
              </w:rPr>
            </w:pPr>
            <w:r>
              <w:rPr>
                <w:rFonts w:hAnsiTheme="minorEastAsia" w:cstheme="minorHAnsi" w:hint="eastAsia"/>
                <w:kern w:val="0"/>
                <w:sz w:val="18"/>
                <w:szCs w:val="18"/>
              </w:rPr>
              <w:t>了解什么是软件、人月神话、</w:t>
            </w:r>
            <w:r>
              <w:rPr>
                <w:rFonts w:cstheme="minorHAnsi" w:hint="eastAsia"/>
                <w:kern w:val="0"/>
                <w:sz w:val="18"/>
                <w:szCs w:val="18"/>
              </w:rPr>
              <w:t>软件模型的发展脉络</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p>
        </w:tc>
      </w:tr>
      <w:tr w:rsidR="0075798A">
        <w:trPr>
          <w:trHeight w:val="899"/>
        </w:trPr>
        <w:tc>
          <w:tcPr>
            <w:tcW w:w="955" w:type="dxa"/>
            <w:vMerge/>
            <w:tcBorders>
              <w:left w:val="single" w:sz="4" w:space="0" w:color="auto"/>
            </w:tcBorders>
            <w:vAlign w:val="center"/>
          </w:tcPr>
          <w:p w:rsidR="0075798A" w:rsidRDefault="0075798A">
            <w:pPr>
              <w:pStyle w:val="13"/>
              <w:spacing w:before="0" w:after="0" w:line="288" w:lineRule="auto"/>
              <w:rPr>
                <w:rFonts w:ascii="Times New Roman" w:hAnsi="Times New Roman" w:cs="Times New Roman"/>
                <w:sz w:val="18"/>
                <w:szCs w:val="18"/>
              </w:rPr>
            </w:pPr>
          </w:p>
        </w:tc>
        <w:tc>
          <w:tcPr>
            <w:tcW w:w="2099" w:type="dxa"/>
            <w:vAlign w:val="center"/>
          </w:tcPr>
          <w:p w:rsidR="0075798A" w:rsidRDefault="0075798A">
            <w:pPr>
              <w:spacing w:line="288" w:lineRule="auto"/>
              <w:rPr>
                <w:rFonts w:hAnsiTheme="minorEastAsia" w:cstheme="minorHAnsi"/>
                <w:kern w:val="0"/>
                <w:sz w:val="18"/>
                <w:szCs w:val="18"/>
              </w:rPr>
            </w:pPr>
            <w:r>
              <w:rPr>
                <w:rFonts w:hAnsiTheme="minorEastAsia" w:cstheme="minorHAnsi" w:hint="eastAsia"/>
                <w:kern w:val="0"/>
                <w:sz w:val="18"/>
                <w:szCs w:val="18"/>
              </w:rPr>
              <w:t>2、设计过程和设计质量</w:t>
            </w:r>
          </w:p>
        </w:tc>
        <w:tc>
          <w:tcPr>
            <w:tcW w:w="0" w:type="auto"/>
            <w:vAlign w:val="center"/>
          </w:tcPr>
          <w:p w:rsidR="0075798A" w:rsidRDefault="0075798A">
            <w:pPr>
              <w:pStyle w:val="13"/>
              <w:spacing w:before="0" w:after="0" w:line="288" w:lineRule="auto"/>
              <w:rPr>
                <w:rFonts w:ascii="Times New Roman" w:cs="Times New Roman"/>
                <w:sz w:val="18"/>
                <w:szCs w:val="18"/>
              </w:rPr>
            </w:pPr>
            <w:r>
              <w:rPr>
                <w:rFonts w:ascii="Times New Roman" w:cs="Times New Roman"/>
                <w:sz w:val="18"/>
                <w:szCs w:val="18"/>
              </w:rPr>
              <w:t>认知</w:t>
            </w:r>
          </w:p>
        </w:tc>
        <w:tc>
          <w:tcPr>
            <w:tcW w:w="0" w:type="auto"/>
            <w:vAlign w:val="center"/>
          </w:tcPr>
          <w:p w:rsidR="0075798A" w:rsidRDefault="0075798A">
            <w:pPr>
              <w:spacing w:line="288" w:lineRule="auto"/>
              <w:rPr>
                <w:rFonts w:hAnsiTheme="minorEastAsia" w:cstheme="minorHAnsi"/>
                <w:kern w:val="0"/>
                <w:sz w:val="18"/>
                <w:szCs w:val="18"/>
              </w:rPr>
            </w:pPr>
            <w:r>
              <w:rPr>
                <w:rFonts w:hAnsiTheme="minorEastAsia" w:cstheme="minorHAnsi" w:hint="eastAsia"/>
                <w:kern w:val="0"/>
                <w:sz w:val="18"/>
                <w:szCs w:val="18"/>
              </w:rPr>
              <w:t>理解软件体系结构的设计过程和质量</w:t>
            </w:r>
          </w:p>
        </w:tc>
        <w:tc>
          <w:tcPr>
            <w:tcW w:w="1768" w:type="dxa"/>
            <w:vAlign w:val="center"/>
          </w:tcPr>
          <w:p w:rsidR="0075798A" w:rsidRDefault="0075798A">
            <w:pPr>
              <w:pStyle w:val="12"/>
              <w:spacing w:line="288" w:lineRule="auto"/>
              <w:jc w:val="both"/>
              <w:rPr>
                <w:rFonts w:ascii="Times New Roman" w:hAnsi="Times New Roman"/>
                <w:sz w:val="18"/>
                <w:szCs w:val="18"/>
              </w:rPr>
            </w:pPr>
            <w:r>
              <w:rPr>
                <w:rFonts w:cstheme="minorHAnsi" w:hint="eastAsia"/>
                <w:kern w:val="0"/>
                <w:sz w:val="18"/>
                <w:szCs w:val="18"/>
              </w:rPr>
              <w:t>软件模型解析、深入认识软件模型</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w:t>
            </w:r>
            <w:r>
              <w:rPr>
                <w:rFonts w:ascii="Times New Roman" w:hAnsi="Times New Roman" w:hint="eastAsia"/>
                <w:sz w:val="18"/>
                <w:szCs w:val="18"/>
              </w:rPr>
              <w:t>2</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hint="eastAsia"/>
                <w:sz w:val="18"/>
                <w:szCs w:val="18"/>
              </w:rPr>
              <w:t>1</w:t>
            </w:r>
          </w:p>
        </w:tc>
      </w:tr>
      <w:tr w:rsidR="0075798A">
        <w:trPr>
          <w:trHeight w:val="284"/>
        </w:trPr>
        <w:tc>
          <w:tcPr>
            <w:tcW w:w="955" w:type="dxa"/>
            <w:vMerge/>
            <w:tcBorders>
              <w:left w:val="single" w:sz="4" w:space="0" w:color="auto"/>
            </w:tcBorders>
            <w:vAlign w:val="center"/>
          </w:tcPr>
          <w:p w:rsidR="0075798A" w:rsidRDefault="0075798A">
            <w:pPr>
              <w:pStyle w:val="13"/>
              <w:spacing w:before="0" w:after="0" w:line="288" w:lineRule="auto"/>
              <w:rPr>
                <w:rFonts w:ascii="Times New Roman" w:hAnsi="Times New Roman" w:cs="Times New Roman"/>
                <w:sz w:val="18"/>
                <w:szCs w:val="18"/>
              </w:rPr>
            </w:pPr>
          </w:p>
        </w:tc>
        <w:tc>
          <w:tcPr>
            <w:tcW w:w="2099" w:type="dxa"/>
            <w:vAlign w:val="center"/>
          </w:tcPr>
          <w:p w:rsidR="0075798A" w:rsidRDefault="0075798A">
            <w:pPr>
              <w:spacing w:line="288" w:lineRule="auto"/>
              <w:rPr>
                <w:sz w:val="18"/>
                <w:szCs w:val="18"/>
              </w:rPr>
            </w:pPr>
            <w:r>
              <w:rPr>
                <w:sz w:val="18"/>
                <w:szCs w:val="18"/>
              </w:rPr>
              <w:t>3</w:t>
            </w:r>
            <w:r>
              <w:rPr>
                <w:rFonts w:hAnsiTheme="minorEastAsia" w:cstheme="minorHAnsi" w:hint="eastAsia"/>
                <w:kern w:val="0"/>
                <w:sz w:val="18"/>
                <w:szCs w:val="18"/>
              </w:rPr>
              <w:t>、软件设计原则</w:t>
            </w:r>
          </w:p>
        </w:tc>
        <w:tc>
          <w:tcPr>
            <w:tcW w:w="0" w:type="auto"/>
            <w:vAlign w:val="center"/>
          </w:tcPr>
          <w:p w:rsidR="0075798A" w:rsidRDefault="0075798A">
            <w:pPr>
              <w:pStyle w:val="13"/>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0" w:type="auto"/>
            <w:vAlign w:val="center"/>
          </w:tcPr>
          <w:p w:rsidR="0075798A" w:rsidRDefault="0075798A">
            <w:pPr>
              <w:spacing w:line="288" w:lineRule="auto"/>
              <w:rPr>
                <w:rFonts w:hAnsiTheme="minorEastAsia" w:cstheme="minorHAnsi"/>
                <w:kern w:val="0"/>
                <w:sz w:val="18"/>
                <w:szCs w:val="18"/>
              </w:rPr>
            </w:pPr>
            <w:r>
              <w:rPr>
                <w:rFonts w:hAnsiTheme="minorEastAsia" w:cstheme="minorHAnsi" w:hint="eastAsia"/>
                <w:kern w:val="0"/>
                <w:sz w:val="18"/>
                <w:szCs w:val="18"/>
              </w:rPr>
              <w:t>知晓什么是软件设计原则。深入认识软件模型、体系结构描述语言</w:t>
            </w:r>
          </w:p>
        </w:tc>
        <w:tc>
          <w:tcPr>
            <w:tcW w:w="1768" w:type="dxa"/>
            <w:vAlign w:val="center"/>
          </w:tcPr>
          <w:p w:rsidR="0075798A" w:rsidRDefault="0075798A">
            <w:pPr>
              <w:pStyle w:val="12"/>
              <w:spacing w:line="288" w:lineRule="auto"/>
              <w:jc w:val="both"/>
              <w:rPr>
                <w:rFonts w:ascii="Times New Roman" w:hAnsi="Times New Roman"/>
                <w:sz w:val="18"/>
                <w:szCs w:val="18"/>
              </w:rPr>
            </w:pPr>
            <w:r>
              <w:rPr>
                <w:rFonts w:cstheme="minorHAnsi" w:hint="eastAsia"/>
                <w:kern w:val="0"/>
                <w:sz w:val="18"/>
                <w:szCs w:val="18"/>
              </w:rPr>
              <w:t>软件设计原则、体系结构描述语言</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p>
        </w:tc>
      </w:tr>
      <w:tr w:rsidR="0075798A">
        <w:trPr>
          <w:trHeight w:val="284"/>
        </w:trPr>
        <w:tc>
          <w:tcPr>
            <w:tcW w:w="955" w:type="dxa"/>
            <w:vMerge w:val="restart"/>
            <w:tcBorders>
              <w:left w:val="single" w:sz="4" w:space="0" w:color="auto"/>
            </w:tcBorders>
            <w:vAlign w:val="center"/>
          </w:tcPr>
          <w:p w:rsidR="0075798A" w:rsidRDefault="0075798A">
            <w:pPr>
              <w:pStyle w:val="13"/>
              <w:spacing w:before="0" w:after="0" w:line="288" w:lineRule="auto"/>
              <w:rPr>
                <w:rFonts w:ascii="Times New Roman" w:hAnsi="Times New Roman" w:cs="Times New Roman"/>
                <w:sz w:val="18"/>
                <w:szCs w:val="18"/>
              </w:rPr>
            </w:pPr>
            <w:r>
              <w:rPr>
                <w:rFonts w:ascii="Times New Roman" w:cs="Times New Roman"/>
                <w:sz w:val="18"/>
                <w:szCs w:val="18"/>
              </w:rPr>
              <w:t>二、</w:t>
            </w:r>
            <w:r>
              <w:rPr>
                <w:rFonts w:ascii="Times New Roman" w:cs="Times New Roman" w:hint="eastAsia"/>
                <w:sz w:val="18"/>
                <w:szCs w:val="18"/>
              </w:rPr>
              <w:t>软件模型和描述</w:t>
            </w:r>
          </w:p>
        </w:tc>
        <w:tc>
          <w:tcPr>
            <w:tcW w:w="2099" w:type="dxa"/>
            <w:vAlign w:val="center"/>
          </w:tcPr>
          <w:p w:rsidR="0075798A" w:rsidRDefault="0075798A">
            <w:pPr>
              <w:spacing w:line="288" w:lineRule="auto"/>
              <w:rPr>
                <w:rFonts w:hAnsiTheme="minorEastAsia" w:cstheme="minorHAnsi"/>
                <w:kern w:val="0"/>
                <w:sz w:val="18"/>
                <w:szCs w:val="18"/>
              </w:rPr>
            </w:pPr>
            <w:r>
              <w:rPr>
                <w:rFonts w:hAnsiTheme="minorEastAsia" w:cstheme="minorHAnsi" w:hint="eastAsia"/>
                <w:kern w:val="0"/>
                <w:sz w:val="18"/>
                <w:szCs w:val="18"/>
              </w:rPr>
              <w:t>1、什么是软件模型</w:t>
            </w:r>
          </w:p>
          <w:p w:rsidR="0075798A" w:rsidRDefault="0075798A">
            <w:pPr>
              <w:spacing w:line="288" w:lineRule="auto"/>
              <w:rPr>
                <w:rFonts w:hAnsiTheme="minorEastAsia" w:cstheme="minorHAnsi"/>
                <w:kern w:val="0"/>
                <w:sz w:val="18"/>
                <w:szCs w:val="18"/>
              </w:rPr>
            </w:pPr>
          </w:p>
        </w:tc>
        <w:tc>
          <w:tcPr>
            <w:tcW w:w="0" w:type="auto"/>
            <w:vAlign w:val="center"/>
          </w:tcPr>
          <w:p w:rsidR="0075798A" w:rsidRDefault="0075798A">
            <w:pPr>
              <w:pStyle w:val="13"/>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0" w:type="auto"/>
            <w:vAlign w:val="center"/>
          </w:tcPr>
          <w:p w:rsidR="0075798A" w:rsidRDefault="0075798A">
            <w:pPr>
              <w:spacing w:afterLines="50" w:after="156"/>
              <w:rPr>
                <w:sz w:val="18"/>
                <w:szCs w:val="18"/>
              </w:rPr>
            </w:pPr>
            <w:r>
              <w:rPr>
                <w:rFonts w:ascii="Times New Roman" w:eastAsia="宋体" w:hAnsi="宋体" w:cs="Calibri"/>
                <w:sz w:val="18"/>
                <w:szCs w:val="18"/>
              </w:rPr>
              <w:t>理解</w:t>
            </w:r>
            <w:r>
              <w:rPr>
                <w:rFonts w:ascii="Times New Roman" w:eastAsia="宋体" w:hAnsi="宋体" w:cs="Calibri" w:hint="eastAsia"/>
                <w:sz w:val="18"/>
                <w:szCs w:val="18"/>
              </w:rPr>
              <w:t>功能模型、对象模型、组件模型的基本概念</w:t>
            </w:r>
          </w:p>
        </w:tc>
        <w:tc>
          <w:tcPr>
            <w:tcW w:w="1768" w:type="dxa"/>
            <w:vAlign w:val="center"/>
          </w:tcPr>
          <w:p w:rsidR="0075798A" w:rsidRDefault="0075798A">
            <w:pPr>
              <w:pStyle w:val="12"/>
              <w:spacing w:line="288" w:lineRule="auto"/>
              <w:jc w:val="both"/>
              <w:rPr>
                <w:rFonts w:ascii="Times New Roman" w:hAnsi="Times New Roman"/>
                <w:sz w:val="18"/>
                <w:szCs w:val="18"/>
              </w:rPr>
            </w:pPr>
            <w:r>
              <w:rPr>
                <w:rFonts w:ascii="Times New Roman" w:hAnsi="宋体"/>
                <w:sz w:val="18"/>
                <w:szCs w:val="18"/>
              </w:rPr>
              <w:t>了解</w:t>
            </w:r>
            <w:r>
              <w:rPr>
                <w:rFonts w:ascii="Times New Roman" w:hAnsi="宋体" w:hint="eastAsia"/>
                <w:sz w:val="18"/>
                <w:szCs w:val="18"/>
              </w:rPr>
              <w:t>软件模型的基本概念</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p>
        </w:tc>
      </w:tr>
      <w:tr w:rsidR="0075798A">
        <w:trPr>
          <w:trHeight w:val="284"/>
        </w:trPr>
        <w:tc>
          <w:tcPr>
            <w:tcW w:w="955" w:type="dxa"/>
            <w:vMerge/>
            <w:tcBorders>
              <w:left w:val="single" w:sz="4" w:space="0" w:color="auto"/>
            </w:tcBorders>
            <w:vAlign w:val="center"/>
          </w:tcPr>
          <w:p w:rsidR="0075798A" w:rsidRDefault="0075798A">
            <w:pPr>
              <w:pStyle w:val="13"/>
              <w:spacing w:before="0" w:after="0" w:line="288" w:lineRule="auto"/>
              <w:rPr>
                <w:rFonts w:ascii="Times New Roman" w:hAnsi="Times New Roman" w:cs="Times New Roman"/>
                <w:sz w:val="18"/>
                <w:szCs w:val="18"/>
              </w:rPr>
            </w:pPr>
          </w:p>
        </w:tc>
        <w:tc>
          <w:tcPr>
            <w:tcW w:w="2099" w:type="dxa"/>
            <w:vAlign w:val="center"/>
          </w:tcPr>
          <w:p w:rsidR="0075798A" w:rsidRDefault="0075798A">
            <w:pPr>
              <w:spacing w:line="288" w:lineRule="auto"/>
              <w:rPr>
                <w:rFonts w:hAnsiTheme="minorEastAsia" w:cstheme="minorHAnsi"/>
                <w:kern w:val="0"/>
                <w:sz w:val="18"/>
                <w:szCs w:val="18"/>
              </w:rPr>
            </w:pPr>
            <w:r>
              <w:rPr>
                <w:rFonts w:hAnsiTheme="minorEastAsia" w:cstheme="minorHAnsi" w:hint="eastAsia"/>
                <w:kern w:val="0"/>
                <w:sz w:val="18"/>
                <w:szCs w:val="18"/>
              </w:rPr>
              <w:t>2、软件模型的发展脉络、软件模型解析</w:t>
            </w:r>
          </w:p>
        </w:tc>
        <w:tc>
          <w:tcPr>
            <w:tcW w:w="0" w:type="auto"/>
            <w:vAlign w:val="center"/>
          </w:tcPr>
          <w:p w:rsidR="0075798A" w:rsidRDefault="0075798A">
            <w:pPr>
              <w:pStyle w:val="13"/>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0" w:type="auto"/>
            <w:vAlign w:val="center"/>
          </w:tcPr>
          <w:p w:rsidR="0075798A" w:rsidRDefault="0075798A">
            <w:pPr>
              <w:spacing w:afterLines="50" w:after="156"/>
              <w:rPr>
                <w:sz w:val="18"/>
                <w:szCs w:val="18"/>
              </w:rPr>
            </w:pPr>
            <w:r>
              <w:rPr>
                <w:rFonts w:ascii="Times New Roman" w:eastAsia="宋体" w:hAnsi="宋体" w:cs="Calibri" w:hint="eastAsia"/>
                <w:sz w:val="18"/>
                <w:szCs w:val="18"/>
              </w:rPr>
              <w:t>了解配置型组件模型、服务模型、抽象模型的功能</w:t>
            </w:r>
          </w:p>
        </w:tc>
        <w:tc>
          <w:tcPr>
            <w:tcW w:w="1768" w:type="dxa"/>
            <w:vAlign w:val="center"/>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软件模型的解析和发展情况</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p>
        </w:tc>
      </w:tr>
      <w:tr w:rsidR="0075798A">
        <w:trPr>
          <w:trHeight w:val="284"/>
        </w:trPr>
        <w:tc>
          <w:tcPr>
            <w:tcW w:w="955" w:type="dxa"/>
            <w:vMerge/>
            <w:tcBorders>
              <w:left w:val="single" w:sz="4" w:space="0" w:color="auto"/>
            </w:tcBorders>
            <w:vAlign w:val="center"/>
          </w:tcPr>
          <w:p w:rsidR="0075798A" w:rsidRDefault="0075798A">
            <w:pPr>
              <w:pStyle w:val="13"/>
              <w:spacing w:before="0" w:after="0" w:line="288" w:lineRule="auto"/>
              <w:rPr>
                <w:rFonts w:ascii="Times New Roman" w:hAnsi="Times New Roman" w:cs="Times New Roman"/>
                <w:sz w:val="18"/>
                <w:szCs w:val="18"/>
              </w:rPr>
            </w:pPr>
          </w:p>
        </w:tc>
        <w:tc>
          <w:tcPr>
            <w:tcW w:w="2099" w:type="dxa"/>
            <w:vAlign w:val="center"/>
          </w:tcPr>
          <w:p w:rsidR="0075798A" w:rsidRDefault="0075798A">
            <w:pPr>
              <w:spacing w:line="288" w:lineRule="auto"/>
              <w:rPr>
                <w:rFonts w:hAnsiTheme="minorEastAsia" w:cstheme="minorHAnsi"/>
                <w:kern w:val="0"/>
                <w:sz w:val="18"/>
                <w:szCs w:val="18"/>
              </w:rPr>
            </w:pPr>
            <w:r>
              <w:rPr>
                <w:rFonts w:hAnsiTheme="minorEastAsia" w:cstheme="minorHAnsi" w:hint="eastAsia"/>
                <w:kern w:val="0"/>
                <w:sz w:val="18"/>
                <w:szCs w:val="18"/>
              </w:rPr>
              <w:t>3、深入认识软件模型、体系结构描述语言</w:t>
            </w:r>
          </w:p>
        </w:tc>
        <w:tc>
          <w:tcPr>
            <w:tcW w:w="0" w:type="auto"/>
            <w:vAlign w:val="center"/>
          </w:tcPr>
          <w:p w:rsidR="0075798A" w:rsidRDefault="0075798A">
            <w:pPr>
              <w:pStyle w:val="13"/>
              <w:spacing w:before="0" w:after="0" w:line="288" w:lineRule="auto"/>
              <w:rPr>
                <w:rFonts w:ascii="Times New Roman" w:hAnsi="Times New Roman" w:cs="Times New Roman"/>
                <w:sz w:val="18"/>
                <w:szCs w:val="18"/>
              </w:rPr>
            </w:pPr>
            <w:r>
              <w:rPr>
                <w:rFonts w:ascii="Times New Roman" w:cs="Times New Roman"/>
                <w:sz w:val="18"/>
                <w:szCs w:val="18"/>
              </w:rPr>
              <w:t>理解</w:t>
            </w:r>
          </w:p>
        </w:tc>
        <w:tc>
          <w:tcPr>
            <w:tcW w:w="0" w:type="auto"/>
            <w:vAlign w:val="center"/>
          </w:tcPr>
          <w:p w:rsidR="0075798A" w:rsidRDefault="0075798A">
            <w:pPr>
              <w:spacing w:afterLines="50" w:after="156"/>
              <w:rPr>
                <w:sz w:val="18"/>
                <w:szCs w:val="18"/>
              </w:rPr>
            </w:pPr>
            <w:r>
              <w:rPr>
                <w:rFonts w:hAnsiTheme="minorEastAsia" w:cstheme="minorHAnsi" w:hint="eastAsia"/>
                <w:kern w:val="0"/>
                <w:sz w:val="18"/>
                <w:szCs w:val="18"/>
              </w:rPr>
              <w:t>理解软件体系结构描述语言</w:t>
            </w:r>
          </w:p>
        </w:tc>
        <w:tc>
          <w:tcPr>
            <w:tcW w:w="1768" w:type="dxa"/>
            <w:vAlign w:val="center"/>
          </w:tcPr>
          <w:p w:rsidR="0075798A" w:rsidRDefault="0075798A">
            <w:pPr>
              <w:pStyle w:val="12"/>
              <w:spacing w:line="288" w:lineRule="auto"/>
              <w:jc w:val="both"/>
              <w:rPr>
                <w:rFonts w:ascii="Times New Roman" w:hAnsi="Times New Roman"/>
                <w:sz w:val="18"/>
                <w:szCs w:val="18"/>
              </w:rPr>
            </w:pPr>
            <w:r>
              <w:rPr>
                <w:rFonts w:hAnsiTheme="minorEastAsia" w:cstheme="minorHAnsi" w:hint="eastAsia"/>
                <w:kern w:val="0"/>
                <w:sz w:val="18"/>
                <w:szCs w:val="18"/>
              </w:rPr>
              <w:t>熟悉体系结构描述语言</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p>
        </w:tc>
      </w:tr>
      <w:tr w:rsidR="0075798A">
        <w:trPr>
          <w:trHeight w:val="284"/>
        </w:trPr>
        <w:tc>
          <w:tcPr>
            <w:tcW w:w="955" w:type="dxa"/>
            <w:vMerge w:val="restart"/>
            <w:tcBorders>
              <w:left w:val="single" w:sz="4" w:space="0" w:color="auto"/>
            </w:tcBorders>
            <w:vAlign w:val="center"/>
          </w:tcPr>
          <w:p w:rsidR="0075798A" w:rsidRDefault="0075798A">
            <w:pPr>
              <w:pStyle w:val="12"/>
              <w:spacing w:line="288" w:lineRule="auto"/>
              <w:jc w:val="left"/>
              <w:rPr>
                <w:rFonts w:ascii="Times New Roman" w:hAnsi="Times New Roman"/>
                <w:sz w:val="18"/>
                <w:szCs w:val="18"/>
              </w:rPr>
            </w:pPr>
            <w:r>
              <w:rPr>
                <w:rFonts w:ascii="Times New Roman" w:hAnsi="Times New Roman" w:cs="Times New Roman"/>
                <w:sz w:val="18"/>
                <w:szCs w:val="18"/>
              </w:rPr>
              <w:t>三、</w:t>
            </w:r>
            <w:r>
              <w:rPr>
                <w:rFonts w:ascii="Times New Roman" w:hAnsi="Times New Roman" w:cs="Times New Roman" w:hint="eastAsia"/>
                <w:sz w:val="18"/>
                <w:szCs w:val="18"/>
              </w:rPr>
              <w:t>建模和</w:t>
            </w:r>
            <w:r>
              <w:rPr>
                <w:rFonts w:ascii="Times New Roman" w:hAnsi="Times New Roman" w:cs="Times New Roman" w:hint="eastAsia"/>
                <w:sz w:val="18"/>
                <w:szCs w:val="18"/>
              </w:rPr>
              <w:t>UML</w:t>
            </w: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1</w:t>
            </w:r>
            <w:r>
              <w:rPr>
                <w:rFonts w:ascii="Times New Roman" w:hAnsi="宋体" w:hint="eastAsia"/>
                <w:sz w:val="18"/>
                <w:szCs w:val="18"/>
              </w:rPr>
              <w:t>、软件体系结构建模概述</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sz w:val="18"/>
                <w:szCs w:val="18"/>
              </w:rPr>
              <w:t>理解</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sz w:val="18"/>
                <w:szCs w:val="18"/>
              </w:rPr>
              <w:t>理解</w:t>
            </w:r>
            <w:r>
              <w:rPr>
                <w:rFonts w:ascii="Times New Roman" w:hAnsi="宋体" w:hint="eastAsia"/>
                <w:sz w:val="18"/>
                <w:szCs w:val="18"/>
              </w:rPr>
              <w:t>结构建模的方法</w:t>
            </w:r>
          </w:p>
        </w:tc>
        <w:tc>
          <w:tcPr>
            <w:tcW w:w="1768"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理解软件体系结构结构建模过程</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hint="eastAsia"/>
                <w:sz w:val="18"/>
                <w:szCs w:val="18"/>
              </w:rPr>
              <w:t>3</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hint="eastAsia"/>
                <w:sz w:val="18"/>
                <w:szCs w:val="18"/>
              </w:rPr>
              <w:t>1</w:t>
            </w:r>
          </w:p>
        </w:tc>
      </w:tr>
      <w:tr w:rsidR="0075798A">
        <w:trPr>
          <w:trHeight w:val="284"/>
        </w:trPr>
        <w:tc>
          <w:tcPr>
            <w:tcW w:w="955" w:type="dxa"/>
            <w:vMerge/>
            <w:tcBorders>
              <w:left w:val="single" w:sz="4" w:space="0" w:color="auto"/>
            </w:tcBorders>
            <w:vAlign w:val="center"/>
          </w:tcPr>
          <w:p w:rsidR="0075798A" w:rsidRDefault="0075798A">
            <w:pPr>
              <w:pStyle w:val="12"/>
              <w:spacing w:line="288" w:lineRule="auto"/>
              <w:ind w:firstLine="340"/>
              <w:jc w:val="left"/>
              <w:rPr>
                <w:rFonts w:ascii="Times New Roman" w:hAnsi="Times New Roman"/>
                <w:sz w:val="18"/>
                <w:szCs w:val="18"/>
              </w:rPr>
            </w:pP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2</w:t>
            </w:r>
            <w:r>
              <w:rPr>
                <w:rFonts w:ascii="Times New Roman" w:hAnsi="宋体" w:hint="eastAsia"/>
                <w:sz w:val="18"/>
                <w:szCs w:val="18"/>
              </w:rPr>
              <w:t>、基于软件体系结构的开发</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分析</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了解软件设计体系结构的开发方法</w:t>
            </w:r>
          </w:p>
        </w:tc>
        <w:tc>
          <w:tcPr>
            <w:tcW w:w="1768"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熟悉软件体系结构的开发过程</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hint="eastAsia"/>
                <w:sz w:val="18"/>
                <w:szCs w:val="18"/>
              </w:rPr>
              <w:t>3</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hint="eastAsia"/>
                <w:sz w:val="18"/>
                <w:szCs w:val="18"/>
              </w:rPr>
              <w:t>1</w:t>
            </w:r>
          </w:p>
        </w:tc>
      </w:tr>
      <w:tr w:rsidR="0075798A">
        <w:trPr>
          <w:trHeight w:val="284"/>
        </w:trPr>
        <w:tc>
          <w:tcPr>
            <w:tcW w:w="955" w:type="dxa"/>
            <w:vMerge/>
            <w:tcBorders>
              <w:left w:val="single" w:sz="4" w:space="0" w:color="auto"/>
            </w:tcBorders>
            <w:vAlign w:val="center"/>
          </w:tcPr>
          <w:p w:rsidR="0075798A" w:rsidRDefault="0075798A">
            <w:pPr>
              <w:pStyle w:val="12"/>
              <w:spacing w:line="288" w:lineRule="auto"/>
              <w:ind w:firstLine="340"/>
              <w:jc w:val="left"/>
              <w:rPr>
                <w:rFonts w:ascii="Times New Roman" w:hAnsi="Times New Roman"/>
                <w:sz w:val="18"/>
                <w:szCs w:val="18"/>
              </w:rPr>
            </w:pP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3</w:t>
            </w:r>
            <w:r>
              <w:rPr>
                <w:rFonts w:ascii="Times New Roman" w:hAnsi="宋体" w:hint="eastAsia"/>
                <w:sz w:val="18"/>
                <w:szCs w:val="18"/>
              </w:rPr>
              <w:t>、</w:t>
            </w:r>
            <w:r>
              <w:rPr>
                <w:rFonts w:ascii="Times New Roman" w:hAnsi="宋体" w:hint="eastAsia"/>
                <w:sz w:val="18"/>
                <w:szCs w:val="18"/>
              </w:rPr>
              <w:t>UML</w:t>
            </w:r>
            <w:r>
              <w:rPr>
                <w:rFonts w:ascii="Times New Roman" w:hAnsi="宋体" w:hint="eastAsia"/>
                <w:sz w:val="18"/>
                <w:szCs w:val="18"/>
              </w:rPr>
              <w:t>概述</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sz w:val="18"/>
                <w:szCs w:val="18"/>
              </w:rPr>
              <w:t>综合</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熟悉</w:t>
            </w:r>
            <w:r>
              <w:rPr>
                <w:rFonts w:ascii="Times New Roman" w:hAnsi="宋体" w:hint="eastAsia"/>
                <w:sz w:val="18"/>
                <w:szCs w:val="18"/>
              </w:rPr>
              <w:t>UML</w:t>
            </w:r>
            <w:r>
              <w:rPr>
                <w:rFonts w:ascii="Times New Roman" w:hAnsi="宋体" w:hint="eastAsia"/>
                <w:sz w:val="18"/>
                <w:szCs w:val="18"/>
              </w:rPr>
              <w:t>的建模机制</w:t>
            </w:r>
          </w:p>
        </w:tc>
        <w:tc>
          <w:tcPr>
            <w:tcW w:w="1768"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理解</w:t>
            </w:r>
            <w:r>
              <w:rPr>
                <w:rFonts w:ascii="Times New Roman" w:hAnsi="宋体" w:hint="eastAsia"/>
                <w:sz w:val="18"/>
                <w:szCs w:val="18"/>
              </w:rPr>
              <w:t>UML</w:t>
            </w:r>
            <w:r>
              <w:rPr>
                <w:rFonts w:ascii="Times New Roman" w:hAnsi="宋体" w:hint="eastAsia"/>
                <w:sz w:val="18"/>
                <w:szCs w:val="18"/>
              </w:rPr>
              <w:t>的建模的由来</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r>
              <w:rPr>
                <w:rFonts w:ascii="Times New Roman" w:hAnsi="宋体"/>
                <w:sz w:val="18"/>
                <w:szCs w:val="18"/>
              </w:rPr>
              <w:t>、</w:t>
            </w:r>
            <w:r>
              <w:rPr>
                <w:rFonts w:ascii="Times New Roman" w:hAnsi="Times New Roman"/>
                <w:sz w:val="18"/>
                <w:szCs w:val="18"/>
              </w:rPr>
              <w:t>3</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hint="eastAsia"/>
                <w:sz w:val="18"/>
                <w:szCs w:val="18"/>
              </w:rPr>
              <w:t>1</w:t>
            </w:r>
          </w:p>
        </w:tc>
      </w:tr>
      <w:tr w:rsidR="0075798A">
        <w:trPr>
          <w:trHeight w:val="284"/>
        </w:trPr>
        <w:tc>
          <w:tcPr>
            <w:tcW w:w="955" w:type="dxa"/>
            <w:vMerge/>
            <w:tcBorders>
              <w:left w:val="single" w:sz="4" w:space="0" w:color="auto"/>
            </w:tcBorders>
            <w:vAlign w:val="center"/>
          </w:tcPr>
          <w:p w:rsidR="0075798A" w:rsidRDefault="0075798A">
            <w:pPr>
              <w:pStyle w:val="12"/>
              <w:spacing w:line="288" w:lineRule="auto"/>
              <w:ind w:firstLine="340"/>
              <w:jc w:val="left"/>
              <w:rPr>
                <w:rFonts w:ascii="Times New Roman" w:hAnsi="Times New Roman"/>
                <w:sz w:val="18"/>
                <w:szCs w:val="18"/>
              </w:rPr>
            </w:pP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4</w:t>
            </w:r>
            <w:r>
              <w:rPr>
                <w:rFonts w:ascii="Times New Roman" w:hAnsi="宋体" w:hint="eastAsia"/>
                <w:sz w:val="18"/>
                <w:szCs w:val="18"/>
              </w:rPr>
              <w:t>、面向对象的基本概念</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理解面向对象的原理</w:t>
            </w:r>
          </w:p>
        </w:tc>
        <w:tc>
          <w:tcPr>
            <w:tcW w:w="1768" w:type="dxa"/>
            <w:vAlign w:val="center"/>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熟悉面向对象的编程思想</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hint="eastAsia"/>
                <w:sz w:val="18"/>
                <w:szCs w:val="18"/>
              </w:rPr>
              <w:t>3</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hint="eastAsia"/>
                <w:sz w:val="18"/>
                <w:szCs w:val="18"/>
              </w:rPr>
              <w:t>1</w:t>
            </w:r>
          </w:p>
        </w:tc>
      </w:tr>
      <w:tr w:rsidR="0075798A">
        <w:trPr>
          <w:trHeight w:val="284"/>
        </w:trPr>
        <w:tc>
          <w:tcPr>
            <w:tcW w:w="955" w:type="dxa"/>
            <w:vMerge/>
            <w:tcBorders>
              <w:left w:val="single" w:sz="4" w:space="0" w:color="auto"/>
            </w:tcBorders>
            <w:vAlign w:val="center"/>
          </w:tcPr>
          <w:p w:rsidR="0075798A" w:rsidRDefault="0075798A">
            <w:pPr>
              <w:pStyle w:val="12"/>
              <w:spacing w:line="288" w:lineRule="auto"/>
              <w:ind w:firstLine="340"/>
              <w:jc w:val="left"/>
              <w:rPr>
                <w:rFonts w:ascii="Times New Roman" w:hAnsi="Times New Roman"/>
                <w:sz w:val="18"/>
                <w:szCs w:val="18"/>
              </w:rPr>
            </w:pP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5</w:t>
            </w:r>
            <w:r>
              <w:rPr>
                <w:rFonts w:ascii="Times New Roman" w:hAnsi="宋体" w:hint="eastAsia"/>
                <w:sz w:val="18"/>
                <w:szCs w:val="18"/>
              </w:rPr>
              <w:t>、</w:t>
            </w:r>
            <w:r>
              <w:rPr>
                <w:rFonts w:ascii="Times New Roman" w:hAnsi="宋体" w:hint="eastAsia"/>
                <w:sz w:val="18"/>
                <w:szCs w:val="18"/>
              </w:rPr>
              <w:t>UML</w:t>
            </w:r>
            <w:r>
              <w:rPr>
                <w:rFonts w:ascii="Times New Roman" w:hAnsi="宋体" w:hint="eastAsia"/>
                <w:sz w:val="18"/>
                <w:szCs w:val="18"/>
              </w:rPr>
              <w:t>中的结构建模</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了解</w:t>
            </w:r>
            <w:r>
              <w:rPr>
                <w:rFonts w:ascii="Times New Roman" w:hAnsi="宋体" w:hint="eastAsia"/>
                <w:sz w:val="18"/>
                <w:szCs w:val="18"/>
              </w:rPr>
              <w:t>UML</w:t>
            </w:r>
            <w:r>
              <w:rPr>
                <w:rFonts w:ascii="Times New Roman" w:hAnsi="宋体" w:hint="eastAsia"/>
                <w:sz w:val="18"/>
                <w:szCs w:val="18"/>
              </w:rPr>
              <w:t>中的结构建模的方法</w:t>
            </w:r>
            <w:r>
              <w:rPr>
                <w:rFonts w:ascii="Times New Roman" w:hAnsi="宋体" w:hint="eastAsia"/>
                <w:sz w:val="18"/>
                <w:szCs w:val="18"/>
              </w:rPr>
              <w:t xml:space="preserve"> </w:t>
            </w:r>
          </w:p>
        </w:tc>
        <w:tc>
          <w:tcPr>
            <w:tcW w:w="1768" w:type="dxa"/>
            <w:vAlign w:val="center"/>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熟悉结构建模过程</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r>
              <w:rPr>
                <w:rFonts w:ascii="Times New Roman" w:hAnsi="宋体"/>
                <w:sz w:val="18"/>
                <w:szCs w:val="18"/>
              </w:rPr>
              <w:t>、</w:t>
            </w:r>
            <w:r>
              <w:rPr>
                <w:rFonts w:ascii="Times New Roman" w:hAnsi="Times New Roman"/>
                <w:sz w:val="18"/>
                <w:szCs w:val="18"/>
              </w:rPr>
              <w:t>3</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hint="eastAsia"/>
                <w:sz w:val="18"/>
                <w:szCs w:val="18"/>
              </w:rPr>
              <w:t>1</w:t>
            </w:r>
          </w:p>
        </w:tc>
      </w:tr>
      <w:tr w:rsidR="0075798A">
        <w:trPr>
          <w:trHeight w:val="284"/>
        </w:trPr>
        <w:tc>
          <w:tcPr>
            <w:tcW w:w="955" w:type="dxa"/>
            <w:vMerge/>
            <w:tcBorders>
              <w:left w:val="single" w:sz="4" w:space="0" w:color="auto"/>
            </w:tcBorders>
            <w:vAlign w:val="center"/>
          </w:tcPr>
          <w:p w:rsidR="0075798A" w:rsidRDefault="0075798A">
            <w:pPr>
              <w:pStyle w:val="12"/>
              <w:spacing w:line="288" w:lineRule="auto"/>
              <w:ind w:firstLine="340"/>
              <w:jc w:val="left"/>
              <w:rPr>
                <w:rFonts w:ascii="Times New Roman" w:hAnsi="Times New Roman"/>
                <w:sz w:val="18"/>
                <w:szCs w:val="18"/>
              </w:rPr>
            </w:pP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6</w:t>
            </w:r>
            <w:r>
              <w:rPr>
                <w:rFonts w:ascii="Times New Roman" w:hAnsi="宋体" w:hint="eastAsia"/>
                <w:sz w:val="18"/>
                <w:szCs w:val="18"/>
              </w:rPr>
              <w:t>、</w:t>
            </w:r>
            <w:r>
              <w:rPr>
                <w:rFonts w:ascii="Times New Roman" w:hAnsi="宋体" w:hint="eastAsia"/>
                <w:sz w:val="18"/>
                <w:szCs w:val="18"/>
              </w:rPr>
              <w:t>UML</w:t>
            </w:r>
            <w:r>
              <w:rPr>
                <w:rFonts w:ascii="Times New Roman" w:hAnsi="宋体" w:hint="eastAsia"/>
                <w:sz w:val="18"/>
                <w:szCs w:val="18"/>
              </w:rPr>
              <w:t>中的行为建模</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了解</w:t>
            </w:r>
            <w:r>
              <w:rPr>
                <w:rFonts w:ascii="Times New Roman" w:hAnsi="宋体" w:hint="eastAsia"/>
                <w:sz w:val="18"/>
                <w:szCs w:val="18"/>
              </w:rPr>
              <w:t>UML</w:t>
            </w:r>
            <w:r>
              <w:rPr>
                <w:rFonts w:ascii="Times New Roman" w:hAnsi="宋体" w:hint="eastAsia"/>
                <w:sz w:val="18"/>
                <w:szCs w:val="18"/>
              </w:rPr>
              <w:t>中的行为建模的方法</w:t>
            </w:r>
          </w:p>
        </w:tc>
        <w:tc>
          <w:tcPr>
            <w:tcW w:w="1768" w:type="dxa"/>
            <w:vAlign w:val="center"/>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熟悉行为建模过程</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r>
              <w:rPr>
                <w:rFonts w:ascii="Times New Roman" w:hAnsi="Times New Roman" w:hint="eastAsia"/>
                <w:sz w:val="18"/>
                <w:szCs w:val="18"/>
              </w:rPr>
              <w:t>、</w:t>
            </w:r>
            <w:r>
              <w:rPr>
                <w:rFonts w:ascii="Times New Roman" w:hAnsi="Times New Roman" w:hint="eastAsia"/>
                <w:sz w:val="18"/>
                <w:szCs w:val="18"/>
              </w:rPr>
              <w:t>3</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p>
        </w:tc>
      </w:tr>
      <w:tr w:rsidR="0075798A">
        <w:trPr>
          <w:trHeight w:val="284"/>
        </w:trPr>
        <w:tc>
          <w:tcPr>
            <w:tcW w:w="955" w:type="dxa"/>
            <w:vMerge w:val="restart"/>
            <w:tcBorders>
              <w:left w:val="single" w:sz="4" w:space="0" w:color="auto"/>
            </w:tcBorders>
            <w:vAlign w:val="center"/>
          </w:tcPr>
          <w:p w:rsidR="0075798A" w:rsidRDefault="0075798A">
            <w:pPr>
              <w:pStyle w:val="12"/>
              <w:spacing w:line="288" w:lineRule="auto"/>
              <w:jc w:val="left"/>
              <w:rPr>
                <w:rFonts w:ascii="Times New Roman" w:hAnsi="Times New Roman"/>
                <w:sz w:val="18"/>
                <w:szCs w:val="18"/>
              </w:rPr>
            </w:pPr>
            <w:r>
              <w:rPr>
                <w:rFonts w:ascii="Times New Roman" w:hAnsi="宋体" w:cs="Times New Roman"/>
                <w:sz w:val="18"/>
                <w:szCs w:val="18"/>
              </w:rPr>
              <w:t>四、</w:t>
            </w:r>
            <w:r>
              <w:rPr>
                <w:rFonts w:ascii="Times New Roman" w:hAnsi="宋体" w:cs="Times New Roman" w:hint="eastAsia"/>
                <w:sz w:val="18"/>
                <w:szCs w:val="18"/>
              </w:rPr>
              <w:t>软件设计过程</w:t>
            </w: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1</w:t>
            </w:r>
            <w:r>
              <w:rPr>
                <w:rFonts w:ascii="Times New Roman" w:hAnsi="宋体" w:hint="eastAsia"/>
                <w:sz w:val="18"/>
                <w:szCs w:val="18"/>
              </w:rPr>
              <w:t>、软件设计基础、软件体系结构设计</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了解软件体系结构设计的基本概念</w:t>
            </w:r>
          </w:p>
        </w:tc>
        <w:tc>
          <w:tcPr>
            <w:tcW w:w="1768" w:type="dxa"/>
            <w:vAlign w:val="center"/>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熟悉软件体系结构设计中形式化方法、净室方法和工具</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hint="eastAsia"/>
                <w:sz w:val="18"/>
                <w:szCs w:val="18"/>
              </w:rPr>
              <w:t>3</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p>
        </w:tc>
      </w:tr>
      <w:tr w:rsidR="0075798A">
        <w:trPr>
          <w:trHeight w:val="284"/>
        </w:trPr>
        <w:tc>
          <w:tcPr>
            <w:tcW w:w="955" w:type="dxa"/>
            <w:vMerge/>
            <w:tcBorders>
              <w:left w:val="single" w:sz="4" w:space="0" w:color="auto"/>
            </w:tcBorders>
            <w:vAlign w:val="center"/>
          </w:tcPr>
          <w:p w:rsidR="0075798A" w:rsidRDefault="0075798A">
            <w:pPr>
              <w:pStyle w:val="12"/>
              <w:spacing w:line="288" w:lineRule="auto"/>
              <w:ind w:firstLine="340"/>
              <w:jc w:val="left"/>
              <w:rPr>
                <w:rFonts w:ascii="Times New Roman" w:hAnsi="Times New Roman"/>
                <w:sz w:val="18"/>
                <w:szCs w:val="18"/>
              </w:rPr>
            </w:pP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2</w:t>
            </w:r>
            <w:r>
              <w:rPr>
                <w:rFonts w:ascii="Times New Roman" w:hAnsi="宋体" w:hint="eastAsia"/>
                <w:sz w:val="18"/>
                <w:szCs w:val="18"/>
              </w:rPr>
              <w:t>、高可信软件设计、软件设计规格说明</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sz w:val="18"/>
                <w:szCs w:val="18"/>
              </w:rPr>
              <w:t>设计</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掌握软件失效模式和影响分析、软件故障树分析的内容、熟悉软件设计规格说明</w:t>
            </w:r>
          </w:p>
        </w:tc>
        <w:tc>
          <w:tcPr>
            <w:tcW w:w="1768" w:type="dxa"/>
            <w:vAlign w:val="center"/>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掌握高可信软件设计过程、软件设计规格说明书的编写</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r>
              <w:rPr>
                <w:rFonts w:ascii="Times New Roman" w:hAnsi="宋体"/>
                <w:sz w:val="18"/>
                <w:szCs w:val="18"/>
              </w:rPr>
              <w:t>、</w:t>
            </w:r>
            <w:r>
              <w:rPr>
                <w:rFonts w:ascii="Times New Roman" w:hAnsi="Times New Roman"/>
                <w:sz w:val="18"/>
                <w:szCs w:val="18"/>
              </w:rPr>
              <w:t>3</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hint="eastAsia"/>
                <w:sz w:val="18"/>
                <w:szCs w:val="18"/>
              </w:rPr>
              <w:t>1</w:t>
            </w:r>
          </w:p>
        </w:tc>
      </w:tr>
      <w:tr w:rsidR="0075798A">
        <w:trPr>
          <w:trHeight w:val="284"/>
        </w:trPr>
        <w:tc>
          <w:tcPr>
            <w:tcW w:w="955" w:type="dxa"/>
            <w:vMerge/>
            <w:tcBorders>
              <w:left w:val="single" w:sz="4" w:space="0" w:color="auto"/>
            </w:tcBorders>
            <w:vAlign w:val="center"/>
          </w:tcPr>
          <w:p w:rsidR="0075798A" w:rsidRDefault="0075798A">
            <w:pPr>
              <w:pStyle w:val="12"/>
              <w:spacing w:line="288" w:lineRule="auto"/>
              <w:ind w:firstLine="340"/>
              <w:jc w:val="left"/>
              <w:rPr>
                <w:rFonts w:ascii="Times New Roman" w:hAnsi="Times New Roman"/>
                <w:sz w:val="18"/>
                <w:szCs w:val="18"/>
              </w:rPr>
            </w:pP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3</w:t>
            </w:r>
            <w:r>
              <w:rPr>
                <w:rFonts w:ascii="Times New Roman" w:hAnsi="宋体" w:hint="eastAsia"/>
                <w:sz w:val="18"/>
                <w:szCs w:val="18"/>
              </w:rPr>
              <w:t>、软件设计评审</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sz w:val="18"/>
                <w:szCs w:val="18"/>
              </w:rPr>
              <w:t>分析</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了解软件设计评审的方法、原理</w:t>
            </w:r>
          </w:p>
        </w:tc>
        <w:tc>
          <w:tcPr>
            <w:tcW w:w="1768" w:type="dxa"/>
            <w:vAlign w:val="center"/>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熟悉软件设计评审的过程</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p>
        </w:tc>
      </w:tr>
      <w:tr w:rsidR="0075798A">
        <w:trPr>
          <w:trHeight w:val="284"/>
        </w:trPr>
        <w:tc>
          <w:tcPr>
            <w:tcW w:w="955" w:type="dxa"/>
            <w:vMerge w:val="restart"/>
            <w:tcBorders>
              <w:left w:val="single" w:sz="4" w:space="0" w:color="auto"/>
            </w:tcBorders>
            <w:vAlign w:val="center"/>
          </w:tcPr>
          <w:p w:rsidR="0075798A" w:rsidRDefault="0075798A">
            <w:pPr>
              <w:spacing w:line="288" w:lineRule="auto"/>
              <w:rPr>
                <w:rFonts w:hAnsi="宋体"/>
                <w:sz w:val="18"/>
                <w:szCs w:val="18"/>
              </w:rPr>
            </w:pPr>
          </w:p>
          <w:p w:rsidR="0075798A" w:rsidRDefault="0075798A">
            <w:pPr>
              <w:spacing w:line="288" w:lineRule="auto"/>
              <w:rPr>
                <w:sz w:val="18"/>
                <w:szCs w:val="18"/>
              </w:rPr>
            </w:pPr>
            <w:r>
              <w:rPr>
                <w:rFonts w:hAnsi="宋体"/>
                <w:sz w:val="18"/>
                <w:szCs w:val="18"/>
              </w:rPr>
              <w:t>五、</w:t>
            </w:r>
            <w:r>
              <w:rPr>
                <w:rFonts w:hAnsi="宋体" w:hint="eastAsia"/>
                <w:sz w:val="18"/>
                <w:szCs w:val="18"/>
              </w:rPr>
              <w:t>软件体系结构风格</w:t>
            </w: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1</w:t>
            </w:r>
            <w:r>
              <w:rPr>
                <w:rFonts w:ascii="Times New Roman" w:hAnsi="宋体" w:hint="eastAsia"/>
                <w:sz w:val="18"/>
                <w:szCs w:val="18"/>
              </w:rPr>
              <w:t>、软件体系结构风格概述</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sz w:val="18"/>
                <w:szCs w:val="18"/>
              </w:rPr>
              <w:t>认知</w:t>
            </w:r>
          </w:p>
        </w:tc>
        <w:tc>
          <w:tcPr>
            <w:tcW w:w="0" w:type="auto"/>
            <w:vAlign w:val="center"/>
          </w:tcPr>
          <w:p w:rsidR="0075798A" w:rsidRDefault="0075798A">
            <w:r>
              <w:rPr>
                <w:rFonts w:ascii="Times New Roman" w:eastAsia="宋体" w:hAnsi="宋体" w:cs="Calibri" w:hint="eastAsia"/>
                <w:sz w:val="18"/>
                <w:szCs w:val="18"/>
              </w:rPr>
              <w:t>了解软件体系结构风格的基本定义</w:t>
            </w:r>
          </w:p>
        </w:tc>
        <w:tc>
          <w:tcPr>
            <w:tcW w:w="1768" w:type="dxa"/>
          </w:tcPr>
          <w:p w:rsidR="0075798A" w:rsidRDefault="0075798A">
            <w:pPr>
              <w:pStyle w:val="12"/>
              <w:spacing w:line="288" w:lineRule="auto"/>
              <w:jc w:val="both"/>
              <w:rPr>
                <w:rFonts w:ascii="Times New Roman" w:hAnsi="Times New Roman"/>
                <w:sz w:val="18"/>
                <w:szCs w:val="18"/>
              </w:rPr>
            </w:pPr>
            <w:r>
              <w:rPr>
                <w:rFonts w:ascii="Times New Roman" w:hAnsi="宋体"/>
                <w:sz w:val="18"/>
                <w:szCs w:val="18"/>
              </w:rPr>
              <w:t>了解</w:t>
            </w:r>
            <w:r>
              <w:rPr>
                <w:rFonts w:ascii="Times New Roman" w:hAnsi="宋体" w:hint="eastAsia"/>
                <w:sz w:val="18"/>
                <w:szCs w:val="18"/>
              </w:rPr>
              <w:t>软件设计体系结构风格的原理</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2</w:t>
            </w:r>
            <w:r>
              <w:rPr>
                <w:rFonts w:ascii="Times New Roman" w:hAnsi="Times New Roman" w:hint="eastAsia"/>
                <w:sz w:val="18"/>
                <w:szCs w:val="18"/>
              </w:rPr>
              <w:t>、</w:t>
            </w:r>
            <w:r>
              <w:rPr>
                <w:rFonts w:ascii="Times New Roman" w:hAnsi="Times New Roman" w:hint="eastAsia"/>
                <w:sz w:val="18"/>
                <w:szCs w:val="18"/>
              </w:rPr>
              <w:t>3</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p>
        </w:tc>
      </w:tr>
      <w:tr w:rsidR="0075798A">
        <w:trPr>
          <w:trHeight w:val="490"/>
        </w:trPr>
        <w:tc>
          <w:tcPr>
            <w:tcW w:w="955" w:type="dxa"/>
            <w:vMerge/>
            <w:tcBorders>
              <w:left w:val="single" w:sz="4" w:space="0" w:color="auto"/>
            </w:tcBorders>
            <w:vAlign w:val="center"/>
          </w:tcPr>
          <w:p w:rsidR="0075798A" w:rsidRDefault="0075798A">
            <w:pPr>
              <w:pStyle w:val="12"/>
              <w:spacing w:line="288" w:lineRule="auto"/>
              <w:ind w:firstLine="340"/>
              <w:jc w:val="left"/>
              <w:rPr>
                <w:rFonts w:ascii="Times New Roman" w:hAnsi="Times New Roman"/>
              </w:rPr>
            </w:pP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2</w:t>
            </w:r>
            <w:r>
              <w:rPr>
                <w:rFonts w:ascii="Times New Roman" w:hAnsi="宋体" w:hint="eastAsia"/>
                <w:sz w:val="18"/>
                <w:szCs w:val="18"/>
              </w:rPr>
              <w:t>、基本风格解析、案例分析</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Times New Roman" w:hint="eastAsia"/>
                <w:sz w:val="18"/>
                <w:szCs w:val="18"/>
              </w:rPr>
              <w:t>了解相关风格的举例</w:t>
            </w:r>
          </w:p>
        </w:tc>
        <w:tc>
          <w:tcPr>
            <w:tcW w:w="1768" w:type="dxa"/>
          </w:tcPr>
          <w:p w:rsidR="0075798A" w:rsidRDefault="0075798A">
            <w:pPr>
              <w:pStyle w:val="12"/>
              <w:spacing w:line="288" w:lineRule="auto"/>
              <w:jc w:val="both"/>
              <w:rPr>
                <w:rFonts w:ascii="Times New Roman" w:hAnsi="Times New Roman"/>
                <w:sz w:val="18"/>
                <w:szCs w:val="18"/>
              </w:rPr>
            </w:pPr>
            <w:r>
              <w:rPr>
                <w:rFonts w:ascii="Times New Roman" w:hAnsi="宋体"/>
                <w:sz w:val="18"/>
                <w:szCs w:val="18"/>
              </w:rPr>
              <w:t>理解</w:t>
            </w:r>
            <w:r>
              <w:rPr>
                <w:rFonts w:ascii="Times New Roman" w:hAnsi="宋体" w:hint="eastAsia"/>
                <w:sz w:val="18"/>
                <w:szCs w:val="18"/>
              </w:rPr>
              <w:t>软件设计体系结构基本风格</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hint="eastAsia"/>
                <w:sz w:val="18"/>
                <w:szCs w:val="18"/>
              </w:rPr>
              <w:t>1</w:t>
            </w:r>
          </w:p>
        </w:tc>
      </w:tr>
      <w:tr w:rsidR="0075798A">
        <w:trPr>
          <w:trHeight w:val="378"/>
        </w:trPr>
        <w:tc>
          <w:tcPr>
            <w:tcW w:w="955" w:type="dxa"/>
            <w:vMerge/>
            <w:tcBorders>
              <w:left w:val="single" w:sz="4" w:space="0" w:color="auto"/>
            </w:tcBorders>
            <w:vAlign w:val="center"/>
          </w:tcPr>
          <w:p w:rsidR="0075798A" w:rsidRDefault="0075798A">
            <w:pPr>
              <w:pStyle w:val="12"/>
              <w:spacing w:line="288" w:lineRule="auto"/>
              <w:ind w:firstLine="340"/>
              <w:jc w:val="left"/>
              <w:rPr>
                <w:rFonts w:ascii="Times New Roman" w:hAnsi="Times New Roman"/>
              </w:rPr>
            </w:pP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3</w:t>
            </w:r>
            <w:r>
              <w:rPr>
                <w:rFonts w:ascii="Times New Roman" w:hAnsi="宋体" w:hint="eastAsia"/>
                <w:sz w:val="18"/>
                <w:szCs w:val="18"/>
              </w:rPr>
              <w:t>、客户</w:t>
            </w:r>
            <w:r>
              <w:rPr>
                <w:rFonts w:ascii="Times New Roman" w:hAnsi="宋体" w:hint="eastAsia"/>
                <w:sz w:val="18"/>
                <w:szCs w:val="18"/>
              </w:rPr>
              <w:t>/</w:t>
            </w:r>
            <w:r>
              <w:rPr>
                <w:rFonts w:ascii="Times New Roman" w:hAnsi="宋体" w:hint="eastAsia"/>
                <w:sz w:val="18"/>
                <w:szCs w:val="18"/>
              </w:rPr>
              <w:t>服务器风格</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sz w:val="18"/>
                <w:szCs w:val="18"/>
              </w:rPr>
              <w:t>分析</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熟悉客户</w:t>
            </w:r>
            <w:r>
              <w:rPr>
                <w:rFonts w:ascii="Times New Roman" w:hAnsi="宋体" w:hint="eastAsia"/>
                <w:sz w:val="18"/>
                <w:szCs w:val="18"/>
              </w:rPr>
              <w:t>/</w:t>
            </w:r>
            <w:r>
              <w:rPr>
                <w:rFonts w:ascii="Times New Roman" w:hAnsi="宋体" w:hint="eastAsia"/>
                <w:sz w:val="18"/>
                <w:szCs w:val="18"/>
              </w:rPr>
              <w:t>服务器风格</w:t>
            </w:r>
          </w:p>
        </w:tc>
        <w:tc>
          <w:tcPr>
            <w:tcW w:w="1768" w:type="dxa"/>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了解客户</w:t>
            </w:r>
            <w:r>
              <w:rPr>
                <w:rFonts w:ascii="Times New Roman" w:hAnsi="宋体" w:hint="eastAsia"/>
                <w:sz w:val="18"/>
                <w:szCs w:val="18"/>
              </w:rPr>
              <w:t>/</w:t>
            </w:r>
            <w:r>
              <w:rPr>
                <w:rFonts w:ascii="Times New Roman" w:hAnsi="宋体" w:hint="eastAsia"/>
                <w:sz w:val="18"/>
                <w:szCs w:val="18"/>
              </w:rPr>
              <w:t>服务器风格的过程</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hint="eastAsia"/>
                <w:sz w:val="18"/>
                <w:szCs w:val="18"/>
              </w:rPr>
              <w:t>1</w:t>
            </w:r>
          </w:p>
        </w:tc>
      </w:tr>
      <w:tr w:rsidR="0075798A">
        <w:trPr>
          <w:trHeight w:val="378"/>
        </w:trPr>
        <w:tc>
          <w:tcPr>
            <w:tcW w:w="955" w:type="dxa"/>
            <w:vMerge/>
            <w:tcBorders>
              <w:left w:val="single" w:sz="4" w:space="0" w:color="auto"/>
            </w:tcBorders>
            <w:vAlign w:val="center"/>
          </w:tcPr>
          <w:p w:rsidR="0075798A" w:rsidRDefault="0075798A">
            <w:pPr>
              <w:pStyle w:val="12"/>
              <w:spacing w:line="288" w:lineRule="auto"/>
              <w:ind w:firstLine="340"/>
              <w:jc w:val="left"/>
              <w:rPr>
                <w:rFonts w:ascii="Times New Roman" w:hAnsi="Times New Roman"/>
              </w:rPr>
            </w:pP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4</w:t>
            </w:r>
            <w:r>
              <w:rPr>
                <w:rFonts w:ascii="Times New Roman" w:hAnsi="宋体" w:hint="eastAsia"/>
                <w:sz w:val="18"/>
                <w:szCs w:val="18"/>
              </w:rPr>
              <w:t>、三层客户</w:t>
            </w:r>
            <w:r>
              <w:rPr>
                <w:rFonts w:ascii="Times New Roman" w:hAnsi="宋体" w:hint="eastAsia"/>
                <w:sz w:val="18"/>
                <w:szCs w:val="18"/>
              </w:rPr>
              <w:t>/</w:t>
            </w:r>
            <w:r>
              <w:rPr>
                <w:rFonts w:ascii="Times New Roman" w:hAnsi="宋体" w:hint="eastAsia"/>
                <w:sz w:val="18"/>
                <w:szCs w:val="18"/>
              </w:rPr>
              <w:t>服务器结构风格、浏览器</w:t>
            </w:r>
            <w:r>
              <w:rPr>
                <w:rFonts w:ascii="Times New Roman" w:hAnsi="宋体" w:hint="eastAsia"/>
                <w:sz w:val="18"/>
                <w:szCs w:val="18"/>
              </w:rPr>
              <w:t>/</w:t>
            </w:r>
            <w:r>
              <w:rPr>
                <w:rFonts w:ascii="Times New Roman" w:hAnsi="宋体" w:hint="eastAsia"/>
                <w:sz w:val="18"/>
                <w:szCs w:val="18"/>
              </w:rPr>
              <w:t>服务器风格</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sz w:val="18"/>
                <w:szCs w:val="18"/>
              </w:rPr>
              <w:t>分析</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Times New Roman" w:hint="eastAsia"/>
                <w:sz w:val="18"/>
                <w:szCs w:val="18"/>
              </w:rPr>
              <w:t>了解</w:t>
            </w:r>
            <w:r>
              <w:rPr>
                <w:rFonts w:ascii="Times New Roman" w:hAnsi="宋体" w:hint="eastAsia"/>
                <w:sz w:val="18"/>
                <w:szCs w:val="18"/>
              </w:rPr>
              <w:t>三层客户</w:t>
            </w:r>
            <w:r>
              <w:rPr>
                <w:rFonts w:ascii="Times New Roman" w:hAnsi="宋体" w:hint="eastAsia"/>
                <w:sz w:val="18"/>
                <w:szCs w:val="18"/>
              </w:rPr>
              <w:t>/</w:t>
            </w:r>
            <w:r>
              <w:rPr>
                <w:rFonts w:ascii="Times New Roman" w:hAnsi="宋体" w:hint="eastAsia"/>
                <w:sz w:val="18"/>
                <w:szCs w:val="18"/>
              </w:rPr>
              <w:t>服务器结构风格、浏览器</w:t>
            </w:r>
            <w:r>
              <w:rPr>
                <w:rFonts w:ascii="Times New Roman" w:hAnsi="宋体" w:hint="eastAsia"/>
                <w:sz w:val="18"/>
                <w:szCs w:val="18"/>
              </w:rPr>
              <w:t>/</w:t>
            </w:r>
            <w:r>
              <w:rPr>
                <w:rFonts w:ascii="Times New Roman" w:hAnsi="宋体" w:hint="eastAsia"/>
                <w:sz w:val="18"/>
                <w:szCs w:val="18"/>
              </w:rPr>
              <w:t>服务器风格</w:t>
            </w:r>
          </w:p>
        </w:tc>
        <w:tc>
          <w:tcPr>
            <w:tcW w:w="1768" w:type="dxa"/>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掌握三层客户</w:t>
            </w:r>
            <w:r>
              <w:rPr>
                <w:rFonts w:ascii="Times New Roman" w:hAnsi="宋体" w:hint="eastAsia"/>
                <w:sz w:val="18"/>
                <w:szCs w:val="18"/>
              </w:rPr>
              <w:t>/</w:t>
            </w:r>
            <w:r>
              <w:rPr>
                <w:rFonts w:ascii="Times New Roman" w:hAnsi="宋体" w:hint="eastAsia"/>
                <w:sz w:val="18"/>
                <w:szCs w:val="18"/>
              </w:rPr>
              <w:t>服务器结构风格、浏览器</w:t>
            </w:r>
            <w:r>
              <w:rPr>
                <w:rFonts w:ascii="Times New Roman" w:hAnsi="宋体" w:hint="eastAsia"/>
                <w:sz w:val="18"/>
                <w:szCs w:val="18"/>
              </w:rPr>
              <w:t>/</w:t>
            </w:r>
            <w:r>
              <w:rPr>
                <w:rFonts w:ascii="Times New Roman" w:hAnsi="宋体" w:hint="eastAsia"/>
                <w:sz w:val="18"/>
                <w:szCs w:val="18"/>
              </w:rPr>
              <w:t>服务器风格基本原理</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hint="eastAsia"/>
                <w:sz w:val="18"/>
                <w:szCs w:val="18"/>
              </w:rPr>
              <w:t>1</w:t>
            </w:r>
          </w:p>
        </w:tc>
      </w:tr>
      <w:tr w:rsidR="0075798A">
        <w:trPr>
          <w:trHeight w:val="378"/>
        </w:trPr>
        <w:tc>
          <w:tcPr>
            <w:tcW w:w="955" w:type="dxa"/>
            <w:vMerge/>
            <w:tcBorders>
              <w:left w:val="single" w:sz="4" w:space="0" w:color="auto"/>
            </w:tcBorders>
            <w:vAlign w:val="center"/>
          </w:tcPr>
          <w:p w:rsidR="0075798A" w:rsidRDefault="0075798A">
            <w:pPr>
              <w:pStyle w:val="12"/>
              <w:spacing w:line="288" w:lineRule="auto"/>
              <w:ind w:firstLine="340"/>
              <w:jc w:val="left"/>
              <w:rPr>
                <w:rFonts w:ascii="Times New Roman" w:hAnsi="Times New Roman"/>
              </w:rPr>
            </w:pP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5</w:t>
            </w:r>
            <w:r>
              <w:rPr>
                <w:rFonts w:ascii="Times New Roman" w:hAnsi="宋体" w:hint="eastAsia"/>
                <w:sz w:val="18"/>
                <w:szCs w:val="18"/>
              </w:rPr>
              <w:t>、</w:t>
            </w:r>
            <w:r>
              <w:rPr>
                <w:rFonts w:ascii="Times New Roman" w:hAnsi="宋体" w:hint="eastAsia"/>
                <w:sz w:val="18"/>
                <w:szCs w:val="18"/>
              </w:rPr>
              <w:t>C/S</w:t>
            </w:r>
            <w:r>
              <w:rPr>
                <w:rFonts w:ascii="Times New Roman" w:hAnsi="宋体" w:hint="eastAsia"/>
                <w:sz w:val="18"/>
                <w:szCs w:val="18"/>
              </w:rPr>
              <w:t>与</w:t>
            </w:r>
            <w:r>
              <w:rPr>
                <w:rFonts w:ascii="Times New Roman" w:hAnsi="宋体" w:hint="eastAsia"/>
                <w:sz w:val="18"/>
                <w:szCs w:val="18"/>
              </w:rPr>
              <w:t>B/S</w:t>
            </w:r>
            <w:r>
              <w:rPr>
                <w:rFonts w:ascii="Times New Roman" w:hAnsi="宋体" w:hint="eastAsia"/>
                <w:sz w:val="18"/>
                <w:szCs w:val="18"/>
              </w:rPr>
              <w:t>混合结构风格、正交软件体系结构风格</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sz w:val="18"/>
                <w:szCs w:val="18"/>
              </w:rPr>
              <w:t>综合</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Times New Roman" w:hint="eastAsia"/>
                <w:sz w:val="18"/>
                <w:szCs w:val="18"/>
              </w:rPr>
              <w:t>了解</w:t>
            </w:r>
            <w:r>
              <w:rPr>
                <w:rFonts w:ascii="Times New Roman" w:hAnsi="宋体" w:hint="eastAsia"/>
                <w:sz w:val="18"/>
                <w:szCs w:val="18"/>
              </w:rPr>
              <w:t>C/S</w:t>
            </w:r>
            <w:r>
              <w:rPr>
                <w:rFonts w:ascii="Times New Roman" w:hAnsi="宋体" w:hint="eastAsia"/>
                <w:sz w:val="18"/>
                <w:szCs w:val="18"/>
              </w:rPr>
              <w:t>与</w:t>
            </w:r>
            <w:r>
              <w:rPr>
                <w:rFonts w:ascii="Times New Roman" w:hAnsi="宋体" w:hint="eastAsia"/>
                <w:sz w:val="18"/>
                <w:szCs w:val="18"/>
              </w:rPr>
              <w:t>B/S</w:t>
            </w:r>
            <w:r>
              <w:rPr>
                <w:rFonts w:ascii="Times New Roman" w:hAnsi="宋体" w:hint="eastAsia"/>
                <w:sz w:val="18"/>
                <w:szCs w:val="18"/>
              </w:rPr>
              <w:t>混合结构风格、正交软件体系结构风格</w:t>
            </w:r>
          </w:p>
        </w:tc>
        <w:tc>
          <w:tcPr>
            <w:tcW w:w="1768" w:type="dxa"/>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掌握</w:t>
            </w:r>
            <w:r>
              <w:rPr>
                <w:rFonts w:ascii="Times New Roman" w:hAnsi="宋体" w:hint="eastAsia"/>
                <w:sz w:val="18"/>
                <w:szCs w:val="18"/>
              </w:rPr>
              <w:t>C/S</w:t>
            </w:r>
            <w:r>
              <w:rPr>
                <w:rFonts w:ascii="Times New Roman" w:hAnsi="宋体" w:hint="eastAsia"/>
                <w:sz w:val="18"/>
                <w:szCs w:val="18"/>
              </w:rPr>
              <w:t>与</w:t>
            </w:r>
            <w:r>
              <w:rPr>
                <w:rFonts w:ascii="Times New Roman" w:hAnsi="宋体" w:hint="eastAsia"/>
                <w:sz w:val="18"/>
                <w:szCs w:val="18"/>
              </w:rPr>
              <w:t>B/S</w:t>
            </w:r>
            <w:r>
              <w:rPr>
                <w:rFonts w:ascii="Times New Roman" w:hAnsi="宋体" w:hint="eastAsia"/>
                <w:sz w:val="18"/>
                <w:szCs w:val="18"/>
              </w:rPr>
              <w:t>混合结构风格、正交软件体系结构风格基本原理</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r>
              <w:rPr>
                <w:rFonts w:ascii="Times New Roman" w:hAnsi="宋体"/>
                <w:sz w:val="18"/>
                <w:szCs w:val="18"/>
              </w:rPr>
              <w:t>、</w:t>
            </w:r>
            <w:r>
              <w:rPr>
                <w:rFonts w:ascii="Times New Roman" w:hAnsi="Times New Roman"/>
                <w:sz w:val="18"/>
                <w:szCs w:val="18"/>
              </w:rPr>
              <w:t>3</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hint="eastAsia"/>
                <w:sz w:val="18"/>
                <w:szCs w:val="18"/>
              </w:rPr>
              <w:t>1</w:t>
            </w:r>
          </w:p>
        </w:tc>
      </w:tr>
      <w:tr w:rsidR="0075798A">
        <w:trPr>
          <w:trHeight w:val="570"/>
        </w:trPr>
        <w:tc>
          <w:tcPr>
            <w:tcW w:w="955" w:type="dxa"/>
            <w:vMerge w:val="restart"/>
            <w:tcBorders>
              <w:left w:val="single" w:sz="4" w:space="0" w:color="auto"/>
            </w:tcBorders>
            <w:vAlign w:val="center"/>
          </w:tcPr>
          <w:p w:rsidR="0075798A" w:rsidRDefault="0075798A">
            <w:pPr>
              <w:pStyle w:val="12"/>
              <w:spacing w:line="288" w:lineRule="auto"/>
              <w:jc w:val="left"/>
              <w:rPr>
                <w:rFonts w:ascii="Times New Roman" w:hAnsi="Times New Roman"/>
                <w:sz w:val="18"/>
                <w:szCs w:val="18"/>
              </w:rPr>
            </w:pPr>
            <w:r>
              <w:rPr>
                <w:rFonts w:ascii="Times New Roman" w:hAnsi="宋体"/>
                <w:sz w:val="18"/>
                <w:szCs w:val="18"/>
              </w:rPr>
              <w:t>六、</w:t>
            </w:r>
            <w:r>
              <w:rPr>
                <w:rFonts w:ascii="Times New Roman" w:hAnsi="宋体" w:hint="eastAsia"/>
                <w:sz w:val="18"/>
                <w:szCs w:val="18"/>
              </w:rPr>
              <w:t xml:space="preserve"> </w:t>
            </w:r>
            <w:r>
              <w:rPr>
                <w:rFonts w:ascii="Times New Roman" w:hAnsi="宋体" w:hint="eastAsia"/>
                <w:sz w:val="18"/>
                <w:szCs w:val="18"/>
              </w:rPr>
              <w:t>面向对象方法</w:t>
            </w: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sz w:val="18"/>
                <w:szCs w:val="18"/>
              </w:rPr>
              <w:t>1</w:t>
            </w:r>
            <w:r>
              <w:rPr>
                <w:rFonts w:ascii="Times New Roman" w:hAnsi="宋体"/>
                <w:sz w:val="18"/>
                <w:szCs w:val="18"/>
              </w:rPr>
              <w:t>、</w:t>
            </w:r>
            <w:r>
              <w:rPr>
                <w:rFonts w:ascii="Times New Roman" w:hAnsi="宋体" w:hint="eastAsia"/>
                <w:sz w:val="18"/>
                <w:szCs w:val="18"/>
              </w:rPr>
              <w:t>面向对象方法概述</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sz w:val="18"/>
                <w:szCs w:val="18"/>
              </w:rPr>
              <w:t>认知</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掌握面向对象方法的基本原理</w:t>
            </w:r>
          </w:p>
        </w:tc>
        <w:tc>
          <w:tcPr>
            <w:tcW w:w="1768" w:type="dxa"/>
          </w:tcPr>
          <w:p w:rsidR="0075798A" w:rsidRDefault="0075798A">
            <w:pPr>
              <w:pStyle w:val="12"/>
              <w:spacing w:line="288" w:lineRule="auto"/>
              <w:jc w:val="both"/>
              <w:rPr>
                <w:rFonts w:ascii="Times New Roman" w:hAnsi="宋体"/>
                <w:sz w:val="18"/>
                <w:szCs w:val="18"/>
              </w:rPr>
            </w:pPr>
            <w:r>
              <w:rPr>
                <w:rFonts w:ascii="Times New Roman" w:hAnsi="宋体"/>
                <w:sz w:val="18"/>
                <w:szCs w:val="18"/>
              </w:rPr>
              <w:t>了解</w:t>
            </w:r>
            <w:r>
              <w:rPr>
                <w:rFonts w:ascii="Times New Roman" w:hAnsi="宋体" w:hint="eastAsia"/>
                <w:sz w:val="18"/>
                <w:szCs w:val="18"/>
              </w:rPr>
              <w:t>面向对象的概念</w:t>
            </w:r>
          </w:p>
        </w:tc>
        <w:tc>
          <w:tcPr>
            <w:tcW w:w="631" w:type="dxa"/>
            <w:vAlign w:val="center"/>
          </w:tcPr>
          <w:p w:rsidR="0075798A" w:rsidRDefault="0075798A">
            <w:pPr>
              <w:pStyle w:val="12"/>
              <w:spacing w:line="288" w:lineRule="auto"/>
              <w:jc w:val="both"/>
              <w:rPr>
                <w:rFonts w:ascii="Times New Roman" w:hAnsi="宋体"/>
                <w:sz w:val="18"/>
                <w:szCs w:val="18"/>
              </w:rPr>
            </w:pPr>
            <w:r>
              <w:rPr>
                <w:rFonts w:ascii="Times New Roman" w:hAnsi="宋体"/>
                <w:sz w:val="18"/>
                <w:szCs w:val="18"/>
              </w:rPr>
              <w:t>1</w:t>
            </w:r>
          </w:p>
        </w:tc>
        <w:tc>
          <w:tcPr>
            <w:tcW w:w="0" w:type="auto"/>
            <w:tcBorders>
              <w:right w:val="single" w:sz="4" w:space="0" w:color="auto"/>
            </w:tcBorders>
            <w:vAlign w:val="center"/>
          </w:tcPr>
          <w:p w:rsidR="0075798A" w:rsidRDefault="0075798A">
            <w:pPr>
              <w:pStyle w:val="12"/>
              <w:spacing w:line="288" w:lineRule="auto"/>
              <w:jc w:val="both"/>
              <w:rPr>
                <w:rFonts w:ascii="Times New Roman" w:hAnsi="宋体"/>
                <w:sz w:val="18"/>
                <w:szCs w:val="18"/>
              </w:rPr>
            </w:pPr>
            <w:r>
              <w:rPr>
                <w:rFonts w:ascii="Times New Roman" w:hAnsi="宋体"/>
                <w:sz w:val="18"/>
                <w:szCs w:val="18"/>
              </w:rPr>
              <w:t>1</w:t>
            </w:r>
          </w:p>
        </w:tc>
      </w:tr>
      <w:tr w:rsidR="0075798A">
        <w:trPr>
          <w:trHeight w:val="284"/>
        </w:trPr>
        <w:tc>
          <w:tcPr>
            <w:tcW w:w="955" w:type="dxa"/>
            <w:vMerge/>
            <w:tcBorders>
              <w:left w:val="single" w:sz="4" w:space="0" w:color="auto"/>
            </w:tcBorders>
            <w:vAlign w:val="center"/>
          </w:tcPr>
          <w:p w:rsidR="0075798A" w:rsidRDefault="0075798A">
            <w:pPr>
              <w:pStyle w:val="12"/>
              <w:spacing w:line="288" w:lineRule="auto"/>
              <w:ind w:firstLine="340"/>
              <w:jc w:val="left"/>
              <w:rPr>
                <w:rFonts w:ascii="Times New Roman" w:hAnsi="Times New Roman"/>
                <w:sz w:val="18"/>
                <w:szCs w:val="18"/>
              </w:rPr>
            </w:pP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sz w:val="18"/>
                <w:szCs w:val="18"/>
              </w:rPr>
              <w:t>2</w:t>
            </w:r>
            <w:r>
              <w:rPr>
                <w:rFonts w:ascii="Times New Roman" w:hAnsi="宋体"/>
                <w:sz w:val="18"/>
                <w:szCs w:val="18"/>
              </w:rPr>
              <w:t>、</w:t>
            </w:r>
            <w:r>
              <w:rPr>
                <w:rFonts w:ascii="Times New Roman" w:hAnsi="宋体" w:hint="eastAsia"/>
                <w:sz w:val="18"/>
                <w:szCs w:val="18"/>
              </w:rPr>
              <w:t>面向对象的分析与设计</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sz w:val="18"/>
                <w:szCs w:val="18"/>
              </w:rPr>
              <w:t>综合</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掌握面向对象的分析与设计的过程</w:t>
            </w:r>
          </w:p>
        </w:tc>
        <w:tc>
          <w:tcPr>
            <w:tcW w:w="1768" w:type="dxa"/>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灵活的掌握面向对象分析与设计的方法</w:t>
            </w:r>
          </w:p>
        </w:tc>
        <w:tc>
          <w:tcPr>
            <w:tcW w:w="631" w:type="dxa"/>
            <w:vAlign w:val="center"/>
          </w:tcPr>
          <w:p w:rsidR="0075798A" w:rsidRDefault="0075798A">
            <w:pPr>
              <w:pStyle w:val="12"/>
              <w:spacing w:line="288" w:lineRule="auto"/>
              <w:jc w:val="both"/>
              <w:rPr>
                <w:rFonts w:ascii="Times New Roman" w:hAnsi="宋体"/>
                <w:sz w:val="18"/>
                <w:szCs w:val="18"/>
              </w:rPr>
            </w:pPr>
            <w:r>
              <w:rPr>
                <w:rFonts w:ascii="Times New Roman" w:hAnsi="宋体"/>
                <w:sz w:val="18"/>
                <w:szCs w:val="18"/>
              </w:rPr>
              <w:t>1</w:t>
            </w:r>
            <w:r>
              <w:rPr>
                <w:rFonts w:ascii="Times New Roman" w:hAnsi="宋体"/>
                <w:sz w:val="18"/>
                <w:szCs w:val="18"/>
              </w:rPr>
              <w:t>、</w:t>
            </w:r>
            <w:r>
              <w:rPr>
                <w:rFonts w:ascii="Times New Roman" w:hAnsi="宋体"/>
                <w:sz w:val="18"/>
                <w:szCs w:val="18"/>
              </w:rPr>
              <w:t>2</w:t>
            </w:r>
            <w:r>
              <w:rPr>
                <w:rFonts w:ascii="Times New Roman" w:hAnsi="宋体"/>
                <w:sz w:val="18"/>
                <w:szCs w:val="18"/>
              </w:rPr>
              <w:t>、</w:t>
            </w:r>
            <w:r>
              <w:rPr>
                <w:rFonts w:ascii="Times New Roman" w:hAnsi="宋体"/>
                <w:sz w:val="18"/>
                <w:szCs w:val="18"/>
              </w:rPr>
              <w:t>3</w:t>
            </w:r>
          </w:p>
        </w:tc>
        <w:tc>
          <w:tcPr>
            <w:tcW w:w="0" w:type="auto"/>
            <w:tcBorders>
              <w:right w:val="single" w:sz="4" w:space="0" w:color="auto"/>
            </w:tcBorders>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2</w:t>
            </w:r>
          </w:p>
        </w:tc>
      </w:tr>
      <w:tr w:rsidR="0075798A">
        <w:trPr>
          <w:trHeight w:val="284"/>
        </w:trPr>
        <w:tc>
          <w:tcPr>
            <w:tcW w:w="955" w:type="dxa"/>
            <w:vMerge/>
            <w:tcBorders>
              <w:left w:val="single" w:sz="4" w:space="0" w:color="auto"/>
            </w:tcBorders>
            <w:vAlign w:val="center"/>
          </w:tcPr>
          <w:p w:rsidR="0075798A" w:rsidRDefault="0075798A">
            <w:pPr>
              <w:pStyle w:val="12"/>
              <w:spacing w:line="288" w:lineRule="auto"/>
              <w:ind w:firstLine="340"/>
              <w:jc w:val="left"/>
              <w:rPr>
                <w:rFonts w:ascii="Times New Roman" w:hAnsi="Times New Roman"/>
                <w:sz w:val="18"/>
                <w:szCs w:val="18"/>
              </w:rPr>
            </w:pP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sz w:val="18"/>
                <w:szCs w:val="18"/>
              </w:rPr>
              <w:t>3</w:t>
            </w:r>
            <w:r>
              <w:rPr>
                <w:rFonts w:ascii="Times New Roman" w:hAnsi="宋体"/>
                <w:sz w:val="18"/>
                <w:szCs w:val="18"/>
              </w:rPr>
              <w:t>、</w:t>
            </w:r>
            <w:r>
              <w:rPr>
                <w:rFonts w:ascii="Times New Roman" w:hAnsi="宋体" w:hint="eastAsia"/>
                <w:sz w:val="18"/>
                <w:szCs w:val="18"/>
              </w:rPr>
              <w:t>基于</w:t>
            </w:r>
            <w:r>
              <w:rPr>
                <w:rFonts w:ascii="Times New Roman" w:hAnsi="宋体" w:hint="eastAsia"/>
                <w:sz w:val="18"/>
                <w:szCs w:val="18"/>
              </w:rPr>
              <w:t>UML</w:t>
            </w:r>
            <w:r>
              <w:rPr>
                <w:rFonts w:ascii="Times New Roman" w:hAnsi="宋体" w:hint="eastAsia"/>
                <w:sz w:val="18"/>
                <w:szCs w:val="18"/>
              </w:rPr>
              <w:t>的图书管理系统</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sz w:val="18"/>
                <w:szCs w:val="18"/>
              </w:rPr>
              <w:t>理解</w:t>
            </w:r>
          </w:p>
        </w:tc>
        <w:tc>
          <w:tcPr>
            <w:tcW w:w="0" w:type="auto"/>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UML</w:t>
            </w:r>
            <w:r>
              <w:rPr>
                <w:rFonts w:ascii="Times New Roman" w:hAnsi="宋体" w:hint="eastAsia"/>
                <w:sz w:val="18"/>
                <w:szCs w:val="18"/>
              </w:rPr>
              <w:t>图书管理系统的了解</w:t>
            </w:r>
          </w:p>
        </w:tc>
        <w:tc>
          <w:tcPr>
            <w:tcW w:w="1768" w:type="dxa"/>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以</w:t>
            </w:r>
            <w:r>
              <w:rPr>
                <w:rFonts w:ascii="Times New Roman" w:hAnsi="宋体" w:hint="eastAsia"/>
                <w:sz w:val="18"/>
                <w:szCs w:val="18"/>
              </w:rPr>
              <w:t xml:space="preserve"> </w:t>
            </w:r>
            <w:r>
              <w:rPr>
                <w:rFonts w:ascii="Times New Roman" w:hAnsi="宋体" w:hint="eastAsia"/>
                <w:sz w:val="18"/>
                <w:szCs w:val="18"/>
              </w:rPr>
              <w:t>“图书管理系统”为例，了解基于</w:t>
            </w:r>
            <w:r>
              <w:rPr>
                <w:rFonts w:ascii="Times New Roman" w:hAnsi="宋体" w:hint="eastAsia"/>
                <w:sz w:val="18"/>
                <w:szCs w:val="18"/>
              </w:rPr>
              <w:t>UML</w:t>
            </w:r>
            <w:r>
              <w:rPr>
                <w:rFonts w:ascii="Times New Roman" w:hAnsi="宋体" w:hint="eastAsia"/>
                <w:sz w:val="18"/>
                <w:szCs w:val="18"/>
              </w:rPr>
              <w:t>的软件分析与设计过程</w:t>
            </w:r>
          </w:p>
        </w:tc>
        <w:tc>
          <w:tcPr>
            <w:tcW w:w="631" w:type="dxa"/>
            <w:vAlign w:val="center"/>
          </w:tcPr>
          <w:p w:rsidR="0075798A" w:rsidRDefault="0075798A">
            <w:pPr>
              <w:pStyle w:val="12"/>
              <w:spacing w:line="288" w:lineRule="auto"/>
              <w:jc w:val="both"/>
              <w:rPr>
                <w:rFonts w:ascii="Times New Roman" w:hAnsi="宋体"/>
                <w:sz w:val="18"/>
                <w:szCs w:val="18"/>
              </w:rPr>
            </w:pPr>
            <w:r>
              <w:rPr>
                <w:rFonts w:ascii="Times New Roman" w:hAnsi="宋体"/>
                <w:sz w:val="18"/>
                <w:szCs w:val="18"/>
              </w:rPr>
              <w:t>1</w:t>
            </w:r>
            <w:r>
              <w:rPr>
                <w:rFonts w:ascii="Times New Roman" w:hAnsi="宋体"/>
                <w:sz w:val="18"/>
                <w:szCs w:val="18"/>
              </w:rPr>
              <w:t>、</w:t>
            </w:r>
            <w:r>
              <w:rPr>
                <w:rFonts w:ascii="Times New Roman" w:hAnsi="宋体"/>
                <w:sz w:val="18"/>
                <w:szCs w:val="18"/>
              </w:rPr>
              <w:t>2</w:t>
            </w:r>
          </w:p>
        </w:tc>
        <w:tc>
          <w:tcPr>
            <w:tcW w:w="0" w:type="auto"/>
            <w:tcBorders>
              <w:right w:val="single" w:sz="4" w:space="0" w:color="auto"/>
            </w:tcBorders>
            <w:vAlign w:val="center"/>
          </w:tcPr>
          <w:p w:rsidR="0075798A" w:rsidRDefault="0075798A">
            <w:pPr>
              <w:pStyle w:val="12"/>
              <w:spacing w:line="288" w:lineRule="auto"/>
              <w:jc w:val="both"/>
              <w:rPr>
                <w:rFonts w:ascii="Times New Roman" w:hAnsi="宋体"/>
                <w:sz w:val="18"/>
                <w:szCs w:val="18"/>
              </w:rPr>
            </w:pPr>
            <w:r>
              <w:rPr>
                <w:rFonts w:ascii="Times New Roman" w:hAnsi="宋体"/>
                <w:sz w:val="18"/>
                <w:szCs w:val="18"/>
              </w:rPr>
              <w:t>1</w:t>
            </w:r>
          </w:p>
        </w:tc>
      </w:tr>
      <w:tr w:rsidR="0075798A">
        <w:trPr>
          <w:trHeight w:val="284"/>
        </w:trPr>
        <w:tc>
          <w:tcPr>
            <w:tcW w:w="955" w:type="dxa"/>
            <w:vMerge w:val="restart"/>
            <w:tcBorders>
              <w:left w:val="single" w:sz="4" w:space="0" w:color="auto"/>
            </w:tcBorders>
            <w:vAlign w:val="center"/>
          </w:tcPr>
          <w:p w:rsidR="0075798A" w:rsidRDefault="0075798A">
            <w:pPr>
              <w:pStyle w:val="12"/>
              <w:spacing w:line="288" w:lineRule="auto"/>
              <w:jc w:val="left"/>
              <w:rPr>
                <w:rFonts w:ascii="Times New Roman" w:hAnsi="Times New Roman"/>
                <w:sz w:val="18"/>
                <w:szCs w:val="18"/>
              </w:rPr>
            </w:pPr>
            <w:r>
              <w:rPr>
                <w:rFonts w:ascii="Times New Roman" w:hAnsi="宋体" w:hint="eastAsia"/>
                <w:sz w:val="18"/>
                <w:szCs w:val="18"/>
              </w:rPr>
              <w:t>七、面向数据流的设计方法</w:t>
            </w: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1</w:t>
            </w:r>
            <w:r>
              <w:rPr>
                <w:rFonts w:ascii="Times New Roman" w:hAnsi="宋体" w:hint="eastAsia"/>
                <w:sz w:val="18"/>
                <w:szCs w:val="18"/>
              </w:rPr>
              <w:t>、数据流图与数据字典</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理解数据流图、数据字典、数据流图的建立、数据字典的建立。</w:t>
            </w:r>
          </w:p>
        </w:tc>
        <w:tc>
          <w:tcPr>
            <w:tcW w:w="1768" w:type="dxa"/>
            <w:vAlign w:val="center"/>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了解数据字典建立的过程</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p>
        </w:tc>
      </w:tr>
      <w:tr w:rsidR="0075798A">
        <w:trPr>
          <w:trHeight w:val="284"/>
        </w:trPr>
        <w:tc>
          <w:tcPr>
            <w:tcW w:w="955" w:type="dxa"/>
            <w:vMerge/>
            <w:tcBorders>
              <w:left w:val="single" w:sz="4" w:space="0" w:color="auto"/>
            </w:tcBorders>
            <w:vAlign w:val="center"/>
          </w:tcPr>
          <w:p w:rsidR="0075798A" w:rsidRDefault="0075798A">
            <w:pPr>
              <w:pStyle w:val="12"/>
              <w:spacing w:line="288" w:lineRule="auto"/>
              <w:ind w:firstLine="340"/>
              <w:jc w:val="left"/>
              <w:rPr>
                <w:rFonts w:ascii="Times New Roman" w:hAnsi="Times New Roman"/>
              </w:rPr>
            </w:pP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2</w:t>
            </w:r>
            <w:r>
              <w:rPr>
                <w:rFonts w:ascii="Times New Roman" w:hAnsi="宋体" w:hint="eastAsia"/>
                <w:sz w:val="18"/>
                <w:szCs w:val="18"/>
              </w:rPr>
              <w:t>、实体关系图、状态迁移图</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sz w:val="18"/>
                <w:szCs w:val="18"/>
              </w:rPr>
              <w:t>分析</w:t>
            </w:r>
          </w:p>
        </w:tc>
        <w:tc>
          <w:tcPr>
            <w:tcW w:w="0" w:type="auto"/>
            <w:vAlign w:val="center"/>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了解实体关系图、状态迁移图绘制过程</w:t>
            </w:r>
          </w:p>
        </w:tc>
        <w:tc>
          <w:tcPr>
            <w:tcW w:w="1768" w:type="dxa"/>
            <w:vAlign w:val="center"/>
          </w:tcPr>
          <w:p w:rsidR="0075798A" w:rsidRDefault="0075798A">
            <w:pPr>
              <w:pStyle w:val="12"/>
              <w:spacing w:line="288" w:lineRule="auto"/>
              <w:jc w:val="both"/>
              <w:rPr>
                <w:rFonts w:ascii="Times New Roman" w:hAnsi="Times New Roman"/>
                <w:sz w:val="18"/>
                <w:szCs w:val="18"/>
              </w:rPr>
            </w:pPr>
            <w:r>
              <w:rPr>
                <w:rFonts w:ascii="Times New Roman" w:hAnsi="宋体" w:hint="eastAsia"/>
                <w:sz w:val="18"/>
                <w:szCs w:val="18"/>
              </w:rPr>
              <w:t>掌握实体关系图、状态迁移图的画法</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hint="eastAsia"/>
                <w:sz w:val="18"/>
                <w:szCs w:val="18"/>
              </w:rPr>
              <w:t>3</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hint="eastAsia"/>
                <w:sz w:val="18"/>
                <w:szCs w:val="18"/>
              </w:rPr>
              <w:t>1</w:t>
            </w:r>
          </w:p>
        </w:tc>
      </w:tr>
      <w:tr w:rsidR="0075798A">
        <w:trPr>
          <w:trHeight w:val="284"/>
        </w:trPr>
        <w:tc>
          <w:tcPr>
            <w:tcW w:w="955" w:type="dxa"/>
            <w:vMerge/>
            <w:tcBorders>
              <w:left w:val="single" w:sz="4" w:space="0" w:color="auto"/>
            </w:tcBorders>
            <w:vAlign w:val="center"/>
          </w:tcPr>
          <w:p w:rsidR="0075798A" w:rsidRDefault="0075798A">
            <w:pPr>
              <w:pStyle w:val="12"/>
              <w:spacing w:line="288" w:lineRule="auto"/>
              <w:ind w:firstLine="340"/>
              <w:jc w:val="left"/>
              <w:rPr>
                <w:rFonts w:ascii="Times New Roman" w:hAnsi="Times New Roman"/>
              </w:rPr>
            </w:pP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3</w:t>
            </w:r>
            <w:r>
              <w:rPr>
                <w:rFonts w:ascii="Times New Roman" w:hAnsi="宋体" w:hint="eastAsia"/>
                <w:sz w:val="18"/>
                <w:szCs w:val="18"/>
              </w:rPr>
              <w:t>、面向数据流的需求分析方法、面向数据流的设计方法</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sz w:val="18"/>
                <w:szCs w:val="18"/>
              </w:rPr>
              <w:t>理解</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掌握面向数据流的需求分析方法、面向数据流的设计方法</w:t>
            </w:r>
          </w:p>
        </w:tc>
        <w:tc>
          <w:tcPr>
            <w:tcW w:w="1768"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熟悉面向数据流的需求分析方法、面向数据流的设计方法的原理</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宋体"/>
                <w:sz w:val="18"/>
                <w:szCs w:val="18"/>
              </w:rPr>
              <w:t>1</w:t>
            </w:r>
            <w:r>
              <w:rPr>
                <w:rFonts w:ascii="Times New Roman" w:hAnsi="宋体"/>
                <w:sz w:val="18"/>
                <w:szCs w:val="18"/>
              </w:rPr>
              <w:t>、</w:t>
            </w:r>
            <w:r>
              <w:rPr>
                <w:rFonts w:ascii="Times New Roman" w:hAnsi="宋体"/>
                <w:sz w:val="18"/>
                <w:szCs w:val="18"/>
              </w:rPr>
              <w:t>2</w:t>
            </w:r>
            <w:r>
              <w:rPr>
                <w:rFonts w:ascii="Times New Roman" w:hAnsi="宋体"/>
                <w:sz w:val="18"/>
                <w:szCs w:val="18"/>
              </w:rPr>
              <w:t>、</w:t>
            </w:r>
            <w:r>
              <w:rPr>
                <w:rFonts w:ascii="Times New Roman" w:hAnsi="宋体"/>
                <w:sz w:val="18"/>
                <w:szCs w:val="18"/>
              </w:rPr>
              <w:t>3</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hint="eastAsia"/>
                <w:sz w:val="18"/>
                <w:szCs w:val="18"/>
              </w:rPr>
              <w:t>1</w:t>
            </w:r>
          </w:p>
        </w:tc>
      </w:tr>
      <w:tr w:rsidR="0075798A">
        <w:trPr>
          <w:trHeight w:val="284"/>
        </w:trPr>
        <w:tc>
          <w:tcPr>
            <w:tcW w:w="955" w:type="dxa"/>
            <w:tcBorders>
              <w:left w:val="single" w:sz="4" w:space="0" w:color="auto"/>
            </w:tcBorders>
            <w:vAlign w:val="center"/>
          </w:tcPr>
          <w:p w:rsidR="0075798A" w:rsidRDefault="0075798A">
            <w:pPr>
              <w:pStyle w:val="12"/>
              <w:spacing w:line="288" w:lineRule="auto"/>
              <w:jc w:val="left"/>
              <w:rPr>
                <w:rFonts w:ascii="Times New Roman" w:hAnsi="Times New Roman"/>
              </w:rPr>
            </w:pPr>
            <w:r>
              <w:rPr>
                <w:rFonts w:ascii="Times New Roman" w:hAnsi="宋体" w:hint="eastAsia"/>
                <w:sz w:val="18"/>
                <w:szCs w:val="18"/>
              </w:rPr>
              <w:t>八、用户界面设计</w:t>
            </w: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用户界面分析、用户界面设计、用户界面原型</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了解</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了解分析用户类型、运用黄金规则、用户分析、任务分析和建模、内容展示分析、工作环境分析的相关内容</w:t>
            </w:r>
          </w:p>
        </w:tc>
        <w:tc>
          <w:tcPr>
            <w:tcW w:w="1768"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熟悉用户界面设计的全过程</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宋体"/>
                <w:sz w:val="18"/>
                <w:szCs w:val="18"/>
              </w:rPr>
              <w:t>1</w:t>
            </w:r>
            <w:r>
              <w:rPr>
                <w:rFonts w:ascii="Times New Roman" w:hAnsi="宋体"/>
                <w:sz w:val="18"/>
                <w:szCs w:val="18"/>
              </w:rPr>
              <w:t>、</w:t>
            </w:r>
            <w:r>
              <w:rPr>
                <w:rFonts w:ascii="Times New Roman" w:hAnsi="宋体"/>
                <w:sz w:val="18"/>
                <w:szCs w:val="18"/>
              </w:rPr>
              <w:t>2</w:t>
            </w:r>
            <w:r>
              <w:rPr>
                <w:rFonts w:ascii="Times New Roman" w:hAnsi="宋体"/>
                <w:sz w:val="18"/>
                <w:szCs w:val="18"/>
              </w:rPr>
              <w:t>、</w:t>
            </w:r>
            <w:r>
              <w:rPr>
                <w:rFonts w:ascii="Times New Roman" w:hAnsi="宋体"/>
                <w:sz w:val="18"/>
                <w:szCs w:val="18"/>
              </w:rPr>
              <w:t>3</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hint="eastAsia"/>
                <w:sz w:val="18"/>
                <w:szCs w:val="18"/>
              </w:rPr>
              <w:t>1</w:t>
            </w:r>
          </w:p>
        </w:tc>
      </w:tr>
      <w:tr w:rsidR="0075798A">
        <w:trPr>
          <w:trHeight w:val="284"/>
        </w:trPr>
        <w:tc>
          <w:tcPr>
            <w:tcW w:w="955" w:type="dxa"/>
            <w:tcBorders>
              <w:left w:val="single" w:sz="4" w:space="0" w:color="auto"/>
            </w:tcBorders>
            <w:vAlign w:val="center"/>
          </w:tcPr>
          <w:p w:rsidR="0075798A" w:rsidRDefault="0075798A">
            <w:pPr>
              <w:pStyle w:val="12"/>
              <w:spacing w:line="288" w:lineRule="auto"/>
              <w:jc w:val="left"/>
              <w:rPr>
                <w:rFonts w:ascii="Times New Roman" w:hAnsi="宋体"/>
                <w:sz w:val="18"/>
                <w:szCs w:val="18"/>
              </w:rPr>
            </w:pPr>
            <w:r>
              <w:rPr>
                <w:rFonts w:ascii="Times New Roman" w:hAnsi="宋体" w:hint="eastAsia"/>
                <w:sz w:val="18"/>
                <w:szCs w:val="18"/>
              </w:rPr>
              <w:t>九、设计模式</w:t>
            </w: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什么是设计模式、设计模式的主要作用、常用设计模式解析</w:t>
            </w:r>
          </w:p>
          <w:p w:rsidR="0075798A" w:rsidRDefault="0075798A">
            <w:pPr>
              <w:pStyle w:val="12"/>
              <w:spacing w:line="288" w:lineRule="auto"/>
              <w:jc w:val="both"/>
              <w:rPr>
                <w:rFonts w:ascii="Times New Roman" w:hAnsi="宋体"/>
                <w:sz w:val="18"/>
                <w:szCs w:val="18"/>
              </w:rPr>
            </w:pP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理解</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设计模式的发展历程，设计模式在实际软件开发中的作用。设计模式能较好的实现代码复用，增加可维护性。</w:t>
            </w:r>
          </w:p>
        </w:tc>
        <w:tc>
          <w:tcPr>
            <w:tcW w:w="1768"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创建型设计模式、结构型设计模式、行为型设计模式的内容</w:t>
            </w:r>
          </w:p>
        </w:tc>
        <w:tc>
          <w:tcPr>
            <w:tcW w:w="631"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1</w:t>
            </w:r>
            <w:r>
              <w:rPr>
                <w:rFonts w:ascii="Times New Roman" w:hAnsi="宋体" w:hint="eastAsia"/>
                <w:sz w:val="18"/>
                <w:szCs w:val="18"/>
              </w:rPr>
              <w:t>、</w:t>
            </w:r>
            <w:r>
              <w:rPr>
                <w:rFonts w:ascii="Times New Roman" w:hAnsi="宋体" w:hint="eastAsia"/>
                <w:sz w:val="18"/>
                <w:szCs w:val="18"/>
              </w:rPr>
              <w:t>3</w:t>
            </w:r>
          </w:p>
        </w:tc>
        <w:tc>
          <w:tcPr>
            <w:tcW w:w="0" w:type="auto"/>
            <w:tcBorders>
              <w:right w:val="single" w:sz="4" w:space="0" w:color="auto"/>
            </w:tcBorders>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1</w:t>
            </w:r>
          </w:p>
        </w:tc>
      </w:tr>
      <w:tr w:rsidR="0075798A">
        <w:trPr>
          <w:trHeight w:val="284"/>
        </w:trPr>
        <w:tc>
          <w:tcPr>
            <w:tcW w:w="955" w:type="dxa"/>
            <w:tcBorders>
              <w:left w:val="single" w:sz="4" w:space="0" w:color="auto"/>
            </w:tcBorders>
            <w:vAlign w:val="center"/>
          </w:tcPr>
          <w:p w:rsidR="0075798A" w:rsidRDefault="0075798A">
            <w:pPr>
              <w:pStyle w:val="12"/>
              <w:spacing w:line="288" w:lineRule="auto"/>
              <w:jc w:val="left"/>
              <w:rPr>
                <w:rFonts w:ascii="Times New Roman" w:hAnsi="宋体"/>
                <w:sz w:val="18"/>
                <w:szCs w:val="18"/>
              </w:rPr>
            </w:pPr>
            <w:r>
              <w:rPr>
                <w:rFonts w:ascii="Times New Roman" w:hAnsi="宋体" w:hint="eastAsia"/>
                <w:sz w:val="18"/>
                <w:szCs w:val="18"/>
              </w:rPr>
              <w:t>十、</w:t>
            </w:r>
            <w:r>
              <w:rPr>
                <w:rFonts w:ascii="Times New Roman" w:hAnsi="宋体" w:hint="eastAsia"/>
                <w:sz w:val="18"/>
                <w:szCs w:val="18"/>
              </w:rPr>
              <w:t>Web</w:t>
            </w:r>
            <w:r>
              <w:rPr>
                <w:rFonts w:ascii="Times New Roman" w:hAnsi="宋体" w:hint="eastAsia"/>
                <w:sz w:val="18"/>
                <w:szCs w:val="18"/>
              </w:rPr>
              <w:t>服务体系结构</w:t>
            </w:r>
          </w:p>
        </w:tc>
        <w:tc>
          <w:tcPr>
            <w:tcW w:w="2099" w:type="dxa"/>
            <w:vAlign w:val="center"/>
          </w:tcPr>
          <w:p w:rsidR="0075798A" w:rsidRDefault="0075798A">
            <w:pPr>
              <w:spacing w:line="288" w:lineRule="auto"/>
              <w:rPr>
                <w:sz w:val="18"/>
                <w:szCs w:val="18"/>
              </w:rPr>
            </w:pPr>
            <w:r>
              <w:rPr>
                <w:rFonts w:cstheme="minorHAnsi" w:hint="eastAsia"/>
                <w:kern w:val="0"/>
                <w:szCs w:val="21"/>
              </w:rPr>
              <w:t>Web服务模型、Web服务的核心技术</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理解</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了解</w:t>
            </w:r>
            <w:r>
              <w:rPr>
                <w:rFonts w:ascii="Times New Roman" w:hAnsi="宋体" w:hint="eastAsia"/>
                <w:sz w:val="18"/>
                <w:szCs w:val="18"/>
              </w:rPr>
              <w:t>Web</w:t>
            </w:r>
            <w:r>
              <w:rPr>
                <w:rFonts w:ascii="Times New Roman" w:hAnsi="宋体" w:hint="eastAsia"/>
                <w:sz w:val="18"/>
                <w:szCs w:val="18"/>
              </w:rPr>
              <w:t>服务体系结构是基于三种角色（服务提供者、服务注册中心和服务请求者）之间的交互，因特网上的任何分布式系统都有可能被整合到一个用户定制的应用程序中。</w:t>
            </w:r>
          </w:p>
          <w:p w:rsidR="0075798A" w:rsidRDefault="0075798A">
            <w:pPr>
              <w:pStyle w:val="12"/>
              <w:spacing w:line="288" w:lineRule="auto"/>
              <w:jc w:val="both"/>
              <w:rPr>
                <w:rFonts w:ascii="Times New Roman" w:hAnsi="宋体"/>
                <w:sz w:val="18"/>
                <w:szCs w:val="18"/>
              </w:rPr>
            </w:pPr>
          </w:p>
        </w:tc>
        <w:tc>
          <w:tcPr>
            <w:tcW w:w="1768"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熟悉</w:t>
            </w:r>
            <w:r>
              <w:rPr>
                <w:rFonts w:ascii="Times New Roman" w:hAnsi="宋体" w:hint="eastAsia"/>
                <w:sz w:val="18"/>
                <w:szCs w:val="18"/>
              </w:rPr>
              <w:t>Web</w:t>
            </w:r>
            <w:r>
              <w:rPr>
                <w:rFonts w:ascii="Times New Roman" w:hAnsi="宋体" w:hint="eastAsia"/>
                <w:sz w:val="18"/>
                <w:szCs w:val="18"/>
              </w:rPr>
              <w:t>服务的创建、</w:t>
            </w:r>
            <w:r>
              <w:rPr>
                <w:rFonts w:ascii="Times New Roman" w:hAnsi="宋体" w:hint="eastAsia"/>
                <w:sz w:val="18"/>
                <w:szCs w:val="18"/>
              </w:rPr>
              <w:t>Web</w:t>
            </w:r>
            <w:r>
              <w:rPr>
                <w:rFonts w:ascii="Times New Roman" w:hAnsi="宋体" w:hint="eastAsia"/>
                <w:sz w:val="18"/>
                <w:szCs w:val="18"/>
              </w:rPr>
              <w:t>服务的发布、</w:t>
            </w:r>
            <w:r>
              <w:rPr>
                <w:rFonts w:ascii="Times New Roman" w:hAnsi="宋体" w:hint="eastAsia"/>
                <w:sz w:val="18"/>
                <w:szCs w:val="18"/>
              </w:rPr>
              <w:t>Web</w:t>
            </w:r>
            <w:r>
              <w:rPr>
                <w:rFonts w:ascii="Times New Roman" w:hAnsi="宋体" w:hint="eastAsia"/>
                <w:sz w:val="18"/>
                <w:szCs w:val="18"/>
              </w:rPr>
              <w:t>服务的调用的过程</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宋体" w:hint="eastAsia"/>
                <w:sz w:val="18"/>
                <w:szCs w:val="18"/>
              </w:rPr>
              <w:t>1</w:t>
            </w:r>
            <w:r>
              <w:rPr>
                <w:rFonts w:ascii="Times New Roman" w:hAnsi="宋体" w:hint="eastAsia"/>
                <w:sz w:val="18"/>
                <w:szCs w:val="18"/>
              </w:rPr>
              <w:t>、</w:t>
            </w:r>
            <w:r>
              <w:rPr>
                <w:rFonts w:ascii="Times New Roman" w:hAnsi="宋体" w:hint="eastAsia"/>
                <w:sz w:val="18"/>
                <w:szCs w:val="18"/>
              </w:rPr>
              <w:t>2</w:t>
            </w:r>
            <w:r>
              <w:rPr>
                <w:rFonts w:ascii="Times New Roman" w:hAnsi="宋体" w:hint="eastAsia"/>
                <w:sz w:val="18"/>
                <w:szCs w:val="18"/>
              </w:rPr>
              <w:t>、</w:t>
            </w:r>
            <w:r>
              <w:rPr>
                <w:rFonts w:ascii="Times New Roman" w:hAnsi="宋体" w:hint="eastAsia"/>
                <w:sz w:val="18"/>
                <w:szCs w:val="18"/>
              </w:rPr>
              <w:t>3</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hint="eastAsia"/>
                <w:sz w:val="18"/>
                <w:szCs w:val="18"/>
              </w:rPr>
              <w:t>1</w:t>
            </w:r>
          </w:p>
        </w:tc>
      </w:tr>
      <w:tr w:rsidR="0075798A">
        <w:trPr>
          <w:trHeight w:val="284"/>
        </w:trPr>
        <w:tc>
          <w:tcPr>
            <w:tcW w:w="955" w:type="dxa"/>
            <w:tcBorders>
              <w:left w:val="single" w:sz="4" w:space="0" w:color="auto"/>
            </w:tcBorders>
            <w:vAlign w:val="center"/>
          </w:tcPr>
          <w:p w:rsidR="0075798A" w:rsidRDefault="0075798A">
            <w:pPr>
              <w:pStyle w:val="12"/>
              <w:spacing w:line="288" w:lineRule="auto"/>
              <w:jc w:val="left"/>
              <w:rPr>
                <w:rFonts w:ascii="Times New Roman" w:hAnsi="宋体"/>
                <w:sz w:val="18"/>
                <w:szCs w:val="18"/>
              </w:rPr>
            </w:pPr>
            <w:r>
              <w:rPr>
                <w:rFonts w:ascii="Times New Roman" w:hAnsi="宋体" w:hint="eastAsia"/>
                <w:sz w:val="18"/>
                <w:szCs w:val="18"/>
              </w:rPr>
              <w:t>十一、基于分布构件的体系结构</w:t>
            </w:r>
          </w:p>
        </w:tc>
        <w:tc>
          <w:tcPr>
            <w:tcW w:w="2099"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EJB</w:t>
            </w:r>
            <w:r>
              <w:rPr>
                <w:rFonts w:ascii="Times New Roman" w:hAnsi="宋体" w:hint="eastAsia"/>
                <w:sz w:val="18"/>
                <w:szCs w:val="18"/>
              </w:rPr>
              <w:t>分布构件框架、</w:t>
            </w:r>
            <w:r>
              <w:rPr>
                <w:rFonts w:ascii="Times New Roman" w:hAnsi="宋体" w:hint="eastAsia"/>
                <w:sz w:val="18"/>
                <w:szCs w:val="18"/>
              </w:rPr>
              <w:t>DCOM</w:t>
            </w:r>
            <w:r>
              <w:rPr>
                <w:rFonts w:ascii="Times New Roman" w:hAnsi="宋体" w:hint="eastAsia"/>
                <w:sz w:val="18"/>
                <w:szCs w:val="18"/>
              </w:rPr>
              <w:t>分布构件框架、</w:t>
            </w:r>
            <w:r>
              <w:rPr>
                <w:rFonts w:ascii="Times New Roman" w:hAnsi="宋体" w:hint="eastAsia"/>
                <w:sz w:val="18"/>
                <w:szCs w:val="18"/>
              </w:rPr>
              <w:t>COBRA</w:t>
            </w:r>
            <w:r>
              <w:rPr>
                <w:rFonts w:ascii="Times New Roman" w:hAnsi="宋体" w:hint="eastAsia"/>
                <w:sz w:val="18"/>
                <w:szCs w:val="18"/>
              </w:rPr>
              <w:t>分布构件框架</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分析</w:t>
            </w:r>
          </w:p>
        </w:tc>
        <w:tc>
          <w:tcPr>
            <w:tcW w:w="0" w:type="auto"/>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了解</w:t>
            </w:r>
            <w:r>
              <w:rPr>
                <w:rFonts w:ascii="Times New Roman" w:hAnsi="宋体" w:hint="eastAsia"/>
                <w:sz w:val="18"/>
                <w:szCs w:val="18"/>
              </w:rPr>
              <w:t>EJB</w:t>
            </w:r>
            <w:r>
              <w:rPr>
                <w:rFonts w:ascii="Times New Roman" w:hAnsi="宋体" w:hint="eastAsia"/>
                <w:sz w:val="18"/>
                <w:szCs w:val="18"/>
              </w:rPr>
              <w:t>分布构件框架、</w:t>
            </w:r>
            <w:r>
              <w:rPr>
                <w:rFonts w:ascii="Times New Roman" w:hAnsi="宋体" w:hint="eastAsia"/>
                <w:sz w:val="18"/>
                <w:szCs w:val="18"/>
              </w:rPr>
              <w:t>DCOM</w:t>
            </w:r>
            <w:r>
              <w:rPr>
                <w:rFonts w:ascii="Times New Roman" w:hAnsi="宋体" w:hint="eastAsia"/>
                <w:sz w:val="18"/>
                <w:szCs w:val="18"/>
              </w:rPr>
              <w:t>分布构件框架、</w:t>
            </w:r>
            <w:r>
              <w:rPr>
                <w:rFonts w:ascii="Times New Roman" w:hAnsi="宋体" w:hint="eastAsia"/>
                <w:sz w:val="18"/>
                <w:szCs w:val="18"/>
              </w:rPr>
              <w:t>COBRA</w:t>
            </w:r>
            <w:r>
              <w:rPr>
                <w:rFonts w:ascii="Times New Roman" w:hAnsi="宋体" w:hint="eastAsia"/>
                <w:sz w:val="18"/>
                <w:szCs w:val="18"/>
              </w:rPr>
              <w:t>分布构件框架之间的区别和优缺点</w:t>
            </w:r>
          </w:p>
        </w:tc>
        <w:tc>
          <w:tcPr>
            <w:tcW w:w="1768" w:type="dxa"/>
            <w:vAlign w:val="center"/>
          </w:tcPr>
          <w:p w:rsidR="0075798A" w:rsidRDefault="0075798A">
            <w:pPr>
              <w:pStyle w:val="12"/>
              <w:spacing w:line="288" w:lineRule="auto"/>
              <w:jc w:val="both"/>
              <w:rPr>
                <w:rFonts w:ascii="Times New Roman" w:hAnsi="宋体"/>
                <w:sz w:val="18"/>
                <w:szCs w:val="18"/>
              </w:rPr>
            </w:pPr>
            <w:r>
              <w:rPr>
                <w:rFonts w:ascii="Times New Roman" w:hAnsi="宋体" w:hint="eastAsia"/>
                <w:sz w:val="18"/>
                <w:szCs w:val="18"/>
              </w:rPr>
              <w:t>熟悉</w:t>
            </w:r>
            <w:r>
              <w:rPr>
                <w:rFonts w:ascii="Times New Roman" w:hAnsi="宋体" w:hint="eastAsia"/>
                <w:sz w:val="18"/>
                <w:szCs w:val="18"/>
              </w:rPr>
              <w:t>EJB</w:t>
            </w:r>
            <w:r>
              <w:rPr>
                <w:rFonts w:ascii="Times New Roman" w:hAnsi="宋体" w:hint="eastAsia"/>
                <w:sz w:val="18"/>
                <w:szCs w:val="18"/>
              </w:rPr>
              <w:t>分布构件框架、</w:t>
            </w:r>
            <w:r>
              <w:rPr>
                <w:rFonts w:ascii="Times New Roman" w:hAnsi="宋体" w:hint="eastAsia"/>
                <w:sz w:val="18"/>
                <w:szCs w:val="18"/>
              </w:rPr>
              <w:t>DCOM</w:t>
            </w:r>
            <w:r>
              <w:rPr>
                <w:rFonts w:ascii="Times New Roman" w:hAnsi="宋体" w:hint="eastAsia"/>
                <w:sz w:val="18"/>
                <w:szCs w:val="18"/>
              </w:rPr>
              <w:t>分布构件框架、</w:t>
            </w:r>
            <w:r>
              <w:rPr>
                <w:rFonts w:ascii="Times New Roman" w:hAnsi="宋体" w:hint="eastAsia"/>
                <w:sz w:val="18"/>
                <w:szCs w:val="18"/>
              </w:rPr>
              <w:t>COBRA</w:t>
            </w:r>
            <w:r>
              <w:rPr>
                <w:rFonts w:ascii="Times New Roman" w:hAnsi="宋体" w:hint="eastAsia"/>
                <w:sz w:val="18"/>
                <w:szCs w:val="18"/>
              </w:rPr>
              <w:t>分布构件框架基本原理</w:t>
            </w:r>
          </w:p>
        </w:tc>
        <w:tc>
          <w:tcPr>
            <w:tcW w:w="631" w:type="dxa"/>
            <w:vAlign w:val="center"/>
          </w:tcPr>
          <w:p w:rsidR="0075798A" w:rsidRDefault="0075798A">
            <w:pPr>
              <w:pStyle w:val="12"/>
              <w:spacing w:line="288" w:lineRule="auto"/>
              <w:rPr>
                <w:rFonts w:ascii="Times New Roman" w:hAnsi="Times New Roman"/>
                <w:sz w:val="18"/>
                <w:szCs w:val="18"/>
              </w:rPr>
            </w:pPr>
            <w:r>
              <w:rPr>
                <w:rFonts w:ascii="Times New Roman" w:hAnsi="宋体" w:hint="eastAsia"/>
                <w:sz w:val="18"/>
                <w:szCs w:val="18"/>
              </w:rPr>
              <w:t>1</w:t>
            </w:r>
            <w:r>
              <w:rPr>
                <w:rFonts w:ascii="Times New Roman" w:hAnsi="宋体" w:hint="eastAsia"/>
                <w:sz w:val="18"/>
                <w:szCs w:val="18"/>
              </w:rPr>
              <w:t>、</w:t>
            </w:r>
            <w:r>
              <w:rPr>
                <w:rFonts w:ascii="Times New Roman" w:hAnsi="宋体" w:hint="eastAsia"/>
                <w:sz w:val="18"/>
                <w:szCs w:val="18"/>
              </w:rPr>
              <w:t>3</w:t>
            </w:r>
          </w:p>
        </w:tc>
        <w:tc>
          <w:tcPr>
            <w:tcW w:w="0" w:type="auto"/>
            <w:tcBorders>
              <w:right w:val="single" w:sz="4" w:space="0" w:color="auto"/>
            </w:tcBorders>
            <w:vAlign w:val="center"/>
          </w:tcPr>
          <w:p w:rsidR="0075798A" w:rsidRDefault="0075798A">
            <w:pPr>
              <w:pStyle w:val="12"/>
              <w:spacing w:line="288" w:lineRule="auto"/>
              <w:rPr>
                <w:rFonts w:ascii="Times New Roman" w:hAnsi="Times New Roman"/>
                <w:sz w:val="18"/>
                <w:szCs w:val="18"/>
              </w:rPr>
            </w:pPr>
            <w:r>
              <w:rPr>
                <w:rFonts w:ascii="Times New Roman" w:hAnsi="Times New Roman" w:hint="eastAsia"/>
                <w:sz w:val="18"/>
                <w:szCs w:val="18"/>
              </w:rPr>
              <w:t>1</w:t>
            </w:r>
          </w:p>
        </w:tc>
      </w:tr>
    </w:tbl>
    <w:p w:rsidR="0075798A" w:rsidRDefault="0075798A">
      <w:pPr>
        <w:spacing w:beforeLines="50" w:before="156" w:afterLines="50" w:after="156" w:line="360" w:lineRule="exact"/>
        <w:jc w:val="center"/>
        <w:rPr>
          <w:color w:val="000000"/>
          <w:szCs w:val="21"/>
        </w:rPr>
      </w:pPr>
    </w:p>
    <w:p w:rsidR="0075798A" w:rsidRDefault="0075798A">
      <w:pPr>
        <w:spacing w:beforeLines="50" w:before="156" w:afterLines="50" w:after="156" w:line="360" w:lineRule="exact"/>
        <w:jc w:val="center"/>
        <w:rPr>
          <w:bCs/>
          <w:color w:val="000000"/>
          <w:szCs w:val="21"/>
        </w:rPr>
      </w:pPr>
      <w:r>
        <w:rPr>
          <w:rFonts w:hAnsi="宋体"/>
          <w:color w:val="000000"/>
          <w:szCs w:val="21"/>
        </w:rPr>
        <w:t>表</w:t>
      </w:r>
      <w:r>
        <w:rPr>
          <w:color w:val="000000"/>
          <w:szCs w:val="21"/>
        </w:rPr>
        <w:t xml:space="preserve">5-2 </w:t>
      </w:r>
      <w:r>
        <w:rPr>
          <w:rFonts w:hAnsi="宋体"/>
          <w:color w:val="000000"/>
          <w:szCs w:val="21"/>
        </w:rPr>
        <w:t>实验</w:t>
      </w:r>
      <w:r>
        <w:rPr>
          <w:color w:val="000000"/>
          <w:szCs w:val="21"/>
        </w:rPr>
        <w:t>/</w:t>
      </w:r>
      <w:r>
        <w:rPr>
          <w:rFonts w:hAnsi="宋体"/>
          <w:color w:val="000000"/>
          <w:szCs w:val="21"/>
        </w:rPr>
        <w:t>上机部分教学内容与进度要求</w:t>
      </w:r>
    </w:p>
    <w:tbl>
      <w:tblPr>
        <w:tblpPr w:leftFromText="180" w:rightFromText="180" w:vertAnchor="text" w:horzAnchor="page" w:tblpX="1744" w:tblpY="24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375"/>
        <w:gridCol w:w="2728"/>
        <w:gridCol w:w="1417"/>
        <w:gridCol w:w="567"/>
        <w:gridCol w:w="851"/>
        <w:gridCol w:w="708"/>
      </w:tblGrid>
      <w:tr w:rsidR="0075798A">
        <w:trPr>
          <w:trHeight w:val="808"/>
        </w:trPr>
        <w:tc>
          <w:tcPr>
            <w:tcW w:w="568" w:type="dxa"/>
            <w:vAlign w:val="center"/>
          </w:tcPr>
          <w:p w:rsidR="0075798A" w:rsidRDefault="0075798A">
            <w:pPr>
              <w:jc w:val="center"/>
              <w:rPr>
                <w:b/>
                <w:bCs/>
                <w:color w:val="000000"/>
              </w:rPr>
            </w:pPr>
            <w:r>
              <w:rPr>
                <w:rFonts w:hAnsi="宋体"/>
                <w:b/>
                <w:bCs/>
                <w:color w:val="000000"/>
              </w:rPr>
              <w:t>序号</w:t>
            </w:r>
          </w:p>
        </w:tc>
        <w:tc>
          <w:tcPr>
            <w:tcW w:w="2375" w:type="dxa"/>
            <w:vAlign w:val="center"/>
          </w:tcPr>
          <w:p w:rsidR="0075798A" w:rsidRDefault="0075798A">
            <w:pPr>
              <w:jc w:val="center"/>
              <w:rPr>
                <w:b/>
                <w:bCs/>
                <w:color w:val="000000"/>
              </w:rPr>
            </w:pPr>
            <w:r>
              <w:rPr>
                <w:rFonts w:hAnsi="宋体"/>
                <w:b/>
                <w:bCs/>
                <w:color w:val="000000"/>
              </w:rPr>
              <w:t>实验</w:t>
            </w:r>
            <w:r>
              <w:rPr>
                <w:b/>
                <w:bCs/>
                <w:color w:val="000000"/>
              </w:rPr>
              <w:t>/</w:t>
            </w:r>
            <w:r>
              <w:rPr>
                <w:rFonts w:hAnsi="宋体"/>
                <w:b/>
                <w:bCs/>
                <w:color w:val="000000"/>
              </w:rPr>
              <w:t>上机项目</w:t>
            </w:r>
          </w:p>
        </w:tc>
        <w:tc>
          <w:tcPr>
            <w:tcW w:w="2728" w:type="dxa"/>
            <w:vAlign w:val="center"/>
          </w:tcPr>
          <w:p w:rsidR="0075798A" w:rsidRDefault="0075798A">
            <w:pPr>
              <w:jc w:val="center"/>
              <w:rPr>
                <w:b/>
                <w:bCs/>
                <w:color w:val="000000"/>
              </w:rPr>
            </w:pPr>
            <w:r>
              <w:rPr>
                <w:rFonts w:hAnsi="宋体"/>
                <w:b/>
                <w:bCs/>
                <w:color w:val="000000"/>
              </w:rPr>
              <w:t>实验内容与方法</w:t>
            </w:r>
          </w:p>
        </w:tc>
        <w:tc>
          <w:tcPr>
            <w:tcW w:w="1417" w:type="dxa"/>
            <w:vAlign w:val="center"/>
          </w:tcPr>
          <w:p w:rsidR="0075798A" w:rsidRDefault="0075798A">
            <w:pPr>
              <w:jc w:val="center"/>
              <w:rPr>
                <w:b/>
                <w:bCs/>
                <w:color w:val="000000"/>
              </w:rPr>
            </w:pPr>
            <w:r>
              <w:rPr>
                <w:rFonts w:hAnsi="宋体"/>
                <w:b/>
                <w:bCs/>
                <w:color w:val="000000"/>
              </w:rPr>
              <w:t>实验类型</w:t>
            </w:r>
          </w:p>
        </w:tc>
        <w:tc>
          <w:tcPr>
            <w:tcW w:w="567" w:type="dxa"/>
            <w:vAlign w:val="center"/>
          </w:tcPr>
          <w:p w:rsidR="0075798A" w:rsidRDefault="0075798A">
            <w:pPr>
              <w:jc w:val="center"/>
              <w:rPr>
                <w:b/>
                <w:bCs/>
                <w:color w:val="000000"/>
              </w:rPr>
            </w:pPr>
            <w:r>
              <w:rPr>
                <w:rFonts w:hAnsi="宋体"/>
                <w:b/>
                <w:bCs/>
                <w:color w:val="000000"/>
              </w:rPr>
              <w:t>学时</w:t>
            </w:r>
          </w:p>
        </w:tc>
        <w:tc>
          <w:tcPr>
            <w:tcW w:w="851" w:type="dxa"/>
            <w:vAlign w:val="center"/>
          </w:tcPr>
          <w:p w:rsidR="0075798A" w:rsidRDefault="0075798A">
            <w:pPr>
              <w:jc w:val="center"/>
              <w:rPr>
                <w:b/>
                <w:bCs/>
                <w:color w:val="000000"/>
              </w:rPr>
            </w:pPr>
            <w:r>
              <w:rPr>
                <w:rFonts w:hAnsi="宋体"/>
                <w:b/>
                <w:bCs/>
                <w:color w:val="000000"/>
              </w:rPr>
              <w:t>必做</w:t>
            </w:r>
            <w:r>
              <w:rPr>
                <w:b/>
                <w:bCs/>
                <w:color w:val="000000"/>
              </w:rPr>
              <w:t>/</w:t>
            </w:r>
            <w:r>
              <w:rPr>
                <w:rFonts w:hAnsi="宋体"/>
                <w:b/>
                <w:bCs/>
                <w:color w:val="000000"/>
              </w:rPr>
              <w:t>选做</w:t>
            </w:r>
          </w:p>
        </w:tc>
        <w:tc>
          <w:tcPr>
            <w:tcW w:w="708" w:type="dxa"/>
            <w:vAlign w:val="center"/>
          </w:tcPr>
          <w:p w:rsidR="0075798A" w:rsidRDefault="0075798A">
            <w:pPr>
              <w:jc w:val="center"/>
              <w:rPr>
                <w:b/>
                <w:bCs/>
                <w:color w:val="000000"/>
              </w:rPr>
            </w:pPr>
            <w:r>
              <w:rPr>
                <w:rFonts w:hAnsi="宋体"/>
                <w:b/>
                <w:bCs/>
                <w:color w:val="000000"/>
              </w:rPr>
              <w:t>学习目标</w:t>
            </w:r>
          </w:p>
        </w:tc>
      </w:tr>
      <w:tr w:rsidR="0075798A">
        <w:trPr>
          <w:trHeight w:val="404"/>
        </w:trPr>
        <w:tc>
          <w:tcPr>
            <w:tcW w:w="568" w:type="dxa"/>
            <w:vAlign w:val="center"/>
          </w:tcPr>
          <w:p w:rsidR="0075798A" w:rsidRDefault="0075798A">
            <w:pPr>
              <w:widowControl/>
              <w:jc w:val="center"/>
              <w:rPr>
                <w:color w:val="000000"/>
                <w:kern w:val="0"/>
                <w:szCs w:val="21"/>
              </w:rPr>
            </w:pPr>
            <w:r>
              <w:rPr>
                <w:rStyle w:val="fontstyle01"/>
                <w:rFonts w:ascii="Times New Roman" w:eastAsia="宋体" w:hint="default"/>
              </w:rPr>
              <w:t xml:space="preserve">1 </w:t>
            </w:r>
          </w:p>
        </w:tc>
        <w:tc>
          <w:tcPr>
            <w:tcW w:w="2375" w:type="dxa"/>
            <w:vAlign w:val="center"/>
          </w:tcPr>
          <w:p w:rsidR="0075798A" w:rsidRDefault="0075798A">
            <w:pPr>
              <w:spacing w:line="288" w:lineRule="auto"/>
              <w:rPr>
                <w:sz w:val="18"/>
                <w:szCs w:val="18"/>
              </w:rPr>
            </w:pPr>
            <w:r>
              <w:rPr>
                <w:rFonts w:hAnsi="宋体" w:hint="eastAsia"/>
                <w:sz w:val="18"/>
                <w:szCs w:val="18"/>
              </w:rPr>
              <w:t>UML实验</w:t>
            </w:r>
          </w:p>
        </w:tc>
        <w:tc>
          <w:tcPr>
            <w:tcW w:w="2728" w:type="dxa"/>
            <w:vAlign w:val="center"/>
          </w:tcPr>
          <w:p w:rsidR="0075798A" w:rsidRDefault="0075798A">
            <w:pPr>
              <w:spacing w:line="288" w:lineRule="auto"/>
              <w:rPr>
                <w:sz w:val="18"/>
                <w:szCs w:val="18"/>
              </w:rPr>
            </w:pPr>
            <w:r>
              <w:rPr>
                <w:rFonts w:hAnsi="宋体" w:hint="eastAsia"/>
                <w:sz w:val="18"/>
                <w:szCs w:val="18"/>
              </w:rPr>
              <w:t>学会安装和使用建模工具PowerDesigner，熟练使用PowerDesigner绘制常用的UML图形，熟悉常用的UML建模符号。</w:t>
            </w:r>
          </w:p>
        </w:tc>
        <w:tc>
          <w:tcPr>
            <w:tcW w:w="1417" w:type="dxa"/>
            <w:vAlign w:val="center"/>
          </w:tcPr>
          <w:p w:rsidR="0075798A" w:rsidRDefault="0075798A">
            <w:pPr>
              <w:spacing w:line="288" w:lineRule="auto"/>
              <w:rPr>
                <w:sz w:val="18"/>
                <w:szCs w:val="18"/>
              </w:rPr>
            </w:pPr>
            <w:r>
              <w:rPr>
                <w:rFonts w:hAnsi="宋体"/>
                <w:sz w:val="18"/>
                <w:szCs w:val="18"/>
              </w:rPr>
              <w:t>验证性</w:t>
            </w:r>
          </w:p>
        </w:tc>
        <w:tc>
          <w:tcPr>
            <w:tcW w:w="567" w:type="dxa"/>
            <w:vAlign w:val="center"/>
          </w:tcPr>
          <w:p w:rsidR="0075798A" w:rsidRDefault="0075798A">
            <w:pPr>
              <w:spacing w:line="288" w:lineRule="auto"/>
              <w:rPr>
                <w:sz w:val="18"/>
                <w:szCs w:val="18"/>
              </w:rPr>
            </w:pPr>
            <w:r>
              <w:rPr>
                <w:sz w:val="18"/>
                <w:szCs w:val="18"/>
              </w:rPr>
              <w:t xml:space="preserve">2 </w:t>
            </w:r>
          </w:p>
        </w:tc>
        <w:tc>
          <w:tcPr>
            <w:tcW w:w="851" w:type="dxa"/>
            <w:vAlign w:val="center"/>
          </w:tcPr>
          <w:p w:rsidR="0075798A" w:rsidRDefault="0075798A">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75798A" w:rsidRDefault="0075798A">
            <w:pPr>
              <w:spacing w:line="288" w:lineRule="auto"/>
              <w:rPr>
                <w:sz w:val="18"/>
                <w:szCs w:val="18"/>
              </w:rPr>
            </w:pPr>
            <w:r>
              <w:rPr>
                <w:sz w:val="18"/>
                <w:szCs w:val="18"/>
              </w:rPr>
              <w:t>1</w:t>
            </w:r>
            <w:r>
              <w:rPr>
                <w:rFonts w:hAnsi="宋体"/>
                <w:sz w:val="18"/>
                <w:szCs w:val="18"/>
              </w:rPr>
              <w:t>，</w:t>
            </w:r>
            <w:r>
              <w:rPr>
                <w:rFonts w:hint="eastAsia"/>
                <w:sz w:val="18"/>
                <w:szCs w:val="18"/>
              </w:rPr>
              <w:t>3</w:t>
            </w:r>
          </w:p>
        </w:tc>
      </w:tr>
      <w:tr w:rsidR="0075798A">
        <w:trPr>
          <w:trHeight w:val="404"/>
        </w:trPr>
        <w:tc>
          <w:tcPr>
            <w:tcW w:w="568" w:type="dxa"/>
            <w:vAlign w:val="center"/>
          </w:tcPr>
          <w:p w:rsidR="0075798A" w:rsidRDefault="0075798A">
            <w:pPr>
              <w:widowControl/>
              <w:jc w:val="center"/>
              <w:rPr>
                <w:color w:val="000000"/>
                <w:kern w:val="0"/>
                <w:szCs w:val="21"/>
              </w:rPr>
            </w:pPr>
            <w:r>
              <w:rPr>
                <w:rStyle w:val="fontstyle01"/>
                <w:rFonts w:ascii="Times New Roman" w:eastAsia="宋体" w:hint="default"/>
              </w:rPr>
              <w:t xml:space="preserve">2 </w:t>
            </w:r>
          </w:p>
        </w:tc>
        <w:tc>
          <w:tcPr>
            <w:tcW w:w="2375" w:type="dxa"/>
            <w:vAlign w:val="center"/>
          </w:tcPr>
          <w:p w:rsidR="0075798A" w:rsidRDefault="0075798A">
            <w:pPr>
              <w:spacing w:line="288" w:lineRule="auto"/>
              <w:rPr>
                <w:sz w:val="18"/>
                <w:szCs w:val="18"/>
              </w:rPr>
            </w:pPr>
            <w:r>
              <w:rPr>
                <w:rFonts w:hAnsi="宋体" w:hint="eastAsia"/>
                <w:sz w:val="18"/>
                <w:szCs w:val="18"/>
              </w:rPr>
              <w:t>“4+1”视图系统建模</w:t>
            </w:r>
          </w:p>
        </w:tc>
        <w:tc>
          <w:tcPr>
            <w:tcW w:w="2728" w:type="dxa"/>
            <w:vAlign w:val="center"/>
          </w:tcPr>
          <w:p w:rsidR="0075798A" w:rsidRDefault="0075798A">
            <w:pPr>
              <w:spacing w:line="288" w:lineRule="auto"/>
              <w:rPr>
                <w:sz w:val="18"/>
                <w:szCs w:val="18"/>
              </w:rPr>
            </w:pPr>
            <w:r>
              <w:rPr>
                <w:rFonts w:hAnsi="宋体" w:hint="eastAsia"/>
                <w:sz w:val="18"/>
                <w:szCs w:val="18"/>
              </w:rPr>
              <w:t>掌握软件体系架构模式的选择应用以及典型4+1视图软件架构设计方法的应用，并能熟练掌握如何利用Rational Rose软件进行软件架构设计。</w:t>
            </w:r>
          </w:p>
        </w:tc>
        <w:tc>
          <w:tcPr>
            <w:tcW w:w="1417" w:type="dxa"/>
            <w:vAlign w:val="center"/>
          </w:tcPr>
          <w:p w:rsidR="0075798A" w:rsidRDefault="0075798A">
            <w:pPr>
              <w:spacing w:line="288" w:lineRule="auto"/>
              <w:rPr>
                <w:sz w:val="18"/>
                <w:szCs w:val="18"/>
              </w:rPr>
            </w:pPr>
            <w:r>
              <w:rPr>
                <w:rFonts w:hAnsi="宋体"/>
                <w:sz w:val="18"/>
                <w:szCs w:val="18"/>
              </w:rPr>
              <w:t>综合性</w:t>
            </w:r>
          </w:p>
        </w:tc>
        <w:tc>
          <w:tcPr>
            <w:tcW w:w="567" w:type="dxa"/>
            <w:vAlign w:val="center"/>
          </w:tcPr>
          <w:p w:rsidR="0075798A" w:rsidRDefault="0075798A">
            <w:pPr>
              <w:spacing w:line="288" w:lineRule="auto"/>
              <w:rPr>
                <w:sz w:val="18"/>
                <w:szCs w:val="18"/>
              </w:rPr>
            </w:pPr>
            <w:r>
              <w:rPr>
                <w:rFonts w:hint="eastAsia"/>
                <w:sz w:val="18"/>
                <w:szCs w:val="18"/>
              </w:rPr>
              <w:t>4</w:t>
            </w:r>
          </w:p>
        </w:tc>
        <w:tc>
          <w:tcPr>
            <w:tcW w:w="851" w:type="dxa"/>
            <w:vAlign w:val="center"/>
          </w:tcPr>
          <w:p w:rsidR="0075798A" w:rsidRDefault="0075798A">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75798A" w:rsidRDefault="0075798A">
            <w:pPr>
              <w:spacing w:line="288" w:lineRule="auto"/>
              <w:rPr>
                <w:sz w:val="18"/>
                <w:szCs w:val="18"/>
              </w:rPr>
            </w:pPr>
            <w:r>
              <w:rPr>
                <w:rFonts w:hint="eastAsia"/>
                <w:sz w:val="18"/>
                <w:szCs w:val="18"/>
              </w:rPr>
              <w:t>1</w:t>
            </w:r>
            <w:r>
              <w:rPr>
                <w:rFonts w:hAnsi="宋体"/>
                <w:sz w:val="18"/>
                <w:szCs w:val="18"/>
              </w:rPr>
              <w:t>，</w:t>
            </w:r>
            <w:r>
              <w:rPr>
                <w:sz w:val="18"/>
                <w:szCs w:val="18"/>
              </w:rPr>
              <w:t>3</w:t>
            </w:r>
          </w:p>
        </w:tc>
      </w:tr>
      <w:tr w:rsidR="0075798A">
        <w:trPr>
          <w:trHeight w:val="404"/>
        </w:trPr>
        <w:tc>
          <w:tcPr>
            <w:tcW w:w="568" w:type="dxa"/>
            <w:vAlign w:val="center"/>
          </w:tcPr>
          <w:p w:rsidR="0075798A" w:rsidRDefault="0075798A">
            <w:pPr>
              <w:widowControl/>
              <w:jc w:val="center"/>
              <w:rPr>
                <w:color w:val="000000"/>
                <w:kern w:val="0"/>
                <w:szCs w:val="21"/>
              </w:rPr>
            </w:pPr>
            <w:r>
              <w:rPr>
                <w:rStyle w:val="fontstyle01"/>
                <w:rFonts w:ascii="Times New Roman" w:eastAsia="宋体" w:hint="default"/>
              </w:rPr>
              <w:t xml:space="preserve">3 </w:t>
            </w:r>
          </w:p>
        </w:tc>
        <w:tc>
          <w:tcPr>
            <w:tcW w:w="2375" w:type="dxa"/>
            <w:vAlign w:val="center"/>
          </w:tcPr>
          <w:p w:rsidR="0075798A" w:rsidRDefault="0075798A">
            <w:pPr>
              <w:spacing w:line="288" w:lineRule="auto"/>
              <w:rPr>
                <w:rFonts w:hAnsi="宋体"/>
                <w:sz w:val="18"/>
                <w:szCs w:val="18"/>
              </w:rPr>
            </w:pPr>
            <w:r>
              <w:rPr>
                <w:rFonts w:hAnsi="宋体" w:hint="eastAsia"/>
                <w:sz w:val="18"/>
                <w:szCs w:val="18"/>
              </w:rPr>
              <w:t>创建型设计模式实验</w:t>
            </w:r>
          </w:p>
        </w:tc>
        <w:tc>
          <w:tcPr>
            <w:tcW w:w="2728" w:type="dxa"/>
            <w:vAlign w:val="center"/>
          </w:tcPr>
          <w:p w:rsidR="0075798A" w:rsidRDefault="0075798A">
            <w:pPr>
              <w:spacing w:line="288" w:lineRule="auto"/>
              <w:rPr>
                <w:rFonts w:hAnsi="宋体"/>
                <w:sz w:val="18"/>
                <w:szCs w:val="18"/>
              </w:rPr>
            </w:pPr>
            <w:r>
              <w:rPr>
                <w:rFonts w:hAnsi="宋体" w:hint="eastAsia"/>
                <w:sz w:val="18"/>
                <w:szCs w:val="18"/>
              </w:rPr>
              <w:t>实现几种常见的创建型设计模式，包括：简单工厂模式、工厂方法模式、抽象工厂模式和单例模式，理解每一种设计模式的模式动机，掌握模式结构，学习如何使用代码实现这些模式。</w:t>
            </w:r>
          </w:p>
        </w:tc>
        <w:tc>
          <w:tcPr>
            <w:tcW w:w="1417" w:type="dxa"/>
            <w:vAlign w:val="center"/>
          </w:tcPr>
          <w:p w:rsidR="0075798A" w:rsidRDefault="0075798A">
            <w:pPr>
              <w:spacing w:line="288" w:lineRule="auto"/>
              <w:rPr>
                <w:sz w:val="18"/>
                <w:szCs w:val="18"/>
              </w:rPr>
            </w:pPr>
            <w:r>
              <w:rPr>
                <w:rFonts w:hAnsi="宋体"/>
                <w:sz w:val="18"/>
                <w:szCs w:val="18"/>
              </w:rPr>
              <w:t>验证性</w:t>
            </w:r>
            <w:r>
              <w:rPr>
                <w:sz w:val="18"/>
                <w:szCs w:val="18"/>
              </w:rPr>
              <w:t xml:space="preserve"> </w:t>
            </w:r>
          </w:p>
        </w:tc>
        <w:tc>
          <w:tcPr>
            <w:tcW w:w="567" w:type="dxa"/>
            <w:vAlign w:val="center"/>
          </w:tcPr>
          <w:p w:rsidR="0075798A" w:rsidRDefault="0075798A">
            <w:pPr>
              <w:spacing w:line="288" w:lineRule="auto"/>
              <w:rPr>
                <w:sz w:val="18"/>
                <w:szCs w:val="18"/>
              </w:rPr>
            </w:pPr>
            <w:r>
              <w:rPr>
                <w:rFonts w:hint="eastAsia"/>
                <w:sz w:val="18"/>
                <w:szCs w:val="18"/>
              </w:rPr>
              <w:t>4</w:t>
            </w:r>
          </w:p>
        </w:tc>
        <w:tc>
          <w:tcPr>
            <w:tcW w:w="851" w:type="dxa"/>
            <w:vAlign w:val="center"/>
          </w:tcPr>
          <w:p w:rsidR="0075798A" w:rsidRDefault="0075798A">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75798A" w:rsidRDefault="0075798A">
            <w:pPr>
              <w:spacing w:line="288" w:lineRule="auto"/>
              <w:rPr>
                <w:sz w:val="18"/>
                <w:szCs w:val="18"/>
              </w:rPr>
            </w:pPr>
            <w:r>
              <w:rPr>
                <w:sz w:val="18"/>
                <w:szCs w:val="18"/>
              </w:rPr>
              <w:t>1</w:t>
            </w:r>
            <w:r>
              <w:rPr>
                <w:rFonts w:hAnsi="宋体"/>
                <w:sz w:val="18"/>
                <w:szCs w:val="18"/>
              </w:rPr>
              <w:t>，</w:t>
            </w:r>
            <w:r>
              <w:rPr>
                <w:rFonts w:hint="eastAsia"/>
                <w:sz w:val="18"/>
                <w:szCs w:val="18"/>
              </w:rPr>
              <w:t>3</w:t>
            </w:r>
          </w:p>
        </w:tc>
      </w:tr>
      <w:tr w:rsidR="0075798A">
        <w:trPr>
          <w:trHeight w:val="404"/>
        </w:trPr>
        <w:tc>
          <w:tcPr>
            <w:tcW w:w="568" w:type="dxa"/>
            <w:vAlign w:val="center"/>
          </w:tcPr>
          <w:p w:rsidR="0075798A" w:rsidRDefault="0075798A">
            <w:pPr>
              <w:widowControl/>
              <w:jc w:val="center"/>
              <w:rPr>
                <w:color w:val="000000"/>
                <w:kern w:val="0"/>
                <w:szCs w:val="21"/>
              </w:rPr>
            </w:pPr>
            <w:r>
              <w:rPr>
                <w:rStyle w:val="fontstyle01"/>
                <w:rFonts w:ascii="Times New Roman" w:eastAsia="宋体" w:hint="default"/>
              </w:rPr>
              <w:t xml:space="preserve">4 </w:t>
            </w:r>
          </w:p>
        </w:tc>
        <w:tc>
          <w:tcPr>
            <w:tcW w:w="2375" w:type="dxa"/>
            <w:vAlign w:val="center"/>
          </w:tcPr>
          <w:p w:rsidR="0075798A" w:rsidRDefault="0075798A">
            <w:pPr>
              <w:spacing w:line="288" w:lineRule="auto"/>
              <w:rPr>
                <w:sz w:val="18"/>
                <w:szCs w:val="18"/>
              </w:rPr>
            </w:pPr>
            <w:r>
              <w:rPr>
                <w:rFonts w:hAnsi="宋体" w:hint="eastAsia"/>
                <w:sz w:val="18"/>
                <w:szCs w:val="18"/>
              </w:rPr>
              <w:t>行为型设计模式实验</w:t>
            </w:r>
          </w:p>
        </w:tc>
        <w:tc>
          <w:tcPr>
            <w:tcW w:w="2728" w:type="dxa"/>
            <w:vAlign w:val="center"/>
          </w:tcPr>
          <w:p w:rsidR="0075798A" w:rsidRDefault="0075798A">
            <w:pPr>
              <w:spacing w:line="288" w:lineRule="auto"/>
              <w:rPr>
                <w:sz w:val="18"/>
                <w:szCs w:val="18"/>
              </w:rPr>
            </w:pPr>
            <w:r>
              <w:rPr>
                <w:rFonts w:hAnsi="宋体" w:hint="eastAsia"/>
                <w:sz w:val="18"/>
                <w:szCs w:val="18"/>
              </w:rPr>
              <w:t>熟悉常见的行为型设计模式，包括：观察者模式和策略模式，理解每一种设计模式的模式动机，掌握模式结构，学习如何使用代码实现这些模式。</w:t>
            </w:r>
          </w:p>
        </w:tc>
        <w:tc>
          <w:tcPr>
            <w:tcW w:w="1417" w:type="dxa"/>
            <w:vAlign w:val="center"/>
          </w:tcPr>
          <w:p w:rsidR="0075798A" w:rsidRDefault="0075798A">
            <w:pPr>
              <w:spacing w:line="288" w:lineRule="auto"/>
              <w:rPr>
                <w:sz w:val="18"/>
                <w:szCs w:val="18"/>
              </w:rPr>
            </w:pPr>
            <w:r>
              <w:rPr>
                <w:rFonts w:hAnsi="宋体"/>
                <w:sz w:val="18"/>
                <w:szCs w:val="18"/>
              </w:rPr>
              <w:t>设计性</w:t>
            </w:r>
            <w:r>
              <w:rPr>
                <w:sz w:val="18"/>
                <w:szCs w:val="18"/>
              </w:rPr>
              <w:t xml:space="preserve"> </w:t>
            </w:r>
          </w:p>
        </w:tc>
        <w:tc>
          <w:tcPr>
            <w:tcW w:w="567" w:type="dxa"/>
            <w:vAlign w:val="center"/>
          </w:tcPr>
          <w:p w:rsidR="0075798A" w:rsidRDefault="0075798A">
            <w:pPr>
              <w:spacing w:line="288" w:lineRule="auto"/>
              <w:rPr>
                <w:sz w:val="18"/>
                <w:szCs w:val="18"/>
              </w:rPr>
            </w:pPr>
            <w:r>
              <w:rPr>
                <w:rFonts w:hint="eastAsia"/>
                <w:sz w:val="18"/>
                <w:szCs w:val="18"/>
              </w:rPr>
              <w:t>4</w:t>
            </w:r>
          </w:p>
        </w:tc>
        <w:tc>
          <w:tcPr>
            <w:tcW w:w="851" w:type="dxa"/>
            <w:vAlign w:val="center"/>
          </w:tcPr>
          <w:p w:rsidR="0075798A" w:rsidRDefault="0075798A">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75798A" w:rsidRDefault="0075798A">
            <w:pPr>
              <w:spacing w:line="288" w:lineRule="auto"/>
              <w:rPr>
                <w:sz w:val="18"/>
                <w:szCs w:val="18"/>
              </w:rPr>
            </w:pPr>
            <w:r>
              <w:rPr>
                <w:sz w:val="18"/>
                <w:szCs w:val="18"/>
              </w:rPr>
              <w:t>2</w:t>
            </w:r>
            <w:r>
              <w:rPr>
                <w:rFonts w:hAnsi="宋体"/>
                <w:sz w:val="18"/>
                <w:szCs w:val="18"/>
              </w:rPr>
              <w:t>，</w:t>
            </w:r>
            <w:r>
              <w:rPr>
                <w:sz w:val="18"/>
                <w:szCs w:val="18"/>
              </w:rPr>
              <w:t>3</w:t>
            </w:r>
          </w:p>
        </w:tc>
      </w:tr>
      <w:tr w:rsidR="0075798A">
        <w:trPr>
          <w:trHeight w:val="404"/>
        </w:trPr>
        <w:tc>
          <w:tcPr>
            <w:tcW w:w="568" w:type="dxa"/>
            <w:vAlign w:val="center"/>
          </w:tcPr>
          <w:p w:rsidR="0075798A" w:rsidRDefault="0075798A">
            <w:pPr>
              <w:widowControl/>
              <w:jc w:val="center"/>
              <w:rPr>
                <w:color w:val="000000"/>
                <w:kern w:val="0"/>
                <w:szCs w:val="21"/>
              </w:rPr>
            </w:pPr>
            <w:r>
              <w:rPr>
                <w:rStyle w:val="fontstyle01"/>
                <w:rFonts w:ascii="Times New Roman" w:eastAsia="宋体" w:hint="default"/>
              </w:rPr>
              <w:t xml:space="preserve">5 </w:t>
            </w:r>
          </w:p>
        </w:tc>
        <w:tc>
          <w:tcPr>
            <w:tcW w:w="2375" w:type="dxa"/>
            <w:vAlign w:val="center"/>
          </w:tcPr>
          <w:p w:rsidR="0075798A" w:rsidRDefault="0075798A">
            <w:pPr>
              <w:spacing w:line="288" w:lineRule="auto"/>
              <w:rPr>
                <w:sz w:val="18"/>
                <w:szCs w:val="18"/>
              </w:rPr>
            </w:pPr>
            <w:r>
              <w:rPr>
                <w:rFonts w:hAnsi="宋体" w:hint="eastAsia"/>
                <w:sz w:val="18"/>
                <w:szCs w:val="18"/>
              </w:rPr>
              <w:t>数据流图实验</w:t>
            </w:r>
          </w:p>
        </w:tc>
        <w:tc>
          <w:tcPr>
            <w:tcW w:w="2728" w:type="dxa"/>
            <w:vAlign w:val="center"/>
          </w:tcPr>
          <w:p w:rsidR="0075798A" w:rsidRDefault="0075798A">
            <w:pPr>
              <w:spacing w:line="288" w:lineRule="auto"/>
              <w:rPr>
                <w:sz w:val="18"/>
                <w:szCs w:val="18"/>
              </w:rPr>
            </w:pPr>
            <w:r>
              <w:rPr>
                <w:rFonts w:hAnsi="宋体" w:hint="eastAsia"/>
                <w:sz w:val="18"/>
                <w:szCs w:val="18"/>
              </w:rPr>
              <w:t>熟悉数据流图的画法</w:t>
            </w:r>
          </w:p>
        </w:tc>
        <w:tc>
          <w:tcPr>
            <w:tcW w:w="1417" w:type="dxa"/>
            <w:vAlign w:val="center"/>
          </w:tcPr>
          <w:p w:rsidR="0075798A" w:rsidRDefault="0075798A">
            <w:pPr>
              <w:spacing w:line="288" w:lineRule="auto"/>
              <w:rPr>
                <w:sz w:val="18"/>
                <w:szCs w:val="18"/>
              </w:rPr>
            </w:pPr>
            <w:r>
              <w:rPr>
                <w:rFonts w:hAnsi="宋体"/>
                <w:sz w:val="18"/>
                <w:szCs w:val="18"/>
              </w:rPr>
              <w:t>验证性</w:t>
            </w:r>
            <w:r>
              <w:rPr>
                <w:sz w:val="18"/>
                <w:szCs w:val="18"/>
              </w:rPr>
              <w:t xml:space="preserve"> </w:t>
            </w:r>
          </w:p>
        </w:tc>
        <w:tc>
          <w:tcPr>
            <w:tcW w:w="567" w:type="dxa"/>
            <w:vAlign w:val="center"/>
          </w:tcPr>
          <w:p w:rsidR="0075798A" w:rsidRDefault="0075798A">
            <w:pPr>
              <w:spacing w:line="288" w:lineRule="auto"/>
              <w:rPr>
                <w:sz w:val="18"/>
                <w:szCs w:val="18"/>
              </w:rPr>
            </w:pPr>
            <w:r>
              <w:rPr>
                <w:sz w:val="18"/>
                <w:szCs w:val="18"/>
              </w:rPr>
              <w:t xml:space="preserve">2 </w:t>
            </w:r>
          </w:p>
        </w:tc>
        <w:tc>
          <w:tcPr>
            <w:tcW w:w="851" w:type="dxa"/>
            <w:vAlign w:val="center"/>
          </w:tcPr>
          <w:p w:rsidR="0075798A" w:rsidRDefault="0075798A">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75798A" w:rsidRDefault="0075798A">
            <w:pPr>
              <w:spacing w:line="288" w:lineRule="auto"/>
              <w:rPr>
                <w:sz w:val="18"/>
                <w:szCs w:val="18"/>
              </w:rPr>
            </w:pPr>
            <w:r>
              <w:rPr>
                <w:sz w:val="18"/>
                <w:szCs w:val="18"/>
              </w:rPr>
              <w:t>1</w:t>
            </w:r>
            <w:r>
              <w:rPr>
                <w:rFonts w:hAnsi="宋体"/>
                <w:sz w:val="18"/>
                <w:szCs w:val="18"/>
              </w:rPr>
              <w:t>，</w:t>
            </w:r>
            <w:r>
              <w:rPr>
                <w:rFonts w:hint="eastAsia"/>
                <w:sz w:val="18"/>
                <w:szCs w:val="18"/>
              </w:rPr>
              <w:t>3</w:t>
            </w:r>
          </w:p>
        </w:tc>
      </w:tr>
    </w:tbl>
    <w:p w:rsidR="0075798A" w:rsidRDefault="0075798A">
      <w:pPr>
        <w:spacing w:beforeLines="50" w:before="156" w:afterLines="50" w:after="156" w:line="360" w:lineRule="exact"/>
        <w:jc w:val="center"/>
        <w:rPr>
          <w:color w:val="0000FF"/>
          <w:szCs w:val="21"/>
        </w:rPr>
      </w:pPr>
    </w:p>
    <w:p w:rsidR="0075798A" w:rsidRDefault="0075798A">
      <w:pPr>
        <w:spacing w:line="360" w:lineRule="exact"/>
        <w:jc w:val="center"/>
        <w:rPr>
          <w:color w:val="000000"/>
          <w:szCs w:val="21"/>
        </w:rPr>
      </w:pPr>
    </w:p>
    <w:p w:rsidR="0075798A" w:rsidRDefault="0075798A">
      <w:pPr>
        <w:spacing w:line="360" w:lineRule="exact"/>
        <w:jc w:val="center"/>
        <w:rPr>
          <w:color w:val="000000"/>
          <w:szCs w:val="21"/>
        </w:rPr>
      </w:pPr>
      <w:r>
        <w:rPr>
          <w:rFonts w:hAnsi="宋体"/>
          <w:color w:val="000000"/>
          <w:szCs w:val="21"/>
        </w:rPr>
        <w:t>表</w:t>
      </w:r>
      <w:r>
        <w:rPr>
          <w:color w:val="000000"/>
          <w:szCs w:val="21"/>
        </w:rPr>
        <w:t xml:space="preserve">5-3 </w:t>
      </w:r>
      <w:r>
        <w:rPr>
          <w:rFonts w:hAnsi="宋体"/>
          <w:color w:val="000000"/>
          <w:szCs w:val="21"/>
        </w:rPr>
        <w:t>课程实施手段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346"/>
        <w:gridCol w:w="4581"/>
      </w:tblGrid>
      <w:tr w:rsidR="0075798A">
        <w:tc>
          <w:tcPr>
            <w:tcW w:w="611" w:type="dxa"/>
            <w:vAlign w:val="center"/>
          </w:tcPr>
          <w:p w:rsidR="0075798A" w:rsidRDefault="0075798A">
            <w:pPr>
              <w:jc w:val="center"/>
              <w:rPr>
                <w:b/>
                <w:bCs/>
                <w:color w:val="000000"/>
              </w:rPr>
            </w:pPr>
            <w:r>
              <w:rPr>
                <w:rFonts w:hAnsi="宋体"/>
                <w:b/>
                <w:bCs/>
                <w:color w:val="000000"/>
              </w:rPr>
              <w:t>序号</w:t>
            </w:r>
          </w:p>
        </w:tc>
        <w:tc>
          <w:tcPr>
            <w:tcW w:w="3608" w:type="dxa"/>
            <w:vAlign w:val="center"/>
          </w:tcPr>
          <w:p w:rsidR="0075798A" w:rsidRDefault="0075798A">
            <w:pPr>
              <w:jc w:val="center"/>
              <w:rPr>
                <w:b/>
                <w:bCs/>
                <w:color w:val="000000"/>
              </w:rPr>
            </w:pPr>
            <w:r>
              <w:rPr>
                <w:rFonts w:hAnsi="宋体"/>
                <w:b/>
                <w:bCs/>
                <w:color w:val="000000"/>
              </w:rPr>
              <w:t>采用手段</w:t>
            </w:r>
          </w:p>
        </w:tc>
        <w:tc>
          <w:tcPr>
            <w:tcW w:w="4961" w:type="dxa"/>
            <w:vAlign w:val="center"/>
          </w:tcPr>
          <w:p w:rsidR="0075798A" w:rsidRDefault="0075798A">
            <w:pPr>
              <w:jc w:val="center"/>
              <w:rPr>
                <w:b/>
                <w:bCs/>
                <w:color w:val="000000"/>
              </w:rPr>
            </w:pPr>
            <w:r>
              <w:rPr>
                <w:rFonts w:hAnsi="宋体"/>
                <w:b/>
                <w:bCs/>
                <w:color w:val="000000"/>
              </w:rPr>
              <w:t>具体目标</w:t>
            </w:r>
          </w:p>
        </w:tc>
      </w:tr>
      <w:tr w:rsidR="0075798A">
        <w:trPr>
          <w:trHeight w:val="355"/>
        </w:trPr>
        <w:tc>
          <w:tcPr>
            <w:tcW w:w="611" w:type="dxa"/>
            <w:vAlign w:val="center"/>
          </w:tcPr>
          <w:p w:rsidR="0075798A" w:rsidRDefault="0075798A">
            <w:pPr>
              <w:jc w:val="center"/>
            </w:pPr>
            <w:r>
              <w:t>1</w:t>
            </w:r>
          </w:p>
        </w:tc>
        <w:tc>
          <w:tcPr>
            <w:tcW w:w="3608" w:type="dxa"/>
            <w:vAlign w:val="center"/>
          </w:tcPr>
          <w:p w:rsidR="0075798A" w:rsidRDefault="0075798A">
            <w:pPr>
              <w:rPr>
                <w:sz w:val="18"/>
                <w:szCs w:val="18"/>
              </w:rPr>
            </w:pPr>
            <w:r>
              <w:rPr>
                <w:rFonts w:hAnsi="宋体"/>
                <w:sz w:val="18"/>
                <w:szCs w:val="18"/>
              </w:rPr>
              <w:t>以课堂教学为主，理论教学、小组讨论与课后作业相结合</w:t>
            </w:r>
          </w:p>
        </w:tc>
        <w:tc>
          <w:tcPr>
            <w:tcW w:w="4961" w:type="dxa"/>
            <w:vAlign w:val="center"/>
          </w:tcPr>
          <w:p w:rsidR="0075798A" w:rsidRDefault="0075798A">
            <w:pPr>
              <w:jc w:val="left"/>
              <w:rPr>
                <w:sz w:val="18"/>
                <w:szCs w:val="18"/>
              </w:rPr>
            </w:pPr>
            <w:r>
              <w:rPr>
                <w:rFonts w:hAnsi="宋体"/>
                <w:sz w:val="18"/>
                <w:szCs w:val="18"/>
              </w:rPr>
              <w:t>强化学生工程观点的建立和工程分析能力的培养</w:t>
            </w:r>
          </w:p>
        </w:tc>
      </w:tr>
      <w:tr w:rsidR="0075798A">
        <w:trPr>
          <w:trHeight w:val="355"/>
        </w:trPr>
        <w:tc>
          <w:tcPr>
            <w:tcW w:w="611" w:type="dxa"/>
            <w:vAlign w:val="center"/>
          </w:tcPr>
          <w:p w:rsidR="0075798A" w:rsidRDefault="0075798A">
            <w:pPr>
              <w:jc w:val="center"/>
            </w:pPr>
            <w:r>
              <w:t>2</w:t>
            </w:r>
          </w:p>
        </w:tc>
        <w:tc>
          <w:tcPr>
            <w:tcW w:w="3608" w:type="dxa"/>
            <w:vAlign w:val="center"/>
          </w:tcPr>
          <w:p w:rsidR="0075798A" w:rsidRDefault="0075798A">
            <w:pPr>
              <w:rPr>
                <w:sz w:val="18"/>
                <w:szCs w:val="18"/>
              </w:rPr>
            </w:pPr>
            <w:r>
              <w:rPr>
                <w:rFonts w:hAnsi="宋体"/>
                <w:sz w:val="18"/>
                <w:szCs w:val="18"/>
              </w:rPr>
              <w:t>课堂教学采用多媒体课件、电子教案、传统教学方法和线上教学辅助结合</w:t>
            </w:r>
          </w:p>
        </w:tc>
        <w:tc>
          <w:tcPr>
            <w:tcW w:w="4961" w:type="dxa"/>
            <w:vAlign w:val="center"/>
          </w:tcPr>
          <w:p w:rsidR="0075798A" w:rsidRDefault="0075798A">
            <w:pPr>
              <w:jc w:val="left"/>
              <w:rPr>
                <w:sz w:val="18"/>
                <w:szCs w:val="18"/>
              </w:rPr>
            </w:pPr>
            <w:r>
              <w:rPr>
                <w:rFonts w:hAnsi="宋体"/>
                <w:sz w:val="18"/>
                <w:szCs w:val="18"/>
              </w:rPr>
              <w:t>提高效率，增强教学的直观性和课堂教学的信息量</w:t>
            </w:r>
          </w:p>
        </w:tc>
      </w:tr>
      <w:tr w:rsidR="0075798A">
        <w:trPr>
          <w:trHeight w:val="355"/>
        </w:trPr>
        <w:tc>
          <w:tcPr>
            <w:tcW w:w="611" w:type="dxa"/>
            <w:vAlign w:val="center"/>
          </w:tcPr>
          <w:p w:rsidR="0075798A" w:rsidRDefault="0075798A">
            <w:pPr>
              <w:jc w:val="center"/>
            </w:pPr>
            <w:r>
              <w:t>3</w:t>
            </w:r>
          </w:p>
        </w:tc>
        <w:tc>
          <w:tcPr>
            <w:tcW w:w="3608" w:type="dxa"/>
            <w:vAlign w:val="center"/>
          </w:tcPr>
          <w:p w:rsidR="0075798A" w:rsidRDefault="0075798A">
            <w:pPr>
              <w:rPr>
                <w:sz w:val="18"/>
                <w:szCs w:val="18"/>
              </w:rPr>
            </w:pPr>
            <w:r>
              <w:rPr>
                <w:rFonts w:hAnsi="宋体"/>
                <w:sz w:val="18"/>
                <w:szCs w:val="18"/>
              </w:rPr>
              <w:t>小组讨论采用启发式教学，通过学生协作、自主学习的答辩模式进行</w:t>
            </w:r>
          </w:p>
        </w:tc>
        <w:tc>
          <w:tcPr>
            <w:tcW w:w="4961" w:type="dxa"/>
            <w:vAlign w:val="center"/>
          </w:tcPr>
          <w:p w:rsidR="0075798A" w:rsidRDefault="0075798A">
            <w:pPr>
              <w:jc w:val="left"/>
              <w:rPr>
                <w:sz w:val="18"/>
                <w:szCs w:val="18"/>
              </w:rPr>
            </w:pPr>
            <w:r>
              <w:rPr>
                <w:rFonts w:hAnsi="宋体"/>
                <w:sz w:val="18"/>
                <w:szCs w:val="18"/>
              </w:rPr>
              <w:t>让学生自主分工、查阅资料、研究分析与制作汇报报告，培养学生提出问题、分析问题和解决问题的能力</w:t>
            </w:r>
          </w:p>
        </w:tc>
      </w:tr>
    </w:tbl>
    <w:p w:rsidR="0075798A" w:rsidRDefault="0075798A">
      <w:pPr>
        <w:spacing w:beforeLines="50" w:before="156" w:afterLines="50" w:after="156" w:line="360" w:lineRule="exact"/>
        <w:ind w:right="420"/>
        <w:jc w:val="left"/>
        <w:rPr>
          <w:b/>
          <w:color w:val="000000"/>
          <w:sz w:val="24"/>
        </w:rPr>
      </w:pPr>
    </w:p>
    <w:p w:rsidR="0075798A" w:rsidRDefault="0075798A">
      <w:pPr>
        <w:spacing w:beforeLines="50" w:before="156" w:afterLines="50" w:after="156" w:line="360" w:lineRule="exact"/>
        <w:ind w:right="420"/>
        <w:jc w:val="left"/>
        <w:rPr>
          <w:color w:val="000000"/>
          <w:kern w:val="0"/>
          <w:szCs w:val="14"/>
        </w:rPr>
      </w:pPr>
      <w:r>
        <w:rPr>
          <w:rFonts w:hAnsi="宋体"/>
          <w:b/>
          <w:color w:val="000000"/>
          <w:sz w:val="24"/>
        </w:rPr>
        <w:t>六、课程思政</w:t>
      </w:r>
    </w:p>
    <w:p w:rsidR="0075798A" w:rsidRDefault="0075798A">
      <w:pPr>
        <w:spacing w:line="360" w:lineRule="exact"/>
        <w:jc w:val="center"/>
        <w:rPr>
          <w:color w:val="000000"/>
          <w:szCs w:val="21"/>
        </w:rPr>
      </w:pPr>
      <w:r>
        <w:rPr>
          <w:rFonts w:hAnsi="宋体"/>
          <w:color w:val="000000"/>
          <w:szCs w:val="21"/>
        </w:rPr>
        <w:t>表</w:t>
      </w:r>
      <w:r>
        <w:rPr>
          <w:color w:val="000000"/>
          <w:szCs w:val="21"/>
        </w:rPr>
        <w:t xml:space="preserve">6-1 </w:t>
      </w:r>
      <w:r>
        <w:rPr>
          <w:rFonts w:hAnsi="宋体"/>
          <w:color w:val="000000"/>
          <w:szCs w:val="21"/>
        </w:rPr>
        <w:t>课程思政内容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432"/>
      </w:tblGrid>
      <w:tr w:rsidR="0075798A">
        <w:trPr>
          <w:trHeight w:val="364"/>
        </w:trPr>
        <w:tc>
          <w:tcPr>
            <w:tcW w:w="2235" w:type="dxa"/>
            <w:vMerge w:val="restart"/>
            <w:vAlign w:val="center"/>
          </w:tcPr>
          <w:p w:rsidR="0075798A" w:rsidRDefault="0075798A">
            <w:pPr>
              <w:jc w:val="center"/>
              <w:rPr>
                <w:b/>
                <w:bCs/>
                <w:color w:val="000000"/>
              </w:rPr>
            </w:pPr>
            <w:r>
              <w:rPr>
                <w:rFonts w:hAnsi="宋体"/>
                <w:b/>
                <w:bCs/>
                <w:color w:val="000000"/>
              </w:rPr>
              <w:t>课程思政教学内容</w:t>
            </w:r>
          </w:p>
        </w:tc>
        <w:tc>
          <w:tcPr>
            <w:tcW w:w="6945" w:type="dxa"/>
            <w:vAlign w:val="center"/>
          </w:tcPr>
          <w:p w:rsidR="0075798A" w:rsidRDefault="0075798A">
            <w:pPr>
              <w:jc w:val="left"/>
              <w:rPr>
                <w:bCs/>
                <w:color w:val="000000"/>
                <w:sz w:val="18"/>
                <w:szCs w:val="18"/>
              </w:rPr>
            </w:pPr>
            <w:r>
              <w:rPr>
                <w:bCs/>
                <w:color w:val="000000"/>
                <w:sz w:val="18"/>
                <w:szCs w:val="18"/>
              </w:rPr>
              <w:fldChar w:fldCharType="begin"/>
            </w:r>
            <w:r>
              <w:rPr>
                <w:bCs/>
                <w:color w:val="000000"/>
                <w:sz w:val="18"/>
                <w:szCs w:val="18"/>
              </w:rPr>
              <w:instrText xml:space="preserve"> = 1 \* GB3 </w:instrText>
            </w:r>
            <w:r>
              <w:rPr>
                <w:bCs/>
                <w:color w:val="000000"/>
                <w:sz w:val="18"/>
                <w:szCs w:val="18"/>
              </w:rPr>
              <w:fldChar w:fldCharType="separate"/>
            </w:r>
            <w:r>
              <w:rPr>
                <w:rFonts w:hAnsi="宋体"/>
                <w:bCs/>
                <w:color w:val="000000"/>
                <w:sz w:val="18"/>
                <w:szCs w:val="18"/>
              </w:rPr>
              <w:t>①</w:t>
            </w:r>
            <w:r>
              <w:rPr>
                <w:bCs/>
                <w:color w:val="000000"/>
                <w:sz w:val="18"/>
                <w:szCs w:val="18"/>
              </w:rPr>
              <w:fldChar w:fldCharType="end"/>
            </w:r>
            <w:r>
              <w:rPr>
                <w:rFonts w:ascii="方正书宋简体" w:eastAsia="方正书宋简体" w:hAnsi="方正书宋简体" w:cs="方正书宋简体"/>
                <w:color w:val="231F20"/>
                <w:kern w:val="0"/>
                <w:sz w:val="18"/>
                <w:szCs w:val="18"/>
                <w:lang w:bidi="ar"/>
              </w:rPr>
              <w:t>学生的思辨能力和钻研</w:t>
            </w:r>
            <w:r>
              <w:rPr>
                <w:rFonts w:ascii="方正书宋简体" w:eastAsia="方正书宋简体" w:hAnsi="方正书宋简体" w:cs="方正书宋简体" w:hint="eastAsia"/>
                <w:color w:val="231F20"/>
                <w:kern w:val="0"/>
                <w:sz w:val="18"/>
                <w:szCs w:val="18"/>
                <w:lang w:bidi="ar"/>
              </w:rPr>
              <w:t>精神</w:t>
            </w:r>
            <w:r>
              <w:rPr>
                <w:rFonts w:hAnsi="宋体"/>
                <w:bCs/>
                <w:color w:val="000000"/>
                <w:sz w:val="18"/>
                <w:szCs w:val="18"/>
              </w:rPr>
              <w:t>：</w:t>
            </w:r>
            <w:r>
              <w:rPr>
                <w:rFonts w:hAnsi="宋体" w:hint="eastAsia"/>
                <w:bCs/>
                <w:color w:val="000000"/>
                <w:sz w:val="18"/>
                <w:szCs w:val="18"/>
              </w:rPr>
              <w:t>培养</w:t>
            </w:r>
            <w:r>
              <w:rPr>
                <w:rFonts w:hAnsi="宋体"/>
                <w:bCs/>
                <w:color w:val="000000"/>
                <w:sz w:val="18"/>
                <w:szCs w:val="18"/>
              </w:rPr>
              <w:t>新一代年轻人</w:t>
            </w:r>
            <w:r>
              <w:rPr>
                <w:rFonts w:ascii="方正书宋简体" w:eastAsia="方正书宋简体" w:hAnsi="方正书宋简体" w:cs="方正书宋简体"/>
                <w:color w:val="231F20"/>
                <w:kern w:val="0"/>
                <w:sz w:val="18"/>
                <w:szCs w:val="18"/>
                <w:lang w:bidi="ar"/>
              </w:rPr>
              <w:t>学生的思辨能力和钻研</w:t>
            </w:r>
            <w:r>
              <w:rPr>
                <w:rFonts w:ascii="方正书宋简体" w:eastAsia="方正书宋简体" w:hAnsi="方正书宋简体" w:cs="方正书宋简体" w:hint="eastAsia"/>
                <w:color w:val="231F20"/>
                <w:kern w:val="0"/>
                <w:sz w:val="18"/>
                <w:szCs w:val="18"/>
                <w:lang w:bidi="ar"/>
              </w:rPr>
              <w:t>精神。</w:t>
            </w:r>
          </w:p>
        </w:tc>
      </w:tr>
      <w:tr w:rsidR="0075798A">
        <w:trPr>
          <w:trHeight w:val="412"/>
        </w:trPr>
        <w:tc>
          <w:tcPr>
            <w:tcW w:w="2235" w:type="dxa"/>
            <w:vMerge/>
            <w:vAlign w:val="center"/>
          </w:tcPr>
          <w:p w:rsidR="0075798A" w:rsidRDefault="0075798A">
            <w:pPr>
              <w:jc w:val="center"/>
              <w:rPr>
                <w:b/>
                <w:bCs/>
                <w:color w:val="000000"/>
              </w:rPr>
            </w:pPr>
          </w:p>
        </w:tc>
        <w:tc>
          <w:tcPr>
            <w:tcW w:w="6945" w:type="dxa"/>
            <w:vAlign w:val="center"/>
          </w:tcPr>
          <w:p w:rsidR="0075798A" w:rsidRDefault="0075798A">
            <w:pPr>
              <w:jc w:val="left"/>
              <w:rPr>
                <w:bCs/>
                <w:color w:val="000000"/>
                <w:sz w:val="18"/>
                <w:szCs w:val="18"/>
              </w:rPr>
            </w:pPr>
            <w:r>
              <w:rPr>
                <w:bCs/>
                <w:color w:val="000000"/>
                <w:sz w:val="18"/>
                <w:szCs w:val="18"/>
              </w:rPr>
              <w:fldChar w:fldCharType="begin"/>
            </w:r>
            <w:r>
              <w:rPr>
                <w:bCs/>
                <w:color w:val="000000"/>
                <w:sz w:val="18"/>
                <w:szCs w:val="18"/>
              </w:rPr>
              <w:instrText xml:space="preserve"> = 2 \* GB3 </w:instrText>
            </w:r>
            <w:r>
              <w:rPr>
                <w:bCs/>
                <w:color w:val="000000"/>
                <w:sz w:val="18"/>
                <w:szCs w:val="18"/>
              </w:rPr>
              <w:fldChar w:fldCharType="separate"/>
            </w:r>
            <w:r>
              <w:rPr>
                <w:rFonts w:hAnsi="宋体"/>
                <w:bCs/>
                <w:color w:val="000000"/>
                <w:sz w:val="18"/>
                <w:szCs w:val="18"/>
              </w:rPr>
              <w:t>②</w:t>
            </w:r>
            <w:r>
              <w:rPr>
                <w:bCs/>
                <w:color w:val="000000"/>
                <w:sz w:val="18"/>
                <w:szCs w:val="18"/>
              </w:rPr>
              <w:fldChar w:fldCharType="end"/>
            </w:r>
            <w:r>
              <w:rPr>
                <w:rFonts w:hAnsi="宋体" w:hint="eastAsia"/>
                <w:bCs/>
                <w:color w:val="000000"/>
                <w:sz w:val="18"/>
                <w:szCs w:val="18"/>
              </w:rPr>
              <w:t>增强社会责任感</w:t>
            </w:r>
            <w:r>
              <w:rPr>
                <w:rFonts w:hAnsi="宋体"/>
                <w:bCs/>
                <w:color w:val="000000"/>
                <w:sz w:val="18"/>
                <w:szCs w:val="18"/>
              </w:rPr>
              <w:t>：建立正确的世界观，认识到</w:t>
            </w:r>
            <w:r>
              <w:rPr>
                <w:rFonts w:hAnsi="宋体" w:hint="eastAsia"/>
                <w:bCs/>
                <w:color w:val="000000"/>
                <w:sz w:val="18"/>
                <w:szCs w:val="18"/>
              </w:rPr>
              <w:t>职业道德的重要性</w:t>
            </w:r>
          </w:p>
        </w:tc>
      </w:tr>
      <w:tr w:rsidR="0075798A">
        <w:trPr>
          <w:trHeight w:val="358"/>
        </w:trPr>
        <w:tc>
          <w:tcPr>
            <w:tcW w:w="2235" w:type="dxa"/>
            <w:vMerge/>
            <w:vAlign w:val="center"/>
          </w:tcPr>
          <w:p w:rsidR="0075798A" w:rsidRDefault="0075798A">
            <w:pPr>
              <w:jc w:val="center"/>
              <w:rPr>
                <w:b/>
                <w:bCs/>
                <w:color w:val="000000"/>
              </w:rPr>
            </w:pPr>
          </w:p>
        </w:tc>
        <w:tc>
          <w:tcPr>
            <w:tcW w:w="6945" w:type="dxa"/>
            <w:vAlign w:val="center"/>
          </w:tcPr>
          <w:p w:rsidR="0075798A" w:rsidRDefault="0075798A">
            <w:pPr>
              <w:jc w:val="left"/>
              <w:rPr>
                <w:bCs/>
                <w:color w:val="000000"/>
                <w:sz w:val="18"/>
                <w:szCs w:val="18"/>
              </w:rPr>
            </w:pPr>
            <w:r>
              <w:rPr>
                <w:bCs/>
                <w:color w:val="000000"/>
                <w:sz w:val="18"/>
                <w:szCs w:val="18"/>
              </w:rPr>
              <w:fldChar w:fldCharType="begin"/>
            </w:r>
            <w:r>
              <w:rPr>
                <w:bCs/>
                <w:color w:val="000000"/>
                <w:sz w:val="18"/>
                <w:szCs w:val="18"/>
              </w:rPr>
              <w:instrText xml:space="preserve"> = 3 \* GB3 </w:instrText>
            </w:r>
            <w:r>
              <w:rPr>
                <w:bCs/>
                <w:color w:val="000000"/>
                <w:sz w:val="18"/>
                <w:szCs w:val="18"/>
              </w:rPr>
              <w:fldChar w:fldCharType="separate"/>
            </w:r>
            <w:r>
              <w:rPr>
                <w:rFonts w:hAnsi="宋体"/>
                <w:bCs/>
                <w:color w:val="000000"/>
                <w:sz w:val="18"/>
                <w:szCs w:val="18"/>
              </w:rPr>
              <w:t>③</w:t>
            </w:r>
            <w:r>
              <w:rPr>
                <w:bCs/>
                <w:color w:val="000000"/>
                <w:sz w:val="18"/>
                <w:szCs w:val="18"/>
              </w:rPr>
              <w:fldChar w:fldCharType="end"/>
            </w:r>
            <w:r>
              <w:rPr>
                <w:rFonts w:hint="eastAsia"/>
                <w:bCs/>
                <w:color w:val="000000"/>
                <w:sz w:val="18"/>
                <w:szCs w:val="18"/>
              </w:rPr>
              <w:t>职业素养的培养</w:t>
            </w:r>
            <w:r>
              <w:rPr>
                <w:rFonts w:hAnsi="宋体"/>
                <w:bCs/>
                <w:color w:val="000000"/>
                <w:sz w:val="18"/>
                <w:szCs w:val="18"/>
              </w:rPr>
              <w:t>：</w:t>
            </w:r>
            <w:r>
              <w:rPr>
                <w:rFonts w:ascii="方正书宋简体" w:eastAsia="方正书宋简体" w:hAnsi="方正书宋简体" w:cs="方正书宋简体"/>
                <w:color w:val="231F20"/>
                <w:kern w:val="0"/>
                <w:sz w:val="18"/>
                <w:szCs w:val="18"/>
                <w:lang w:bidi="ar"/>
              </w:rPr>
              <w:t>对于梦想的追求和职业的热爱，将理想和信念教育与专业知识讲解相结</w:t>
            </w:r>
            <w:r>
              <w:rPr>
                <w:rFonts w:hAnsi="宋体"/>
                <w:sz w:val="18"/>
                <w:szCs w:val="18"/>
              </w:rPr>
              <w:t>。</w:t>
            </w:r>
          </w:p>
        </w:tc>
      </w:tr>
    </w:tbl>
    <w:p w:rsidR="0075798A" w:rsidRDefault="0075798A">
      <w:pPr>
        <w:spacing w:beforeLines="50" w:before="156" w:afterLines="50" w:after="156" w:line="360" w:lineRule="exact"/>
        <w:jc w:val="center"/>
        <w:rPr>
          <w:color w:val="000000"/>
          <w:szCs w:val="21"/>
        </w:rPr>
      </w:pPr>
    </w:p>
    <w:p w:rsidR="0075798A" w:rsidRDefault="0075798A">
      <w:pPr>
        <w:spacing w:beforeLines="50" w:before="156" w:afterLines="50" w:after="156" w:line="360" w:lineRule="exact"/>
        <w:jc w:val="center"/>
        <w:rPr>
          <w:color w:val="000000"/>
          <w:szCs w:val="21"/>
        </w:rPr>
      </w:pPr>
      <w:r>
        <w:rPr>
          <w:rFonts w:hAnsi="宋体"/>
          <w:color w:val="000000"/>
          <w:szCs w:val="21"/>
        </w:rPr>
        <w:t>表</w:t>
      </w:r>
      <w:r>
        <w:rPr>
          <w:color w:val="000000"/>
          <w:szCs w:val="21"/>
        </w:rPr>
        <w:t xml:space="preserve">6-2 </w:t>
      </w:r>
      <w:r>
        <w:rPr>
          <w:rFonts w:hAnsi="宋体"/>
          <w:color w:val="000000"/>
          <w:szCs w:val="21"/>
        </w:rPr>
        <w:t>课程思政具体案例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672"/>
        <w:gridCol w:w="3171"/>
        <w:gridCol w:w="3251"/>
      </w:tblGrid>
      <w:tr w:rsidR="0075798A">
        <w:tc>
          <w:tcPr>
            <w:tcW w:w="427" w:type="dxa"/>
            <w:vAlign w:val="center"/>
          </w:tcPr>
          <w:p w:rsidR="0075798A" w:rsidRDefault="0075798A">
            <w:pPr>
              <w:jc w:val="center"/>
              <w:rPr>
                <w:b/>
                <w:bCs/>
                <w:color w:val="000000"/>
              </w:rPr>
            </w:pPr>
            <w:r>
              <w:rPr>
                <w:rFonts w:hAnsi="宋体"/>
                <w:b/>
                <w:bCs/>
                <w:color w:val="000000"/>
              </w:rPr>
              <w:t>序号</w:t>
            </w:r>
          </w:p>
        </w:tc>
        <w:tc>
          <w:tcPr>
            <w:tcW w:w="1808" w:type="dxa"/>
            <w:vAlign w:val="center"/>
          </w:tcPr>
          <w:p w:rsidR="0075798A" w:rsidRDefault="0075798A">
            <w:pPr>
              <w:jc w:val="center"/>
              <w:rPr>
                <w:b/>
                <w:bCs/>
                <w:color w:val="000000"/>
              </w:rPr>
            </w:pPr>
            <w:r>
              <w:rPr>
                <w:rFonts w:hAnsi="宋体"/>
                <w:b/>
                <w:bCs/>
                <w:color w:val="000000"/>
              </w:rPr>
              <w:t>所属章节</w:t>
            </w:r>
            <w:r>
              <w:rPr>
                <w:b/>
                <w:bCs/>
                <w:color w:val="000000"/>
              </w:rPr>
              <w:t>/</w:t>
            </w:r>
          </w:p>
          <w:p w:rsidR="0075798A" w:rsidRDefault="0075798A">
            <w:pPr>
              <w:jc w:val="center"/>
              <w:rPr>
                <w:b/>
                <w:bCs/>
                <w:color w:val="000000"/>
              </w:rPr>
            </w:pPr>
            <w:r>
              <w:rPr>
                <w:rFonts w:hAnsi="宋体"/>
                <w:b/>
                <w:bCs/>
                <w:color w:val="000000"/>
              </w:rPr>
              <w:t>案例名称</w:t>
            </w:r>
          </w:p>
        </w:tc>
        <w:tc>
          <w:tcPr>
            <w:tcW w:w="3402" w:type="dxa"/>
            <w:vAlign w:val="center"/>
          </w:tcPr>
          <w:p w:rsidR="0075798A" w:rsidRDefault="0075798A">
            <w:pPr>
              <w:jc w:val="center"/>
              <w:rPr>
                <w:b/>
                <w:bCs/>
                <w:color w:val="000000"/>
              </w:rPr>
            </w:pPr>
            <w:r>
              <w:rPr>
                <w:rFonts w:hAnsi="宋体"/>
                <w:b/>
                <w:bCs/>
                <w:color w:val="000000"/>
              </w:rPr>
              <w:t>案例教学目标</w:t>
            </w:r>
          </w:p>
        </w:tc>
        <w:tc>
          <w:tcPr>
            <w:tcW w:w="3543" w:type="dxa"/>
            <w:vAlign w:val="center"/>
          </w:tcPr>
          <w:p w:rsidR="0075798A" w:rsidRDefault="0075798A">
            <w:pPr>
              <w:jc w:val="center"/>
              <w:rPr>
                <w:b/>
                <w:bCs/>
                <w:color w:val="000000"/>
              </w:rPr>
            </w:pPr>
            <w:r>
              <w:rPr>
                <w:rFonts w:hAnsi="宋体"/>
                <w:b/>
                <w:bCs/>
                <w:color w:val="000000"/>
              </w:rPr>
              <w:t>思政元素</w:t>
            </w:r>
          </w:p>
        </w:tc>
      </w:tr>
      <w:tr w:rsidR="0075798A">
        <w:trPr>
          <w:trHeight w:val="1431"/>
        </w:trPr>
        <w:tc>
          <w:tcPr>
            <w:tcW w:w="427" w:type="dxa"/>
            <w:vAlign w:val="center"/>
          </w:tcPr>
          <w:p w:rsidR="0075798A" w:rsidRDefault="0075798A">
            <w:pPr>
              <w:jc w:val="center"/>
            </w:pPr>
            <w:r>
              <w:t>1</w:t>
            </w:r>
          </w:p>
        </w:tc>
        <w:tc>
          <w:tcPr>
            <w:tcW w:w="1808" w:type="dxa"/>
            <w:vAlign w:val="center"/>
          </w:tcPr>
          <w:p w:rsidR="0075798A" w:rsidRDefault="0075798A">
            <w:pPr>
              <w:rPr>
                <w:rFonts w:hAnsi="宋体"/>
                <w:sz w:val="18"/>
                <w:szCs w:val="18"/>
              </w:rPr>
            </w:pPr>
            <w:r>
              <w:rPr>
                <w:rFonts w:hAnsi="宋体" w:hint="eastAsia"/>
                <w:sz w:val="18"/>
                <w:szCs w:val="18"/>
              </w:rPr>
              <w:t>软件体系结构风格</w:t>
            </w:r>
          </w:p>
        </w:tc>
        <w:tc>
          <w:tcPr>
            <w:tcW w:w="3402" w:type="dxa"/>
            <w:vAlign w:val="center"/>
          </w:tcPr>
          <w:p w:rsidR="0075798A" w:rsidRDefault="0075798A">
            <w:pPr>
              <w:widowControl/>
              <w:jc w:val="left"/>
              <w:rPr>
                <w:rFonts w:ascii="方正书宋简体" w:eastAsia="方正书宋简体" w:hAnsi="方正书宋简体" w:cs="方正书宋简体"/>
                <w:color w:val="231F20"/>
                <w:kern w:val="0"/>
                <w:sz w:val="18"/>
                <w:szCs w:val="18"/>
                <w:lang w:bidi="ar"/>
              </w:rPr>
            </w:pPr>
            <w:r>
              <w:rPr>
                <w:rFonts w:ascii="方正书宋简体" w:eastAsia="方正书宋简体" w:hAnsi="方正书宋简体" w:cs="方正书宋简体" w:hint="eastAsia"/>
                <w:color w:val="231F20"/>
                <w:kern w:val="0"/>
                <w:sz w:val="18"/>
                <w:szCs w:val="18"/>
                <w:lang w:bidi="ar"/>
              </w:rPr>
              <w:t>通过比较不同的软件体系结构风格，介绍不同方案的优缺点来引发的学生思考。</w:t>
            </w:r>
            <w:r>
              <w:rPr>
                <w:rFonts w:ascii="方正书宋简体" w:eastAsia="方正书宋简体" w:hAnsi="方正书宋简体" w:cs="方正书宋简体"/>
                <w:color w:val="231F20"/>
                <w:kern w:val="0"/>
                <w:sz w:val="18"/>
                <w:szCs w:val="18"/>
                <w:lang w:bidi="ar"/>
              </w:rPr>
              <w:t xml:space="preserve">以《三国演义》中诸葛 </w:t>
            </w:r>
          </w:p>
          <w:p w:rsidR="0075798A" w:rsidRDefault="0075798A">
            <w:pPr>
              <w:widowControl/>
              <w:jc w:val="left"/>
              <w:rPr>
                <w:rFonts w:ascii="方正书宋简体" w:eastAsia="方正书宋简体" w:hAnsi="方正书宋简体" w:cs="方正书宋简体"/>
                <w:color w:val="231F20"/>
                <w:kern w:val="0"/>
                <w:sz w:val="18"/>
                <w:szCs w:val="18"/>
                <w:lang w:bidi="ar"/>
              </w:rPr>
            </w:pPr>
            <w:r>
              <w:rPr>
                <w:rFonts w:ascii="方正书宋简体" w:eastAsia="方正书宋简体" w:hAnsi="方正书宋简体" w:cs="方正书宋简体"/>
                <w:color w:val="231F20"/>
                <w:kern w:val="0"/>
                <w:sz w:val="18"/>
                <w:szCs w:val="18"/>
                <w:lang w:bidi="ar"/>
              </w:rPr>
              <w:t xml:space="preserve">亮给赵云 3 个锦囊的故事引出策略模式，以《西游记》中“孙悟空拔毛变小猴”引出原型模式， 以《西游记》中的孙悟空七十二变引出装饰模式， </w:t>
            </w:r>
          </w:p>
          <w:p w:rsidR="0075798A" w:rsidRDefault="0075798A">
            <w:pPr>
              <w:widowControl/>
              <w:jc w:val="left"/>
              <w:rPr>
                <w:rFonts w:ascii="方正书宋简体" w:eastAsia="方正书宋简体" w:hAnsi="方正书宋简体" w:cs="方正书宋简体"/>
                <w:color w:val="231F20"/>
                <w:kern w:val="0"/>
                <w:sz w:val="18"/>
                <w:szCs w:val="18"/>
                <w:lang w:bidi="ar"/>
              </w:rPr>
            </w:pPr>
            <w:r>
              <w:rPr>
                <w:rFonts w:ascii="方正书宋简体" w:eastAsia="方正书宋简体" w:hAnsi="方正书宋简体" w:cs="方正书宋简体"/>
                <w:color w:val="231F20"/>
                <w:kern w:val="0"/>
                <w:sz w:val="18"/>
                <w:szCs w:val="18"/>
                <w:lang w:bidi="ar"/>
              </w:rPr>
              <w:t>以中国象棋引出备忘录模式等。</w:t>
            </w:r>
          </w:p>
          <w:p w:rsidR="0075798A" w:rsidRDefault="0075798A">
            <w:pPr>
              <w:rPr>
                <w:rFonts w:hAnsi="宋体"/>
                <w:sz w:val="18"/>
                <w:szCs w:val="18"/>
              </w:rPr>
            </w:pPr>
          </w:p>
        </w:tc>
        <w:tc>
          <w:tcPr>
            <w:tcW w:w="3543" w:type="dxa"/>
            <w:vAlign w:val="center"/>
          </w:tcPr>
          <w:p w:rsidR="0075798A" w:rsidRDefault="0075798A">
            <w:pPr>
              <w:rPr>
                <w:rFonts w:hAnsi="宋体"/>
                <w:sz w:val="18"/>
                <w:szCs w:val="18"/>
              </w:rPr>
            </w:pPr>
            <w:r>
              <w:rPr>
                <w:rFonts w:hAnsi="宋体" w:hint="eastAsia"/>
                <w:sz w:val="18"/>
                <w:szCs w:val="18"/>
              </w:rPr>
              <w:t>引发学生思考，培养学生的思辨能力和钻研精神</w:t>
            </w:r>
          </w:p>
          <w:p w:rsidR="0075798A" w:rsidRDefault="0075798A">
            <w:pPr>
              <w:widowControl/>
              <w:spacing w:beforeLines="50" w:before="156" w:line="264" w:lineRule="auto"/>
            </w:pPr>
          </w:p>
        </w:tc>
      </w:tr>
      <w:tr w:rsidR="0075798A">
        <w:trPr>
          <w:trHeight w:val="1409"/>
        </w:trPr>
        <w:tc>
          <w:tcPr>
            <w:tcW w:w="427" w:type="dxa"/>
            <w:vAlign w:val="center"/>
          </w:tcPr>
          <w:p w:rsidR="0075798A" w:rsidRDefault="0075798A">
            <w:pPr>
              <w:jc w:val="center"/>
            </w:pPr>
            <w:r>
              <w:t>2</w:t>
            </w:r>
          </w:p>
        </w:tc>
        <w:tc>
          <w:tcPr>
            <w:tcW w:w="1808" w:type="dxa"/>
            <w:vAlign w:val="center"/>
          </w:tcPr>
          <w:p w:rsidR="0075798A" w:rsidRDefault="0075798A">
            <w:pPr>
              <w:rPr>
                <w:rFonts w:hAnsi="宋体"/>
                <w:sz w:val="18"/>
                <w:szCs w:val="18"/>
              </w:rPr>
            </w:pPr>
            <w:r>
              <w:rPr>
                <w:rFonts w:hAnsi="宋体" w:hint="eastAsia"/>
                <w:sz w:val="18"/>
                <w:szCs w:val="18"/>
              </w:rPr>
              <w:t>设计模式</w:t>
            </w:r>
          </w:p>
        </w:tc>
        <w:tc>
          <w:tcPr>
            <w:tcW w:w="3402" w:type="dxa"/>
            <w:vAlign w:val="center"/>
          </w:tcPr>
          <w:p w:rsidR="0075798A" w:rsidRDefault="0075798A">
            <w:pPr>
              <w:rPr>
                <w:rFonts w:hAnsi="宋体"/>
                <w:sz w:val="18"/>
                <w:szCs w:val="18"/>
              </w:rPr>
            </w:pPr>
            <w:r>
              <w:rPr>
                <w:rFonts w:hAnsi="宋体" w:hint="eastAsia"/>
                <w:sz w:val="18"/>
                <w:szCs w:val="18"/>
              </w:rPr>
              <w:t xml:space="preserve">在讲解软件设计模式的诞生和发展时 </w:t>
            </w:r>
            <w:r>
              <w:rPr>
                <w:rFonts w:hAnsi="宋体"/>
                <w:sz w:val="18"/>
                <w:szCs w:val="18"/>
              </w:rPr>
              <w:t>向学生介绍世界上第一本设计模式著作《设计 模式：可复用面向对象软件的基础》的 4 位作 者、软件设计模式的联合创始人：Erich Gamma、Richard Helm、Ralph Johnson 和 John</w:t>
            </w:r>
            <w:r>
              <w:rPr>
                <w:rFonts w:hAnsi="宋体" w:hint="eastAsia"/>
                <w:sz w:val="18"/>
                <w:szCs w:val="18"/>
              </w:rPr>
              <w:t xml:space="preserve"> </w:t>
            </w:r>
            <w:r>
              <w:rPr>
                <w:rFonts w:hAnsi="宋体"/>
                <w:sz w:val="18"/>
                <w:szCs w:val="18"/>
              </w:rPr>
              <w:t xml:space="preserve">Vlissides， 他们在 20 世纪 90 年代初为设计模式的诞生做出 </w:t>
            </w:r>
          </w:p>
          <w:p w:rsidR="0075798A" w:rsidRDefault="0075798A">
            <w:pPr>
              <w:rPr>
                <w:rFonts w:hAnsi="宋体"/>
                <w:sz w:val="18"/>
                <w:szCs w:val="18"/>
              </w:rPr>
            </w:pPr>
            <w:r>
              <w:rPr>
                <w:rFonts w:hAnsi="宋体"/>
                <w:sz w:val="18"/>
                <w:szCs w:val="18"/>
              </w:rPr>
              <w:t xml:space="preserve">了巨大的贡献，特别是为了遴选出那些使用频率 高、代表性比较强的设计模式，他们通过成千上 </w:t>
            </w:r>
          </w:p>
          <w:p w:rsidR="0075798A" w:rsidRDefault="0075798A">
            <w:pPr>
              <w:rPr>
                <w:rFonts w:hAnsi="宋体"/>
                <w:sz w:val="18"/>
                <w:szCs w:val="18"/>
              </w:rPr>
            </w:pPr>
            <w:r>
              <w:rPr>
                <w:rFonts w:hAnsi="宋体"/>
                <w:sz w:val="18"/>
                <w:szCs w:val="18"/>
              </w:rPr>
              <w:t>万封邮件相互交流讨论以及倾听来自世界各地的 一线软件开发人员的声音，推动了计算机软件领域的发展。</w:t>
            </w:r>
          </w:p>
          <w:p w:rsidR="0075798A" w:rsidRDefault="0075798A">
            <w:pPr>
              <w:rPr>
                <w:rFonts w:hAnsi="宋体"/>
                <w:sz w:val="18"/>
                <w:szCs w:val="18"/>
              </w:rPr>
            </w:pPr>
          </w:p>
        </w:tc>
        <w:tc>
          <w:tcPr>
            <w:tcW w:w="3543" w:type="dxa"/>
            <w:vAlign w:val="center"/>
          </w:tcPr>
          <w:p w:rsidR="0075798A" w:rsidRDefault="0075798A">
            <w:pPr>
              <w:rPr>
                <w:rFonts w:hAnsi="宋体"/>
                <w:sz w:val="18"/>
                <w:szCs w:val="18"/>
              </w:rPr>
            </w:pPr>
            <w:r>
              <w:rPr>
                <w:rFonts w:hAnsi="宋体" w:hint="eastAsia"/>
                <w:sz w:val="18"/>
                <w:szCs w:val="18"/>
              </w:rPr>
              <w:t>通过介绍科学家事迹，激发学生的社会责任感，强调职业道德的重要性。</w:t>
            </w:r>
          </w:p>
          <w:p w:rsidR="0075798A" w:rsidRDefault="0075798A">
            <w:pPr>
              <w:rPr>
                <w:rFonts w:hAnsi="宋体"/>
                <w:sz w:val="18"/>
                <w:szCs w:val="18"/>
              </w:rPr>
            </w:pPr>
          </w:p>
        </w:tc>
      </w:tr>
      <w:tr w:rsidR="0075798A">
        <w:trPr>
          <w:trHeight w:val="1402"/>
        </w:trPr>
        <w:tc>
          <w:tcPr>
            <w:tcW w:w="427" w:type="dxa"/>
            <w:vAlign w:val="center"/>
          </w:tcPr>
          <w:p w:rsidR="0075798A" w:rsidRDefault="0075798A">
            <w:pPr>
              <w:jc w:val="center"/>
            </w:pPr>
            <w:r>
              <w:t>3</w:t>
            </w:r>
          </w:p>
        </w:tc>
        <w:tc>
          <w:tcPr>
            <w:tcW w:w="1808" w:type="dxa"/>
            <w:vAlign w:val="center"/>
          </w:tcPr>
          <w:p w:rsidR="0075798A" w:rsidRDefault="0075798A">
            <w:pPr>
              <w:rPr>
                <w:rFonts w:hAnsi="宋体"/>
                <w:sz w:val="18"/>
                <w:szCs w:val="18"/>
              </w:rPr>
            </w:pPr>
            <w:r>
              <w:rPr>
                <w:rFonts w:hAnsi="宋体" w:hint="eastAsia"/>
                <w:sz w:val="18"/>
                <w:szCs w:val="18"/>
              </w:rPr>
              <w:t>面向对象方法</w:t>
            </w:r>
          </w:p>
        </w:tc>
        <w:tc>
          <w:tcPr>
            <w:tcW w:w="3402" w:type="dxa"/>
            <w:vAlign w:val="center"/>
          </w:tcPr>
          <w:p w:rsidR="0075798A" w:rsidRDefault="0075798A">
            <w:pPr>
              <w:rPr>
                <w:rFonts w:hAnsi="宋体"/>
                <w:sz w:val="18"/>
                <w:szCs w:val="18"/>
              </w:rPr>
            </w:pPr>
            <w:r>
              <w:rPr>
                <w:rFonts w:hAnsi="宋体" w:hint="eastAsia"/>
                <w:sz w:val="18"/>
                <w:szCs w:val="18"/>
              </w:rPr>
              <w:t xml:space="preserve">在讲解面向对象设计原则中的依赖倒转 </w:t>
            </w:r>
            <w:r>
              <w:rPr>
                <w:rFonts w:hAnsi="宋体"/>
                <w:sz w:val="18"/>
                <w:szCs w:val="18"/>
              </w:rPr>
              <w:t xml:space="preserve">原则时向学生介绍该原则的提出者、世界级编程 大师、设计模式和敏捷开发先驱、敏捷联盟首任 主席 Robert C. Martin，他不仅是一位伟大的软件 开发大师，还是一位非常成功的作家。他热衷于 分享自己的经验，出版和发表了一系列经典的书 籍和文章。他曾写道：美的系统是灵活、易于理 解的，构建、维护它们就是一种快乐。 </w:t>
            </w:r>
          </w:p>
          <w:p w:rsidR="0075798A" w:rsidRDefault="0075798A">
            <w:pPr>
              <w:rPr>
                <w:rFonts w:hAnsi="宋体"/>
                <w:sz w:val="18"/>
                <w:szCs w:val="18"/>
              </w:rPr>
            </w:pPr>
          </w:p>
        </w:tc>
        <w:tc>
          <w:tcPr>
            <w:tcW w:w="3543" w:type="dxa"/>
            <w:vAlign w:val="center"/>
          </w:tcPr>
          <w:p w:rsidR="0075798A" w:rsidRDefault="0075798A">
            <w:pPr>
              <w:rPr>
                <w:rFonts w:hAnsi="宋体"/>
                <w:sz w:val="18"/>
                <w:szCs w:val="18"/>
              </w:rPr>
            </w:pPr>
            <w:r>
              <w:rPr>
                <w:rFonts w:hAnsi="宋体"/>
                <w:sz w:val="18"/>
                <w:szCs w:val="18"/>
              </w:rPr>
              <w:t xml:space="preserve">通过介绍这些知名科学家和工程师的事迹， 结合他们所做出的贡献向学生传递伟大科学家和 </w:t>
            </w:r>
          </w:p>
          <w:p w:rsidR="0075798A" w:rsidRDefault="0075798A">
            <w:pPr>
              <w:rPr>
                <w:rFonts w:hAnsi="宋体"/>
                <w:sz w:val="18"/>
                <w:szCs w:val="18"/>
              </w:rPr>
            </w:pPr>
            <w:r>
              <w:rPr>
                <w:rFonts w:hAnsi="宋体"/>
                <w:sz w:val="18"/>
                <w:szCs w:val="18"/>
              </w:rPr>
              <w:t>工程师对于梦想的追求和职业的热爱，将理想和信念教育与专业知识讲解相结合。</w:t>
            </w:r>
          </w:p>
          <w:p w:rsidR="0075798A" w:rsidRDefault="0075798A">
            <w:pPr>
              <w:rPr>
                <w:rFonts w:hAnsi="宋体"/>
                <w:sz w:val="18"/>
                <w:szCs w:val="18"/>
              </w:rPr>
            </w:pPr>
          </w:p>
        </w:tc>
      </w:tr>
    </w:tbl>
    <w:p w:rsidR="0075798A" w:rsidRDefault="0075798A">
      <w:pPr>
        <w:spacing w:beforeLines="50" w:before="156" w:afterLines="50" w:after="156" w:line="360" w:lineRule="exact"/>
        <w:ind w:right="420"/>
        <w:jc w:val="left"/>
        <w:rPr>
          <w:b/>
          <w:color w:val="000000"/>
          <w:sz w:val="24"/>
        </w:rPr>
      </w:pPr>
    </w:p>
    <w:p w:rsidR="0075798A" w:rsidRDefault="0075798A">
      <w:pPr>
        <w:spacing w:beforeLines="50" w:before="156" w:afterLines="50" w:after="156" w:line="360" w:lineRule="exact"/>
        <w:ind w:right="420"/>
        <w:jc w:val="left"/>
        <w:rPr>
          <w:b/>
          <w:color w:val="000000"/>
          <w:sz w:val="24"/>
        </w:rPr>
      </w:pPr>
      <w:r>
        <w:rPr>
          <w:rFonts w:hAnsi="宋体"/>
          <w:b/>
          <w:color w:val="000000"/>
          <w:sz w:val="24"/>
        </w:rPr>
        <w:t>七、考核及成绩评定</w:t>
      </w:r>
    </w:p>
    <w:p w:rsidR="0075798A" w:rsidRDefault="0075798A">
      <w:pPr>
        <w:adjustRightInd w:val="0"/>
        <w:snapToGrid w:val="0"/>
        <w:spacing w:line="360" w:lineRule="exact"/>
        <w:ind w:firstLineChars="200" w:firstLine="420"/>
        <w:jc w:val="left"/>
        <w:rPr>
          <w:kern w:val="0"/>
          <w:szCs w:val="21"/>
        </w:rPr>
      </w:pPr>
      <w:r>
        <w:rPr>
          <w:rFonts w:hAnsi="宋体"/>
          <w:kern w:val="0"/>
          <w:szCs w:val="21"/>
        </w:rPr>
        <w:t>（</w:t>
      </w:r>
      <w:r>
        <w:rPr>
          <w:kern w:val="0"/>
          <w:szCs w:val="21"/>
        </w:rPr>
        <w:t>1</w:t>
      </w:r>
      <w:r>
        <w:rPr>
          <w:rFonts w:hAnsi="宋体"/>
          <w:kern w:val="0"/>
          <w:szCs w:val="21"/>
        </w:rPr>
        <w:t>）考核方法</w:t>
      </w:r>
    </w:p>
    <w:p w:rsidR="0075798A" w:rsidRDefault="0075798A">
      <w:pPr>
        <w:adjustRightInd w:val="0"/>
        <w:snapToGrid w:val="0"/>
        <w:spacing w:line="360" w:lineRule="exact"/>
        <w:ind w:firstLineChars="200" w:firstLine="420"/>
        <w:jc w:val="left"/>
        <w:rPr>
          <w:kern w:val="0"/>
          <w:szCs w:val="21"/>
        </w:rPr>
      </w:pPr>
      <w:r>
        <w:rPr>
          <w:rFonts w:hAnsi="宋体"/>
          <w:kern w:val="0"/>
          <w:szCs w:val="21"/>
        </w:rPr>
        <w:t>本课程考核采用平时成绩</w:t>
      </w:r>
      <w:r>
        <w:rPr>
          <w:kern w:val="0"/>
          <w:szCs w:val="21"/>
        </w:rPr>
        <w:t>+</w:t>
      </w:r>
      <w:r>
        <w:rPr>
          <w:rFonts w:hAnsi="宋体"/>
          <w:kern w:val="0"/>
          <w:szCs w:val="21"/>
        </w:rPr>
        <w:t>实验成绩</w:t>
      </w:r>
      <w:r>
        <w:rPr>
          <w:kern w:val="0"/>
          <w:szCs w:val="21"/>
        </w:rPr>
        <w:t>+</w:t>
      </w:r>
      <w:r>
        <w:rPr>
          <w:rFonts w:hAnsi="宋体"/>
          <w:kern w:val="0"/>
          <w:szCs w:val="21"/>
        </w:rPr>
        <w:t>期末考试的综合考核方式，即：</w:t>
      </w:r>
    </w:p>
    <w:p w:rsidR="0075798A" w:rsidRDefault="0075798A">
      <w:pPr>
        <w:adjustRightInd w:val="0"/>
        <w:snapToGrid w:val="0"/>
        <w:spacing w:line="360" w:lineRule="exact"/>
        <w:jc w:val="center"/>
        <w:rPr>
          <w:b/>
          <w:bCs/>
          <w:kern w:val="0"/>
          <w:szCs w:val="21"/>
        </w:rPr>
      </w:pPr>
      <w:r>
        <w:rPr>
          <w:rFonts w:hAnsi="宋体"/>
          <w:b/>
          <w:kern w:val="0"/>
          <w:szCs w:val="21"/>
        </w:rPr>
        <w:t>总成绩</w:t>
      </w:r>
      <w:r>
        <w:rPr>
          <w:b/>
          <w:kern w:val="0"/>
          <w:szCs w:val="21"/>
        </w:rPr>
        <w:t xml:space="preserve">= </w:t>
      </w:r>
      <w:r>
        <w:rPr>
          <w:rFonts w:hAnsi="宋体"/>
          <w:b/>
          <w:bCs/>
          <w:kern w:val="0"/>
          <w:szCs w:val="21"/>
        </w:rPr>
        <w:t>平时成绩</w:t>
      </w:r>
      <w:r>
        <w:rPr>
          <w:b/>
          <w:bCs/>
          <w:kern w:val="0"/>
          <w:szCs w:val="21"/>
        </w:rPr>
        <w:t>*30%+</w:t>
      </w:r>
      <w:r>
        <w:rPr>
          <w:rFonts w:hAnsi="宋体"/>
          <w:b/>
          <w:bCs/>
          <w:kern w:val="0"/>
          <w:szCs w:val="21"/>
        </w:rPr>
        <w:t>实验成绩</w:t>
      </w:r>
      <w:r>
        <w:rPr>
          <w:b/>
          <w:bCs/>
          <w:kern w:val="0"/>
          <w:szCs w:val="21"/>
        </w:rPr>
        <w:t>*30%+</w:t>
      </w:r>
      <w:r>
        <w:rPr>
          <w:rFonts w:hAnsi="宋体"/>
          <w:b/>
          <w:bCs/>
          <w:kern w:val="0"/>
          <w:szCs w:val="21"/>
        </w:rPr>
        <w:t>期末考试成绩</w:t>
      </w:r>
      <w:r>
        <w:rPr>
          <w:b/>
          <w:bCs/>
          <w:kern w:val="0"/>
          <w:szCs w:val="21"/>
        </w:rPr>
        <w:t>*40%</w:t>
      </w:r>
    </w:p>
    <w:p w:rsidR="0075798A" w:rsidRDefault="0075798A">
      <w:pPr>
        <w:snapToGrid w:val="0"/>
        <w:spacing w:line="360" w:lineRule="exact"/>
        <w:ind w:firstLineChars="200" w:firstLine="420"/>
        <w:jc w:val="left"/>
        <w:rPr>
          <w:kern w:val="0"/>
          <w:szCs w:val="21"/>
        </w:rPr>
      </w:pPr>
      <w:r>
        <w:rPr>
          <w:rFonts w:hAnsi="宋体"/>
          <w:kern w:val="0"/>
          <w:szCs w:val="21"/>
        </w:rPr>
        <w:t>平时成绩分为</w:t>
      </w:r>
      <w:r>
        <w:rPr>
          <w:kern w:val="0"/>
          <w:szCs w:val="21"/>
        </w:rPr>
        <w:t>2</w:t>
      </w:r>
      <w:r>
        <w:rPr>
          <w:rFonts w:hAnsi="宋体"/>
          <w:kern w:val="0"/>
          <w:szCs w:val="21"/>
        </w:rPr>
        <w:t>部分：课后作业（</w:t>
      </w:r>
      <w:r>
        <w:rPr>
          <w:kern w:val="0"/>
          <w:szCs w:val="21"/>
        </w:rPr>
        <w:t>25%</w:t>
      </w:r>
      <w:r>
        <w:rPr>
          <w:rFonts w:hAnsi="宋体"/>
          <w:kern w:val="0"/>
          <w:szCs w:val="21"/>
        </w:rPr>
        <w:t>）、课堂表现（</w:t>
      </w:r>
      <w:r>
        <w:rPr>
          <w:kern w:val="0"/>
          <w:szCs w:val="21"/>
        </w:rPr>
        <w:t>5%</w:t>
      </w:r>
      <w:r>
        <w:rPr>
          <w:rFonts w:hAnsi="宋体"/>
          <w:kern w:val="0"/>
          <w:szCs w:val="21"/>
        </w:rPr>
        <w:t>）。</w:t>
      </w:r>
    </w:p>
    <w:p w:rsidR="0075798A" w:rsidRDefault="0075798A">
      <w:pPr>
        <w:snapToGrid w:val="0"/>
        <w:spacing w:line="360" w:lineRule="exact"/>
        <w:ind w:firstLineChars="200" w:firstLine="420"/>
        <w:jc w:val="left"/>
        <w:rPr>
          <w:kern w:val="0"/>
          <w:szCs w:val="21"/>
        </w:rPr>
      </w:pPr>
      <w:r>
        <w:rPr>
          <w:rFonts w:hAnsi="宋体"/>
          <w:kern w:val="0"/>
          <w:szCs w:val="21"/>
        </w:rPr>
        <w:t>各考核环节及权重如表</w:t>
      </w:r>
      <w:r>
        <w:rPr>
          <w:kern w:val="0"/>
          <w:szCs w:val="21"/>
        </w:rPr>
        <w:t>7-1</w:t>
      </w:r>
      <w:r>
        <w:rPr>
          <w:rFonts w:hAnsi="宋体"/>
          <w:kern w:val="0"/>
          <w:szCs w:val="21"/>
        </w:rPr>
        <w:t>所示。</w:t>
      </w:r>
    </w:p>
    <w:p w:rsidR="0075798A" w:rsidRDefault="0075798A">
      <w:pPr>
        <w:snapToGrid w:val="0"/>
        <w:spacing w:line="360" w:lineRule="exact"/>
        <w:ind w:firstLineChars="200" w:firstLine="420"/>
        <w:jc w:val="left"/>
        <w:rPr>
          <w:kern w:val="0"/>
          <w:szCs w:val="21"/>
        </w:rPr>
      </w:pPr>
    </w:p>
    <w:p w:rsidR="0075798A" w:rsidRDefault="0075798A">
      <w:pPr>
        <w:snapToGrid w:val="0"/>
        <w:spacing w:line="360" w:lineRule="exact"/>
        <w:ind w:firstLineChars="200" w:firstLine="420"/>
        <w:jc w:val="left"/>
        <w:rPr>
          <w:kern w:val="0"/>
          <w:szCs w:val="21"/>
        </w:rPr>
      </w:pPr>
    </w:p>
    <w:p w:rsidR="0075798A" w:rsidRDefault="0075798A">
      <w:pPr>
        <w:spacing w:line="360" w:lineRule="exact"/>
        <w:jc w:val="center"/>
        <w:rPr>
          <w:color w:val="FF0000"/>
          <w:szCs w:val="21"/>
        </w:rPr>
      </w:pPr>
      <w:r>
        <w:rPr>
          <w:rFonts w:hAnsi="宋体"/>
          <w:color w:val="000000"/>
          <w:szCs w:val="21"/>
        </w:rPr>
        <w:t>表</w:t>
      </w:r>
      <w:r>
        <w:rPr>
          <w:color w:val="000000"/>
          <w:szCs w:val="21"/>
        </w:rPr>
        <w:t xml:space="preserve">7-1 </w:t>
      </w:r>
      <w:r>
        <w:rPr>
          <w:rFonts w:hAnsi="宋体"/>
          <w:color w:val="000000"/>
          <w:szCs w:val="21"/>
        </w:rPr>
        <w:t>考核环节及权重表</w:t>
      </w:r>
      <w:r>
        <w:rPr>
          <w:color w:val="FF0000"/>
          <w:szCs w:val="21"/>
        </w:rPr>
        <w:t xml:space="preserve"> </w:t>
      </w:r>
    </w:p>
    <w:tbl>
      <w:tblPr>
        <w:tblpPr w:leftFromText="180" w:rightFromText="180" w:vertAnchor="text" w:horzAnchor="page" w:tblpX="1920"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642"/>
        <w:gridCol w:w="1058"/>
        <w:gridCol w:w="955"/>
        <w:gridCol w:w="1058"/>
        <w:gridCol w:w="1058"/>
        <w:gridCol w:w="1554"/>
      </w:tblGrid>
      <w:tr w:rsidR="0075798A">
        <w:tc>
          <w:tcPr>
            <w:tcW w:w="1233" w:type="dxa"/>
            <w:vMerge w:val="restart"/>
            <w:vAlign w:val="center"/>
          </w:tcPr>
          <w:p w:rsidR="0075798A" w:rsidRDefault="0075798A">
            <w:pPr>
              <w:spacing w:line="360" w:lineRule="exact"/>
              <w:jc w:val="center"/>
              <w:rPr>
                <w:b/>
                <w:color w:val="000000"/>
              </w:rPr>
            </w:pPr>
            <w:r>
              <w:rPr>
                <w:rFonts w:hAnsi="宋体"/>
                <w:b/>
                <w:color w:val="000000"/>
              </w:rPr>
              <w:t>学习目标</w:t>
            </w:r>
          </w:p>
        </w:tc>
        <w:tc>
          <w:tcPr>
            <w:tcW w:w="1691" w:type="dxa"/>
            <w:vMerge w:val="restart"/>
            <w:vAlign w:val="center"/>
          </w:tcPr>
          <w:p w:rsidR="0075798A" w:rsidRDefault="0075798A">
            <w:pPr>
              <w:spacing w:line="360" w:lineRule="exact"/>
              <w:jc w:val="center"/>
              <w:rPr>
                <w:b/>
                <w:color w:val="000000"/>
              </w:rPr>
            </w:pPr>
            <w:r>
              <w:rPr>
                <w:rFonts w:hAnsi="宋体"/>
                <w:b/>
                <w:color w:val="000000"/>
              </w:rPr>
              <w:t>支撑毕业要求</w:t>
            </w:r>
          </w:p>
        </w:tc>
        <w:tc>
          <w:tcPr>
            <w:tcW w:w="3823" w:type="dxa"/>
            <w:gridSpan w:val="4"/>
            <w:vAlign w:val="center"/>
          </w:tcPr>
          <w:p w:rsidR="0075798A" w:rsidRDefault="0075798A">
            <w:pPr>
              <w:spacing w:line="360" w:lineRule="exact"/>
              <w:jc w:val="center"/>
              <w:rPr>
                <w:b/>
                <w:color w:val="000000"/>
              </w:rPr>
            </w:pPr>
            <w:r>
              <w:rPr>
                <w:rFonts w:hAnsi="宋体"/>
                <w:b/>
                <w:color w:val="000000"/>
              </w:rPr>
              <w:t>评价方式及成绩比例（</w:t>
            </w:r>
            <w:r>
              <w:rPr>
                <w:b/>
                <w:color w:val="000000"/>
              </w:rPr>
              <w:t>%)</w:t>
            </w:r>
          </w:p>
        </w:tc>
        <w:tc>
          <w:tcPr>
            <w:tcW w:w="1586" w:type="dxa"/>
            <w:vMerge w:val="restart"/>
            <w:vAlign w:val="center"/>
          </w:tcPr>
          <w:p w:rsidR="0075798A" w:rsidRDefault="0075798A">
            <w:pPr>
              <w:spacing w:line="360" w:lineRule="exact"/>
              <w:jc w:val="center"/>
              <w:rPr>
                <w:b/>
                <w:color w:val="000000"/>
              </w:rPr>
            </w:pPr>
            <w:r>
              <w:rPr>
                <w:rFonts w:hAnsi="宋体"/>
                <w:b/>
                <w:color w:val="000000"/>
              </w:rPr>
              <w:t>成绩比例</w:t>
            </w:r>
          </w:p>
          <w:p w:rsidR="0075798A" w:rsidRDefault="0075798A">
            <w:pPr>
              <w:spacing w:line="360" w:lineRule="exact"/>
              <w:jc w:val="center"/>
              <w:rPr>
                <w:b/>
                <w:color w:val="000000"/>
              </w:rPr>
            </w:pPr>
            <w:r>
              <w:rPr>
                <w:rFonts w:hAnsi="宋体"/>
                <w:b/>
                <w:color w:val="000000"/>
              </w:rPr>
              <w:t>（</w:t>
            </w:r>
            <w:r>
              <w:rPr>
                <w:b/>
                <w:color w:val="000000"/>
              </w:rPr>
              <w:t>%</w:t>
            </w:r>
            <w:r>
              <w:rPr>
                <w:rFonts w:hAnsi="宋体"/>
                <w:b/>
                <w:color w:val="000000"/>
              </w:rPr>
              <w:t>）</w:t>
            </w:r>
          </w:p>
        </w:tc>
      </w:tr>
      <w:tr w:rsidR="0075798A">
        <w:trPr>
          <w:trHeight w:val="289"/>
        </w:trPr>
        <w:tc>
          <w:tcPr>
            <w:tcW w:w="1233" w:type="dxa"/>
            <w:vMerge/>
            <w:vAlign w:val="center"/>
          </w:tcPr>
          <w:p w:rsidR="0075798A" w:rsidRDefault="0075798A">
            <w:pPr>
              <w:spacing w:line="360" w:lineRule="exact"/>
              <w:jc w:val="center"/>
              <w:rPr>
                <w:b/>
                <w:color w:val="000000"/>
              </w:rPr>
            </w:pPr>
          </w:p>
        </w:tc>
        <w:tc>
          <w:tcPr>
            <w:tcW w:w="1691" w:type="dxa"/>
            <w:vMerge/>
            <w:vAlign w:val="center"/>
          </w:tcPr>
          <w:p w:rsidR="0075798A" w:rsidRDefault="0075798A">
            <w:pPr>
              <w:spacing w:line="360" w:lineRule="exact"/>
              <w:jc w:val="center"/>
              <w:rPr>
                <w:b/>
                <w:color w:val="000000"/>
              </w:rPr>
            </w:pPr>
          </w:p>
        </w:tc>
        <w:tc>
          <w:tcPr>
            <w:tcW w:w="1911" w:type="dxa"/>
            <w:gridSpan w:val="2"/>
            <w:vAlign w:val="center"/>
          </w:tcPr>
          <w:p w:rsidR="0075798A" w:rsidRDefault="0075798A">
            <w:pPr>
              <w:spacing w:line="360" w:lineRule="exact"/>
              <w:jc w:val="center"/>
              <w:rPr>
                <w:b/>
                <w:color w:val="000000"/>
              </w:rPr>
            </w:pPr>
            <w:r>
              <w:rPr>
                <w:rFonts w:hAnsi="宋体"/>
                <w:b/>
                <w:color w:val="000000"/>
              </w:rPr>
              <w:t>平时成绩</w:t>
            </w:r>
          </w:p>
        </w:tc>
        <w:tc>
          <w:tcPr>
            <w:tcW w:w="956" w:type="dxa"/>
            <w:vMerge w:val="restart"/>
            <w:vAlign w:val="center"/>
          </w:tcPr>
          <w:p w:rsidR="0075798A" w:rsidRDefault="0075798A">
            <w:pPr>
              <w:spacing w:line="360" w:lineRule="exact"/>
              <w:jc w:val="center"/>
              <w:rPr>
                <w:b/>
                <w:color w:val="000000"/>
              </w:rPr>
            </w:pPr>
            <w:r>
              <w:rPr>
                <w:rFonts w:hAnsi="宋体"/>
                <w:b/>
                <w:color w:val="000000"/>
              </w:rPr>
              <w:t>实验</w:t>
            </w:r>
          </w:p>
          <w:p w:rsidR="0075798A" w:rsidRDefault="0075798A">
            <w:pPr>
              <w:spacing w:line="360" w:lineRule="exact"/>
              <w:jc w:val="center"/>
              <w:rPr>
                <w:b/>
                <w:color w:val="000000"/>
              </w:rPr>
            </w:pPr>
            <w:r>
              <w:rPr>
                <w:rFonts w:hAnsi="宋体"/>
                <w:b/>
                <w:color w:val="000000"/>
              </w:rPr>
              <w:t>成绩</w:t>
            </w:r>
          </w:p>
          <w:p w:rsidR="0075798A" w:rsidRDefault="0075798A">
            <w:pPr>
              <w:spacing w:line="360" w:lineRule="exact"/>
              <w:jc w:val="center"/>
              <w:rPr>
                <w:b/>
                <w:color w:val="000000"/>
              </w:rPr>
            </w:pPr>
            <w:r>
              <w:rPr>
                <w:rFonts w:hAnsi="宋体"/>
                <w:b/>
                <w:color w:val="000000"/>
              </w:rPr>
              <w:t>（</w:t>
            </w:r>
            <w:r>
              <w:rPr>
                <w:b/>
                <w:color w:val="000000"/>
              </w:rPr>
              <w:t>30%</w:t>
            </w:r>
            <w:r>
              <w:rPr>
                <w:rFonts w:hAnsi="宋体"/>
                <w:b/>
                <w:color w:val="000000"/>
              </w:rPr>
              <w:t>）</w:t>
            </w:r>
          </w:p>
        </w:tc>
        <w:tc>
          <w:tcPr>
            <w:tcW w:w="956" w:type="dxa"/>
            <w:vMerge w:val="restart"/>
            <w:vAlign w:val="center"/>
          </w:tcPr>
          <w:p w:rsidR="0075798A" w:rsidRDefault="0075798A">
            <w:pPr>
              <w:spacing w:line="360" w:lineRule="exact"/>
              <w:jc w:val="center"/>
              <w:rPr>
                <w:b/>
                <w:color w:val="000000"/>
              </w:rPr>
            </w:pPr>
            <w:r>
              <w:rPr>
                <w:rFonts w:hAnsi="宋体"/>
                <w:b/>
                <w:color w:val="000000"/>
              </w:rPr>
              <w:t>期末</w:t>
            </w:r>
          </w:p>
          <w:p w:rsidR="0075798A" w:rsidRDefault="0075798A">
            <w:pPr>
              <w:spacing w:line="360" w:lineRule="exact"/>
              <w:jc w:val="center"/>
              <w:rPr>
                <w:b/>
                <w:color w:val="000000"/>
              </w:rPr>
            </w:pPr>
            <w:r>
              <w:rPr>
                <w:rFonts w:hAnsi="宋体"/>
                <w:b/>
                <w:color w:val="000000"/>
              </w:rPr>
              <w:t>考试</w:t>
            </w:r>
          </w:p>
          <w:p w:rsidR="0075798A" w:rsidRDefault="0075798A">
            <w:pPr>
              <w:spacing w:line="360" w:lineRule="exact"/>
              <w:jc w:val="center"/>
              <w:rPr>
                <w:b/>
                <w:color w:val="000000"/>
              </w:rPr>
            </w:pPr>
            <w:r>
              <w:rPr>
                <w:rFonts w:hAnsi="宋体"/>
                <w:b/>
                <w:color w:val="000000"/>
              </w:rPr>
              <w:t>（</w:t>
            </w:r>
            <w:r>
              <w:rPr>
                <w:b/>
                <w:color w:val="000000"/>
              </w:rPr>
              <w:t>40%</w:t>
            </w:r>
            <w:r>
              <w:rPr>
                <w:rFonts w:hAnsi="宋体"/>
                <w:b/>
                <w:color w:val="000000"/>
              </w:rPr>
              <w:t>）</w:t>
            </w:r>
          </w:p>
        </w:tc>
        <w:tc>
          <w:tcPr>
            <w:tcW w:w="1586" w:type="dxa"/>
            <w:vMerge/>
            <w:vAlign w:val="center"/>
          </w:tcPr>
          <w:p w:rsidR="0075798A" w:rsidRDefault="0075798A">
            <w:pPr>
              <w:spacing w:line="360" w:lineRule="exact"/>
              <w:jc w:val="center"/>
              <w:rPr>
                <w:b/>
                <w:color w:val="000000"/>
              </w:rPr>
            </w:pPr>
          </w:p>
        </w:tc>
      </w:tr>
      <w:tr w:rsidR="0075798A">
        <w:trPr>
          <w:trHeight w:val="441"/>
        </w:trPr>
        <w:tc>
          <w:tcPr>
            <w:tcW w:w="1233" w:type="dxa"/>
            <w:vMerge/>
            <w:vAlign w:val="center"/>
          </w:tcPr>
          <w:p w:rsidR="0075798A" w:rsidRDefault="0075798A">
            <w:pPr>
              <w:spacing w:line="360" w:lineRule="exact"/>
              <w:jc w:val="center"/>
              <w:rPr>
                <w:b/>
                <w:color w:val="000000"/>
              </w:rPr>
            </w:pPr>
          </w:p>
        </w:tc>
        <w:tc>
          <w:tcPr>
            <w:tcW w:w="1691" w:type="dxa"/>
            <w:vMerge/>
            <w:vAlign w:val="center"/>
          </w:tcPr>
          <w:p w:rsidR="0075798A" w:rsidRDefault="0075798A">
            <w:pPr>
              <w:spacing w:line="360" w:lineRule="exact"/>
              <w:jc w:val="center"/>
              <w:rPr>
                <w:b/>
                <w:color w:val="000000"/>
              </w:rPr>
            </w:pPr>
          </w:p>
        </w:tc>
        <w:tc>
          <w:tcPr>
            <w:tcW w:w="956" w:type="dxa"/>
            <w:vAlign w:val="center"/>
          </w:tcPr>
          <w:p w:rsidR="0075798A" w:rsidRDefault="0075798A">
            <w:pPr>
              <w:spacing w:line="360" w:lineRule="exact"/>
              <w:jc w:val="center"/>
              <w:rPr>
                <w:b/>
                <w:color w:val="000000"/>
              </w:rPr>
            </w:pPr>
            <w:r>
              <w:rPr>
                <w:rFonts w:hAnsi="宋体"/>
                <w:b/>
                <w:color w:val="000000"/>
              </w:rPr>
              <w:t>课后</w:t>
            </w:r>
          </w:p>
          <w:p w:rsidR="0075798A" w:rsidRDefault="0075798A">
            <w:pPr>
              <w:spacing w:line="360" w:lineRule="exact"/>
              <w:jc w:val="center"/>
              <w:rPr>
                <w:b/>
                <w:color w:val="000000"/>
              </w:rPr>
            </w:pPr>
            <w:r>
              <w:rPr>
                <w:rFonts w:hAnsi="宋体"/>
                <w:b/>
                <w:color w:val="000000"/>
              </w:rPr>
              <w:t>作业</w:t>
            </w:r>
          </w:p>
          <w:p w:rsidR="0075798A" w:rsidRDefault="0075798A">
            <w:pPr>
              <w:spacing w:line="360" w:lineRule="exact"/>
              <w:jc w:val="center"/>
              <w:rPr>
                <w:b/>
                <w:color w:val="000000"/>
              </w:rPr>
            </w:pPr>
            <w:r>
              <w:rPr>
                <w:rFonts w:hAnsi="宋体"/>
                <w:b/>
                <w:color w:val="000000"/>
              </w:rPr>
              <w:t>（</w:t>
            </w:r>
            <w:r>
              <w:rPr>
                <w:b/>
                <w:color w:val="000000"/>
              </w:rPr>
              <w:t>25%</w:t>
            </w:r>
            <w:r>
              <w:rPr>
                <w:rFonts w:hAnsi="宋体"/>
                <w:b/>
                <w:color w:val="000000"/>
              </w:rPr>
              <w:t>）</w:t>
            </w:r>
          </w:p>
        </w:tc>
        <w:tc>
          <w:tcPr>
            <w:tcW w:w="955" w:type="dxa"/>
            <w:vAlign w:val="center"/>
          </w:tcPr>
          <w:p w:rsidR="0075798A" w:rsidRDefault="0075798A">
            <w:pPr>
              <w:spacing w:line="360" w:lineRule="exact"/>
              <w:jc w:val="center"/>
              <w:rPr>
                <w:b/>
                <w:color w:val="000000"/>
              </w:rPr>
            </w:pPr>
            <w:r>
              <w:rPr>
                <w:rFonts w:hAnsi="宋体"/>
                <w:b/>
                <w:color w:val="000000"/>
              </w:rPr>
              <w:t>课堂</w:t>
            </w:r>
          </w:p>
          <w:p w:rsidR="0075798A" w:rsidRDefault="0075798A">
            <w:pPr>
              <w:spacing w:line="360" w:lineRule="exact"/>
              <w:jc w:val="center"/>
              <w:rPr>
                <w:b/>
                <w:color w:val="000000"/>
              </w:rPr>
            </w:pPr>
            <w:r>
              <w:rPr>
                <w:rFonts w:hAnsi="宋体"/>
                <w:b/>
                <w:color w:val="000000"/>
              </w:rPr>
              <w:t>表现</w:t>
            </w:r>
          </w:p>
          <w:p w:rsidR="0075798A" w:rsidRDefault="0075798A">
            <w:pPr>
              <w:spacing w:line="360" w:lineRule="exact"/>
              <w:jc w:val="center"/>
              <w:rPr>
                <w:b/>
                <w:color w:val="000000"/>
              </w:rPr>
            </w:pPr>
            <w:r>
              <w:rPr>
                <w:rFonts w:hAnsi="宋体"/>
                <w:b/>
                <w:color w:val="000000"/>
              </w:rPr>
              <w:t>（</w:t>
            </w:r>
            <w:r>
              <w:rPr>
                <w:b/>
                <w:color w:val="000000"/>
              </w:rPr>
              <w:t>5%</w:t>
            </w:r>
            <w:r>
              <w:rPr>
                <w:rFonts w:hAnsi="宋体"/>
                <w:b/>
                <w:color w:val="000000"/>
              </w:rPr>
              <w:t>）</w:t>
            </w:r>
          </w:p>
        </w:tc>
        <w:tc>
          <w:tcPr>
            <w:tcW w:w="956" w:type="dxa"/>
            <w:vMerge/>
            <w:vAlign w:val="center"/>
          </w:tcPr>
          <w:p w:rsidR="0075798A" w:rsidRDefault="0075798A">
            <w:pPr>
              <w:spacing w:line="360" w:lineRule="exact"/>
              <w:jc w:val="center"/>
              <w:rPr>
                <w:b/>
                <w:color w:val="000000"/>
              </w:rPr>
            </w:pPr>
          </w:p>
        </w:tc>
        <w:tc>
          <w:tcPr>
            <w:tcW w:w="956" w:type="dxa"/>
            <w:vMerge/>
            <w:vAlign w:val="center"/>
          </w:tcPr>
          <w:p w:rsidR="0075798A" w:rsidRDefault="0075798A">
            <w:pPr>
              <w:spacing w:line="360" w:lineRule="exact"/>
              <w:jc w:val="center"/>
              <w:rPr>
                <w:b/>
                <w:color w:val="000000"/>
              </w:rPr>
            </w:pPr>
          </w:p>
        </w:tc>
        <w:tc>
          <w:tcPr>
            <w:tcW w:w="1586" w:type="dxa"/>
            <w:vMerge/>
            <w:vAlign w:val="center"/>
          </w:tcPr>
          <w:p w:rsidR="0075798A" w:rsidRDefault="0075798A">
            <w:pPr>
              <w:spacing w:line="360" w:lineRule="exact"/>
              <w:jc w:val="center"/>
              <w:rPr>
                <w:b/>
                <w:color w:val="000000"/>
              </w:rPr>
            </w:pPr>
          </w:p>
        </w:tc>
      </w:tr>
      <w:tr w:rsidR="0075798A">
        <w:trPr>
          <w:trHeight w:val="336"/>
        </w:trPr>
        <w:tc>
          <w:tcPr>
            <w:tcW w:w="1233" w:type="dxa"/>
            <w:vAlign w:val="center"/>
          </w:tcPr>
          <w:p w:rsidR="0075798A" w:rsidRDefault="0075798A">
            <w:pPr>
              <w:spacing w:line="360" w:lineRule="exact"/>
              <w:jc w:val="center"/>
              <w:rPr>
                <w:bCs/>
                <w:color w:val="000000"/>
              </w:rPr>
            </w:pPr>
            <w:r>
              <w:rPr>
                <w:rFonts w:hAnsi="宋体"/>
                <w:bCs/>
                <w:color w:val="000000"/>
              </w:rPr>
              <w:t>学习目标</w:t>
            </w:r>
            <w:r>
              <w:rPr>
                <w:bCs/>
                <w:color w:val="000000"/>
              </w:rPr>
              <w:t>1</w:t>
            </w:r>
          </w:p>
        </w:tc>
        <w:tc>
          <w:tcPr>
            <w:tcW w:w="1691" w:type="dxa"/>
            <w:vAlign w:val="center"/>
          </w:tcPr>
          <w:p w:rsidR="0075798A" w:rsidRDefault="0075798A">
            <w:pPr>
              <w:spacing w:line="360" w:lineRule="exact"/>
              <w:jc w:val="center"/>
              <w:rPr>
                <w:bCs/>
                <w:color w:val="000000"/>
              </w:rPr>
            </w:pPr>
            <w:r>
              <w:rPr>
                <w:rFonts w:hAnsi="宋体"/>
                <w:bCs/>
                <w:color w:val="000000"/>
              </w:rPr>
              <w:t>指标点</w:t>
            </w:r>
            <w:r>
              <w:rPr>
                <w:rFonts w:hint="eastAsia"/>
                <w:bCs/>
                <w:color w:val="000000"/>
              </w:rPr>
              <w:t>2</w:t>
            </w:r>
            <w:r>
              <w:rPr>
                <w:bCs/>
                <w:color w:val="000000"/>
              </w:rPr>
              <w:t>.4</w:t>
            </w:r>
          </w:p>
        </w:tc>
        <w:tc>
          <w:tcPr>
            <w:tcW w:w="956" w:type="dxa"/>
            <w:vAlign w:val="center"/>
          </w:tcPr>
          <w:p w:rsidR="0075798A" w:rsidRDefault="0075798A">
            <w:pPr>
              <w:spacing w:line="360" w:lineRule="exact"/>
              <w:jc w:val="center"/>
              <w:rPr>
                <w:bCs/>
                <w:color w:val="000000"/>
              </w:rPr>
            </w:pPr>
            <w:r>
              <w:rPr>
                <w:rFonts w:hint="eastAsia"/>
                <w:bCs/>
                <w:color w:val="000000"/>
              </w:rPr>
              <w:t>10</w:t>
            </w:r>
          </w:p>
        </w:tc>
        <w:tc>
          <w:tcPr>
            <w:tcW w:w="955" w:type="dxa"/>
            <w:vAlign w:val="center"/>
          </w:tcPr>
          <w:p w:rsidR="0075798A" w:rsidRDefault="0075798A">
            <w:pPr>
              <w:spacing w:line="360" w:lineRule="exact"/>
              <w:jc w:val="center"/>
              <w:rPr>
                <w:bCs/>
                <w:color w:val="000000"/>
              </w:rPr>
            </w:pPr>
            <w:r>
              <w:rPr>
                <w:bCs/>
                <w:color w:val="000000"/>
              </w:rPr>
              <w:t>5</w:t>
            </w:r>
          </w:p>
        </w:tc>
        <w:tc>
          <w:tcPr>
            <w:tcW w:w="956" w:type="dxa"/>
            <w:vAlign w:val="center"/>
          </w:tcPr>
          <w:p w:rsidR="0075798A" w:rsidRDefault="0075798A">
            <w:pPr>
              <w:spacing w:line="360" w:lineRule="exact"/>
              <w:jc w:val="center"/>
              <w:rPr>
                <w:bCs/>
                <w:color w:val="000000"/>
              </w:rPr>
            </w:pPr>
            <w:r>
              <w:rPr>
                <w:rFonts w:hint="eastAsia"/>
                <w:bCs/>
                <w:color w:val="000000"/>
              </w:rPr>
              <w:t>10</w:t>
            </w:r>
          </w:p>
        </w:tc>
        <w:tc>
          <w:tcPr>
            <w:tcW w:w="956" w:type="dxa"/>
            <w:vAlign w:val="center"/>
          </w:tcPr>
          <w:p w:rsidR="0075798A" w:rsidRDefault="0075798A">
            <w:pPr>
              <w:spacing w:line="360" w:lineRule="exact"/>
              <w:jc w:val="center"/>
              <w:rPr>
                <w:bCs/>
                <w:color w:val="000000"/>
              </w:rPr>
            </w:pPr>
            <w:r>
              <w:rPr>
                <w:bCs/>
                <w:color w:val="000000"/>
              </w:rPr>
              <w:t>10</w:t>
            </w:r>
          </w:p>
        </w:tc>
        <w:tc>
          <w:tcPr>
            <w:tcW w:w="1586" w:type="dxa"/>
            <w:vAlign w:val="center"/>
          </w:tcPr>
          <w:p w:rsidR="0075798A" w:rsidRDefault="0075798A">
            <w:pPr>
              <w:spacing w:line="360" w:lineRule="exact"/>
              <w:jc w:val="center"/>
              <w:rPr>
                <w:bCs/>
                <w:color w:val="000000"/>
              </w:rPr>
            </w:pPr>
            <w:r>
              <w:rPr>
                <w:bCs/>
                <w:color w:val="000000"/>
              </w:rPr>
              <w:t>20</w:t>
            </w:r>
          </w:p>
        </w:tc>
      </w:tr>
      <w:tr w:rsidR="0075798A">
        <w:tc>
          <w:tcPr>
            <w:tcW w:w="1233" w:type="dxa"/>
            <w:vAlign w:val="center"/>
          </w:tcPr>
          <w:p w:rsidR="0075798A" w:rsidRDefault="0075798A">
            <w:pPr>
              <w:spacing w:line="360" w:lineRule="exact"/>
              <w:jc w:val="center"/>
              <w:rPr>
                <w:bCs/>
                <w:color w:val="000000"/>
              </w:rPr>
            </w:pPr>
            <w:r>
              <w:rPr>
                <w:rFonts w:hAnsi="宋体"/>
                <w:bCs/>
                <w:color w:val="000000"/>
              </w:rPr>
              <w:t>学习目标</w:t>
            </w:r>
            <w:r>
              <w:rPr>
                <w:bCs/>
                <w:color w:val="000000"/>
              </w:rPr>
              <w:t>2</w:t>
            </w:r>
          </w:p>
        </w:tc>
        <w:tc>
          <w:tcPr>
            <w:tcW w:w="1691" w:type="dxa"/>
            <w:vAlign w:val="center"/>
          </w:tcPr>
          <w:p w:rsidR="0075798A" w:rsidRDefault="0075798A">
            <w:pPr>
              <w:spacing w:line="360" w:lineRule="exact"/>
              <w:jc w:val="center"/>
              <w:rPr>
                <w:bCs/>
                <w:color w:val="000000"/>
              </w:rPr>
            </w:pPr>
            <w:r>
              <w:rPr>
                <w:rFonts w:hAnsi="宋体"/>
                <w:bCs/>
                <w:color w:val="000000"/>
              </w:rPr>
              <w:t>指标点</w:t>
            </w:r>
            <w:r>
              <w:rPr>
                <w:rFonts w:hint="eastAsia"/>
                <w:bCs/>
                <w:color w:val="000000"/>
              </w:rPr>
              <w:t>5</w:t>
            </w:r>
            <w:r>
              <w:rPr>
                <w:bCs/>
                <w:color w:val="000000"/>
              </w:rPr>
              <w:t>.</w:t>
            </w:r>
            <w:r>
              <w:rPr>
                <w:rFonts w:hint="eastAsia"/>
                <w:bCs/>
                <w:color w:val="000000"/>
              </w:rPr>
              <w:t>1</w:t>
            </w:r>
          </w:p>
        </w:tc>
        <w:tc>
          <w:tcPr>
            <w:tcW w:w="956" w:type="dxa"/>
            <w:vAlign w:val="center"/>
          </w:tcPr>
          <w:p w:rsidR="0075798A" w:rsidRDefault="0075798A">
            <w:pPr>
              <w:spacing w:line="360" w:lineRule="exact"/>
              <w:jc w:val="center"/>
              <w:rPr>
                <w:bCs/>
                <w:color w:val="000000"/>
              </w:rPr>
            </w:pPr>
            <w:r>
              <w:rPr>
                <w:rFonts w:hint="eastAsia"/>
                <w:bCs/>
                <w:color w:val="000000"/>
              </w:rPr>
              <w:t>5</w:t>
            </w:r>
          </w:p>
        </w:tc>
        <w:tc>
          <w:tcPr>
            <w:tcW w:w="955" w:type="dxa"/>
            <w:vAlign w:val="center"/>
          </w:tcPr>
          <w:p w:rsidR="0075798A" w:rsidRDefault="0075798A">
            <w:pPr>
              <w:spacing w:line="360" w:lineRule="exact"/>
              <w:jc w:val="center"/>
              <w:rPr>
                <w:bCs/>
                <w:color w:val="000000"/>
              </w:rPr>
            </w:pPr>
          </w:p>
        </w:tc>
        <w:tc>
          <w:tcPr>
            <w:tcW w:w="956" w:type="dxa"/>
            <w:vAlign w:val="center"/>
          </w:tcPr>
          <w:p w:rsidR="0075798A" w:rsidRDefault="0075798A">
            <w:pPr>
              <w:spacing w:line="360" w:lineRule="exact"/>
              <w:jc w:val="center"/>
              <w:rPr>
                <w:bCs/>
                <w:color w:val="000000"/>
              </w:rPr>
            </w:pPr>
            <w:r>
              <w:rPr>
                <w:rFonts w:hint="eastAsia"/>
                <w:bCs/>
                <w:color w:val="000000"/>
              </w:rPr>
              <w:t>5</w:t>
            </w:r>
          </w:p>
        </w:tc>
        <w:tc>
          <w:tcPr>
            <w:tcW w:w="956" w:type="dxa"/>
            <w:vAlign w:val="center"/>
          </w:tcPr>
          <w:p w:rsidR="0075798A" w:rsidRDefault="0075798A">
            <w:pPr>
              <w:spacing w:line="360" w:lineRule="exact"/>
              <w:jc w:val="center"/>
              <w:rPr>
                <w:bCs/>
                <w:color w:val="000000"/>
              </w:rPr>
            </w:pPr>
            <w:r>
              <w:rPr>
                <w:bCs/>
                <w:color w:val="000000"/>
              </w:rPr>
              <w:t>20</w:t>
            </w:r>
          </w:p>
        </w:tc>
        <w:tc>
          <w:tcPr>
            <w:tcW w:w="1586" w:type="dxa"/>
            <w:vAlign w:val="center"/>
          </w:tcPr>
          <w:p w:rsidR="0075798A" w:rsidRDefault="0075798A">
            <w:pPr>
              <w:spacing w:line="360" w:lineRule="exact"/>
              <w:jc w:val="center"/>
              <w:rPr>
                <w:bCs/>
                <w:color w:val="000000"/>
              </w:rPr>
            </w:pPr>
            <w:r>
              <w:rPr>
                <w:bCs/>
                <w:color w:val="000000"/>
              </w:rPr>
              <w:t>50</w:t>
            </w:r>
          </w:p>
        </w:tc>
      </w:tr>
      <w:tr w:rsidR="0075798A">
        <w:tc>
          <w:tcPr>
            <w:tcW w:w="1233" w:type="dxa"/>
            <w:vAlign w:val="center"/>
          </w:tcPr>
          <w:p w:rsidR="0075798A" w:rsidRDefault="0075798A">
            <w:pPr>
              <w:spacing w:line="360" w:lineRule="exact"/>
              <w:jc w:val="center"/>
              <w:rPr>
                <w:bCs/>
                <w:color w:val="000000"/>
              </w:rPr>
            </w:pPr>
            <w:r>
              <w:rPr>
                <w:rFonts w:hAnsi="宋体"/>
                <w:bCs/>
                <w:color w:val="000000"/>
              </w:rPr>
              <w:t>学习目标</w:t>
            </w:r>
            <w:r>
              <w:rPr>
                <w:bCs/>
                <w:color w:val="000000"/>
              </w:rPr>
              <w:t>3</w:t>
            </w:r>
          </w:p>
        </w:tc>
        <w:tc>
          <w:tcPr>
            <w:tcW w:w="1691" w:type="dxa"/>
            <w:vAlign w:val="center"/>
          </w:tcPr>
          <w:p w:rsidR="0075798A" w:rsidRDefault="0075798A">
            <w:pPr>
              <w:spacing w:line="360" w:lineRule="exact"/>
              <w:jc w:val="center"/>
              <w:rPr>
                <w:bCs/>
                <w:color w:val="000000"/>
              </w:rPr>
            </w:pPr>
            <w:r>
              <w:rPr>
                <w:rFonts w:hAnsi="宋体"/>
                <w:bCs/>
                <w:color w:val="000000"/>
              </w:rPr>
              <w:t>指标点</w:t>
            </w:r>
            <w:r>
              <w:rPr>
                <w:rFonts w:hint="eastAsia"/>
                <w:bCs/>
                <w:color w:val="000000"/>
              </w:rPr>
              <w:t>11</w:t>
            </w:r>
            <w:r>
              <w:rPr>
                <w:bCs/>
                <w:color w:val="000000"/>
              </w:rPr>
              <w:t>.1</w:t>
            </w:r>
          </w:p>
        </w:tc>
        <w:tc>
          <w:tcPr>
            <w:tcW w:w="956" w:type="dxa"/>
            <w:vAlign w:val="center"/>
          </w:tcPr>
          <w:p w:rsidR="0075798A" w:rsidRDefault="0075798A">
            <w:pPr>
              <w:spacing w:line="360" w:lineRule="exact"/>
              <w:jc w:val="center"/>
              <w:rPr>
                <w:bCs/>
                <w:color w:val="000000"/>
              </w:rPr>
            </w:pPr>
            <w:r>
              <w:rPr>
                <w:bCs/>
                <w:color w:val="000000"/>
              </w:rPr>
              <w:t>10</w:t>
            </w:r>
          </w:p>
        </w:tc>
        <w:tc>
          <w:tcPr>
            <w:tcW w:w="955" w:type="dxa"/>
            <w:vAlign w:val="center"/>
          </w:tcPr>
          <w:p w:rsidR="0075798A" w:rsidRDefault="0075798A">
            <w:pPr>
              <w:spacing w:line="360" w:lineRule="exact"/>
              <w:jc w:val="center"/>
              <w:rPr>
                <w:bCs/>
                <w:color w:val="000000"/>
              </w:rPr>
            </w:pPr>
            <w:r>
              <w:rPr>
                <w:rFonts w:hint="eastAsia"/>
                <w:bCs/>
                <w:color w:val="000000"/>
              </w:rPr>
              <w:t>5</w:t>
            </w:r>
          </w:p>
        </w:tc>
        <w:tc>
          <w:tcPr>
            <w:tcW w:w="956" w:type="dxa"/>
            <w:vAlign w:val="center"/>
          </w:tcPr>
          <w:p w:rsidR="0075798A" w:rsidRDefault="0075798A">
            <w:pPr>
              <w:spacing w:line="360" w:lineRule="exact"/>
              <w:jc w:val="center"/>
              <w:rPr>
                <w:bCs/>
                <w:color w:val="000000"/>
              </w:rPr>
            </w:pPr>
            <w:r>
              <w:rPr>
                <w:bCs/>
                <w:color w:val="000000"/>
              </w:rPr>
              <w:t>10</w:t>
            </w:r>
          </w:p>
        </w:tc>
        <w:tc>
          <w:tcPr>
            <w:tcW w:w="956" w:type="dxa"/>
            <w:vAlign w:val="center"/>
          </w:tcPr>
          <w:p w:rsidR="0075798A" w:rsidRDefault="0075798A">
            <w:pPr>
              <w:spacing w:line="360" w:lineRule="exact"/>
              <w:jc w:val="center"/>
              <w:rPr>
                <w:bCs/>
                <w:color w:val="000000"/>
              </w:rPr>
            </w:pPr>
            <w:r>
              <w:rPr>
                <w:bCs/>
                <w:color w:val="000000"/>
              </w:rPr>
              <w:t>10</w:t>
            </w:r>
          </w:p>
        </w:tc>
        <w:tc>
          <w:tcPr>
            <w:tcW w:w="1586" w:type="dxa"/>
            <w:vAlign w:val="center"/>
          </w:tcPr>
          <w:p w:rsidR="0075798A" w:rsidRDefault="0075798A">
            <w:pPr>
              <w:spacing w:line="360" w:lineRule="exact"/>
              <w:jc w:val="center"/>
              <w:rPr>
                <w:bCs/>
                <w:color w:val="000000"/>
              </w:rPr>
            </w:pPr>
            <w:r>
              <w:rPr>
                <w:bCs/>
                <w:color w:val="000000"/>
              </w:rPr>
              <w:t>30</w:t>
            </w:r>
          </w:p>
        </w:tc>
      </w:tr>
      <w:tr w:rsidR="0075798A">
        <w:tc>
          <w:tcPr>
            <w:tcW w:w="2924" w:type="dxa"/>
            <w:gridSpan w:val="2"/>
            <w:vAlign w:val="center"/>
          </w:tcPr>
          <w:p w:rsidR="0075798A" w:rsidRDefault="0075798A">
            <w:pPr>
              <w:spacing w:line="360" w:lineRule="exact"/>
              <w:jc w:val="center"/>
              <w:rPr>
                <w:bCs/>
                <w:color w:val="000000"/>
              </w:rPr>
            </w:pPr>
            <w:r>
              <w:rPr>
                <w:rFonts w:hAnsi="宋体"/>
                <w:bCs/>
                <w:color w:val="000000"/>
              </w:rPr>
              <w:t>合计</w:t>
            </w:r>
          </w:p>
        </w:tc>
        <w:tc>
          <w:tcPr>
            <w:tcW w:w="956" w:type="dxa"/>
            <w:vAlign w:val="center"/>
          </w:tcPr>
          <w:p w:rsidR="0075798A" w:rsidRDefault="0075798A">
            <w:pPr>
              <w:spacing w:line="360" w:lineRule="exact"/>
              <w:jc w:val="center"/>
              <w:rPr>
                <w:bCs/>
                <w:color w:val="000000"/>
              </w:rPr>
            </w:pPr>
            <w:r>
              <w:rPr>
                <w:bCs/>
                <w:color w:val="000000"/>
              </w:rPr>
              <w:t>25</w:t>
            </w:r>
          </w:p>
        </w:tc>
        <w:tc>
          <w:tcPr>
            <w:tcW w:w="955" w:type="dxa"/>
            <w:vAlign w:val="center"/>
          </w:tcPr>
          <w:p w:rsidR="0075798A" w:rsidRDefault="0075798A">
            <w:pPr>
              <w:spacing w:line="360" w:lineRule="exact"/>
              <w:jc w:val="center"/>
              <w:rPr>
                <w:bCs/>
                <w:color w:val="000000"/>
              </w:rPr>
            </w:pPr>
            <w:r>
              <w:rPr>
                <w:rFonts w:hint="eastAsia"/>
                <w:bCs/>
                <w:color w:val="000000"/>
              </w:rPr>
              <w:t>10</w:t>
            </w:r>
          </w:p>
        </w:tc>
        <w:tc>
          <w:tcPr>
            <w:tcW w:w="956" w:type="dxa"/>
            <w:vAlign w:val="center"/>
          </w:tcPr>
          <w:p w:rsidR="0075798A" w:rsidRDefault="0075798A">
            <w:pPr>
              <w:spacing w:line="360" w:lineRule="exact"/>
              <w:jc w:val="center"/>
              <w:rPr>
                <w:bCs/>
                <w:color w:val="000000"/>
              </w:rPr>
            </w:pPr>
            <w:r>
              <w:rPr>
                <w:rFonts w:hint="eastAsia"/>
                <w:bCs/>
                <w:color w:val="000000"/>
              </w:rPr>
              <w:t>25</w:t>
            </w:r>
          </w:p>
        </w:tc>
        <w:tc>
          <w:tcPr>
            <w:tcW w:w="956" w:type="dxa"/>
            <w:vAlign w:val="center"/>
          </w:tcPr>
          <w:p w:rsidR="0075798A" w:rsidRDefault="0075798A">
            <w:pPr>
              <w:spacing w:line="360" w:lineRule="exact"/>
              <w:jc w:val="center"/>
              <w:rPr>
                <w:bCs/>
                <w:color w:val="000000"/>
              </w:rPr>
            </w:pPr>
            <w:r>
              <w:rPr>
                <w:bCs/>
                <w:color w:val="000000"/>
              </w:rPr>
              <w:t>40</w:t>
            </w:r>
          </w:p>
        </w:tc>
        <w:tc>
          <w:tcPr>
            <w:tcW w:w="1586" w:type="dxa"/>
            <w:vAlign w:val="center"/>
          </w:tcPr>
          <w:p w:rsidR="0075798A" w:rsidRDefault="0075798A">
            <w:pPr>
              <w:spacing w:line="360" w:lineRule="exact"/>
              <w:jc w:val="center"/>
              <w:rPr>
                <w:bCs/>
                <w:color w:val="000000"/>
              </w:rPr>
            </w:pPr>
            <w:r>
              <w:rPr>
                <w:bCs/>
                <w:color w:val="000000"/>
              </w:rPr>
              <w:t>100</w:t>
            </w:r>
          </w:p>
        </w:tc>
      </w:tr>
    </w:tbl>
    <w:p w:rsidR="0075798A" w:rsidRDefault="0075798A">
      <w:pPr>
        <w:spacing w:line="360" w:lineRule="exact"/>
        <w:jc w:val="center"/>
        <w:rPr>
          <w:color w:val="FF0000"/>
          <w:szCs w:val="21"/>
        </w:rPr>
      </w:pPr>
    </w:p>
    <w:p w:rsidR="0075798A" w:rsidRDefault="0075798A">
      <w:pPr>
        <w:adjustRightInd w:val="0"/>
        <w:snapToGrid w:val="0"/>
        <w:spacing w:beforeLines="100" w:before="312"/>
        <w:ind w:firstLineChars="200" w:firstLine="420"/>
        <w:jc w:val="left"/>
        <w:rPr>
          <w:kern w:val="0"/>
          <w:szCs w:val="21"/>
        </w:rPr>
      </w:pPr>
      <w:r>
        <w:rPr>
          <w:rFonts w:hAnsi="宋体"/>
          <w:kern w:val="0"/>
          <w:szCs w:val="21"/>
        </w:rPr>
        <w:t>（</w:t>
      </w:r>
      <w:r>
        <w:rPr>
          <w:kern w:val="0"/>
          <w:szCs w:val="21"/>
        </w:rPr>
        <w:t>2</w:t>
      </w:r>
      <w:r>
        <w:rPr>
          <w:rFonts w:hAnsi="宋体"/>
          <w:kern w:val="0"/>
          <w:szCs w:val="21"/>
        </w:rPr>
        <w:t>）考核内容及评价标准</w:t>
      </w:r>
    </w:p>
    <w:p w:rsidR="0075798A" w:rsidRDefault="0075798A">
      <w:pPr>
        <w:spacing w:line="360" w:lineRule="auto"/>
        <w:ind w:firstLineChars="200" w:firstLine="420"/>
        <w:rPr>
          <w:color w:val="000000"/>
          <w:szCs w:val="21"/>
        </w:rPr>
      </w:pPr>
      <w:r>
        <w:rPr>
          <w:bCs/>
          <w:kern w:val="0"/>
          <w:szCs w:val="21"/>
        </w:rPr>
        <w:t>1</w:t>
      </w:r>
      <w:r>
        <w:rPr>
          <w:rFonts w:hAnsi="宋体"/>
          <w:bCs/>
          <w:kern w:val="0"/>
          <w:szCs w:val="21"/>
        </w:rPr>
        <w:t>）平时成绩：占总成绩的</w:t>
      </w:r>
      <w:r>
        <w:rPr>
          <w:bCs/>
          <w:kern w:val="0"/>
          <w:szCs w:val="21"/>
        </w:rPr>
        <w:t>30%</w:t>
      </w:r>
      <w:r>
        <w:rPr>
          <w:rFonts w:hAnsi="宋体"/>
          <w:bCs/>
          <w:kern w:val="0"/>
          <w:szCs w:val="21"/>
        </w:rPr>
        <w:t>。</w:t>
      </w:r>
      <w:r>
        <w:rPr>
          <w:rFonts w:hAnsi="宋体"/>
          <w:kern w:val="0"/>
          <w:szCs w:val="21"/>
        </w:rPr>
        <w:t>由课后作业和课堂表现</w:t>
      </w:r>
      <w:r>
        <w:rPr>
          <w:kern w:val="0"/>
          <w:szCs w:val="21"/>
        </w:rPr>
        <w:t>2</w:t>
      </w:r>
      <w:r>
        <w:rPr>
          <w:rFonts w:hAnsi="宋体"/>
          <w:kern w:val="0"/>
          <w:szCs w:val="21"/>
        </w:rPr>
        <w:t>部分组成，课后作业</w:t>
      </w:r>
      <w:r>
        <w:rPr>
          <w:rFonts w:hAnsi="宋体"/>
          <w:color w:val="000000"/>
          <w:szCs w:val="21"/>
        </w:rPr>
        <w:t>主要针对课堂知识点，考核课程知识的理解和掌握程度，以及对课程知识的应用能力，通过课堂作业来验证所学的理论；</w:t>
      </w:r>
      <w:r>
        <w:rPr>
          <w:rFonts w:hAnsi="宋体"/>
          <w:kern w:val="0"/>
          <w:szCs w:val="21"/>
        </w:rPr>
        <w:t>课堂表现</w:t>
      </w:r>
      <w:r>
        <w:rPr>
          <w:rFonts w:hAnsi="宋体"/>
          <w:color w:val="000000"/>
          <w:szCs w:val="21"/>
        </w:rPr>
        <w:t>主要考核学生在课堂上的出勤及答问、讨论等表现。</w:t>
      </w:r>
      <w:r>
        <w:rPr>
          <w:rFonts w:hAnsi="宋体"/>
          <w:bCs/>
          <w:kern w:val="0"/>
          <w:szCs w:val="21"/>
        </w:rPr>
        <w:t>评分标准</w:t>
      </w:r>
      <w:r>
        <w:rPr>
          <w:rFonts w:hAnsi="宋体"/>
          <w:kern w:val="0"/>
          <w:szCs w:val="21"/>
        </w:rPr>
        <w:t>如表</w:t>
      </w:r>
      <w:r>
        <w:rPr>
          <w:kern w:val="0"/>
          <w:szCs w:val="21"/>
        </w:rPr>
        <w:t>7-2</w:t>
      </w:r>
      <w:r>
        <w:rPr>
          <w:rFonts w:hAnsi="宋体"/>
          <w:kern w:val="0"/>
          <w:szCs w:val="21"/>
        </w:rPr>
        <w:t>所示。</w:t>
      </w:r>
    </w:p>
    <w:p w:rsidR="0075798A" w:rsidRDefault="0075798A">
      <w:pPr>
        <w:pStyle w:val="af8"/>
        <w:spacing w:line="360" w:lineRule="auto"/>
        <w:ind w:left="840" w:firstLineChars="0" w:firstLine="0"/>
        <w:jc w:val="center"/>
        <w:rPr>
          <w:bCs/>
          <w:kern w:val="0"/>
        </w:rPr>
      </w:pPr>
      <w:r>
        <w:rPr>
          <w:rFonts w:hAnsi="宋体"/>
          <w:bCs/>
          <w:kern w:val="0"/>
        </w:rPr>
        <w:t>表</w:t>
      </w:r>
      <w:r>
        <w:rPr>
          <w:bCs/>
          <w:kern w:val="0"/>
        </w:rPr>
        <w:t xml:space="preserve">7-2 </w:t>
      </w:r>
      <w:r>
        <w:rPr>
          <w:rFonts w:hAnsi="宋体"/>
          <w:bCs/>
          <w:kern w:val="0"/>
        </w:rPr>
        <w:t>平时成绩考核与评价标准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1216"/>
        <w:gridCol w:w="1377"/>
        <w:gridCol w:w="1243"/>
        <w:gridCol w:w="1377"/>
        <w:gridCol w:w="1243"/>
        <w:gridCol w:w="1114"/>
      </w:tblGrid>
      <w:tr w:rsidR="0075798A">
        <w:trPr>
          <w:jc w:val="center"/>
        </w:trPr>
        <w:tc>
          <w:tcPr>
            <w:tcW w:w="952" w:type="dxa"/>
            <w:vMerge w:val="restart"/>
          </w:tcPr>
          <w:p w:rsidR="0075798A" w:rsidRDefault="0075798A">
            <w:pPr>
              <w:jc w:val="center"/>
              <w:rPr>
                <w:bCs/>
                <w:kern w:val="0"/>
                <w:szCs w:val="21"/>
              </w:rPr>
            </w:pPr>
          </w:p>
        </w:tc>
        <w:tc>
          <w:tcPr>
            <w:tcW w:w="1216" w:type="dxa"/>
            <w:vMerge w:val="restart"/>
            <w:vAlign w:val="center"/>
          </w:tcPr>
          <w:p w:rsidR="0075798A" w:rsidRDefault="0075798A">
            <w:pPr>
              <w:jc w:val="center"/>
              <w:rPr>
                <w:b/>
                <w:kern w:val="0"/>
                <w:szCs w:val="21"/>
              </w:rPr>
            </w:pPr>
            <w:r>
              <w:rPr>
                <w:rFonts w:hAnsi="宋体"/>
                <w:b/>
                <w:kern w:val="0"/>
                <w:szCs w:val="21"/>
              </w:rPr>
              <w:t>学习目标</w:t>
            </w:r>
          </w:p>
        </w:tc>
        <w:tc>
          <w:tcPr>
            <w:tcW w:w="5240" w:type="dxa"/>
            <w:gridSpan w:val="4"/>
          </w:tcPr>
          <w:p w:rsidR="0075798A" w:rsidRDefault="0075798A">
            <w:pPr>
              <w:pStyle w:val="Default"/>
              <w:jc w:val="center"/>
              <w:rPr>
                <w:rFonts w:ascii="Times New Roman" w:cs="Times New Roman"/>
                <w:b/>
                <w:sz w:val="21"/>
                <w:szCs w:val="21"/>
              </w:rPr>
            </w:pPr>
            <w:r>
              <w:rPr>
                <w:rFonts w:ascii="Times New Roman" w:hAnsi="宋体" w:cs="Times New Roman"/>
                <w:b/>
                <w:sz w:val="21"/>
                <w:szCs w:val="21"/>
              </w:rPr>
              <w:t>评价标准</w:t>
            </w:r>
          </w:p>
        </w:tc>
        <w:tc>
          <w:tcPr>
            <w:tcW w:w="1114" w:type="dxa"/>
            <w:vMerge w:val="restart"/>
          </w:tcPr>
          <w:p w:rsidR="0075798A" w:rsidRDefault="0075798A">
            <w:pPr>
              <w:jc w:val="center"/>
              <w:rPr>
                <w:b/>
                <w:kern w:val="0"/>
                <w:szCs w:val="21"/>
              </w:rPr>
            </w:pPr>
            <w:r>
              <w:rPr>
                <w:rFonts w:hAnsi="宋体"/>
                <w:b/>
                <w:kern w:val="0"/>
                <w:szCs w:val="21"/>
              </w:rPr>
              <w:t>成绩比例</w:t>
            </w:r>
          </w:p>
          <w:p w:rsidR="0075798A" w:rsidRDefault="0075798A">
            <w:pPr>
              <w:jc w:val="center"/>
              <w:rPr>
                <w:bCs/>
                <w:kern w:val="0"/>
                <w:szCs w:val="21"/>
              </w:rPr>
            </w:pPr>
            <w:r>
              <w:rPr>
                <w:rFonts w:hAnsi="宋体"/>
                <w:b/>
                <w:kern w:val="0"/>
                <w:szCs w:val="21"/>
              </w:rPr>
              <w:t>（</w:t>
            </w:r>
            <w:r>
              <w:rPr>
                <w:b/>
                <w:kern w:val="0"/>
                <w:szCs w:val="21"/>
              </w:rPr>
              <w:t>%</w:t>
            </w:r>
            <w:r>
              <w:rPr>
                <w:rFonts w:hAnsi="宋体"/>
                <w:b/>
                <w:kern w:val="0"/>
                <w:szCs w:val="21"/>
              </w:rPr>
              <w:t>）</w:t>
            </w:r>
          </w:p>
        </w:tc>
      </w:tr>
      <w:tr w:rsidR="0075798A">
        <w:trPr>
          <w:jc w:val="center"/>
        </w:trPr>
        <w:tc>
          <w:tcPr>
            <w:tcW w:w="952" w:type="dxa"/>
            <w:vMerge/>
          </w:tcPr>
          <w:p w:rsidR="0075798A" w:rsidRDefault="0075798A">
            <w:pPr>
              <w:jc w:val="center"/>
              <w:rPr>
                <w:bCs/>
                <w:kern w:val="0"/>
                <w:szCs w:val="21"/>
              </w:rPr>
            </w:pPr>
          </w:p>
        </w:tc>
        <w:tc>
          <w:tcPr>
            <w:tcW w:w="1216" w:type="dxa"/>
            <w:vMerge/>
          </w:tcPr>
          <w:p w:rsidR="0075798A" w:rsidRDefault="0075798A">
            <w:pPr>
              <w:jc w:val="center"/>
              <w:rPr>
                <w:b/>
                <w:kern w:val="0"/>
                <w:szCs w:val="21"/>
              </w:rPr>
            </w:pPr>
          </w:p>
        </w:tc>
        <w:tc>
          <w:tcPr>
            <w:tcW w:w="1377" w:type="dxa"/>
          </w:tcPr>
          <w:p w:rsidR="0075798A" w:rsidRDefault="0075798A">
            <w:pPr>
              <w:jc w:val="center"/>
              <w:rPr>
                <w:b/>
                <w:kern w:val="0"/>
                <w:szCs w:val="21"/>
              </w:rPr>
            </w:pPr>
            <w:r>
              <w:rPr>
                <w:rFonts w:hAnsi="宋体"/>
                <w:b/>
                <w:kern w:val="0"/>
                <w:szCs w:val="21"/>
              </w:rPr>
              <w:t>优秀</w:t>
            </w:r>
          </w:p>
        </w:tc>
        <w:tc>
          <w:tcPr>
            <w:tcW w:w="1243" w:type="dxa"/>
            <w:tcBorders>
              <w:right w:val="single" w:sz="4" w:space="0" w:color="auto"/>
            </w:tcBorders>
          </w:tcPr>
          <w:p w:rsidR="0075798A" w:rsidRDefault="0075798A">
            <w:pPr>
              <w:ind w:firstLineChars="50" w:firstLine="105"/>
              <w:rPr>
                <w:b/>
                <w:kern w:val="0"/>
                <w:szCs w:val="21"/>
              </w:rPr>
            </w:pPr>
            <w:r>
              <w:rPr>
                <w:rFonts w:hAnsi="宋体"/>
                <w:b/>
                <w:kern w:val="0"/>
                <w:szCs w:val="21"/>
              </w:rPr>
              <w:t>良好</w:t>
            </w:r>
          </w:p>
        </w:tc>
        <w:tc>
          <w:tcPr>
            <w:tcW w:w="1377" w:type="dxa"/>
            <w:tcBorders>
              <w:left w:val="single" w:sz="4" w:space="0" w:color="auto"/>
            </w:tcBorders>
          </w:tcPr>
          <w:p w:rsidR="0075798A" w:rsidRDefault="0075798A">
            <w:pPr>
              <w:jc w:val="center"/>
              <w:rPr>
                <w:b/>
                <w:kern w:val="0"/>
                <w:szCs w:val="21"/>
              </w:rPr>
            </w:pPr>
            <w:r>
              <w:rPr>
                <w:rFonts w:hAnsi="宋体"/>
                <w:b/>
                <w:kern w:val="0"/>
                <w:szCs w:val="21"/>
              </w:rPr>
              <w:t>合格</w:t>
            </w:r>
          </w:p>
        </w:tc>
        <w:tc>
          <w:tcPr>
            <w:tcW w:w="1243" w:type="dxa"/>
          </w:tcPr>
          <w:p w:rsidR="0075798A" w:rsidRDefault="0075798A">
            <w:pPr>
              <w:jc w:val="center"/>
              <w:rPr>
                <w:b/>
                <w:kern w:val="0"/>
                <w:szCs w:val="21"/>
              </w:rPr>
            </w:pPr>
            <w:r>
              <w:rPr>
                <w:rFonts w:hAnsi="宋体"/>
                <w:b/>
                <w:kern w:val="0"/>
                <w:szCs w:val="21"/>
              </w:rPr>
              <w:t>不合格</w:t>
            </w:r>
          </w:p>
        </w:tc>
        <w:tc>
          <w:tcPr>
            <w:tcW w:w="1114" w:type="dxa"/>
            <w:vMerge/>
          </w:tcPr>
          <w:p w:rsidR="0075798A" w:rsidRDefault="0075798A">
            <w:pPr>
              <w:jc w:val="center"/>
              <w:rPr>
                <w:bCs/>
                <w:kern w:val="0"/>
                <w:szCs w:val="21"/>
              </w:rPr>
            </w:pPr>
          </w:p>
        </w:tc>
      </w:tr>
      <w:tr w:rsidR="0075798A">
        <w:trPr>
          <w:jc w:val="center"/>
        </w:trPr>
        <w:tc>
          <w:tcPr>
            <w:tcW w:w="952" w:type="dxa"/>
            <w:vMerge w:val="restart"/>
          </w:tcPr>
          <w:p w:rsidR="0075798A" w:rsidRDefault="0075798A">
            <w:pPr>
              <w:jc w:val="center"/>
              <w:rPr>
                <w:bCs/>
                <w:kern w:val="0"/>
                <w:szCs w:val="21"/>
              </w:rPr>
            </w:pPr>
            <w:r>
              <w:rPr>
                <w:rFonts w:hAnsi="宋体"/>
                <w:bCs/>
                <w:kern w:val="0"/>
                <w:szCs w:val="21"/>
              </w:rPr>
              <w:t>课后作业</w:t>
            </w:r>
          </w:p>
          <w:p w:rsidR="0075798A" w:rsidRDefault="0075798A">
            <w:pPr>
              <w:jc w:val="center"/>
              <w:rPr>
                <w:bCs/>
                <w:kern w:val="0"/>
                <w:szCs w:val="21"/>
              </w:rPr>
            </w:pPr>
          </w:p>
        </w:tc>
        <w:tc>
          <w:tcPr>
            <w:tcW w:w="1216" w:type="dxa"/>
          </w:tcPr>
          <w:p w:rsidR="0075798A" w:rsidRDefault="0075798A">
            <w:pPr>
              <w:jc w:val="left"/>
              <w:rPr>
                <w:bCs/>
                <w:kern w:val="0"/>
                <w:sz w:val="18"/>
                <w:szCs w:val="18"/>
              </w:rPr>
            </w:pPr>
            <w:r>
              <w:rPr>
                <w:rFonts w:hAnsi="宋体"/>
                <w:bCs/>
                <w:kern w:val="0"/>
                <w:sz w:val="18"/>
                <w:szCs w:val="18"/>
              </w:rPr>
              <w:t>学习目标</w:t>
            </w:r>
            <w:r>
              <w:rPr>
                <w:rFonts w:hint="eastAsia"/>
                <w:bCs/>
                <w:kern w:val="0"/>
                <w:sz w:val="18"/>
                <w:szCs w:val="18"/>
              </w:rPr>
              <w:t>1</w:t>
            </w:r>
          </w:p>
          <w:p w:rsidR="0075798A" w:rsidRDefault="0075798A">
            <w:pPr>
              <w:jc w:val="left"/>
              <w:rPr>
                <w:bCs/>
                <w:kern w:val="0"/>
                <w:sz w:val="18"/>
                <w:szCs w:val="18"/>
              </w:rPr>
            </w:pPr>
            <w:r>
              <w:rPr>
                <w:rFonts w:hAnsi="宋体"/>
                <w:bCs/>
                <w:kern w:val="0"/>
                <w:sz w:val="18"/>
                <w:szCs w:val="18"/>
              </w:rPr>
              <w:t>（支撑毕业要求</w:t>
            </w:r>
            <w:r>
              <w:rPr>
                <w:rFonts w:hint="eastAsia"/>
                <w:bCs/>
                <w:kern w:val="0"/>
                <w:sz w:val="18"/>
                <w:szCs w:val="18"/>
              </w:rPr>
              <w:t>2</w:t>
            </w:r>
            <w:r>
              <w:rPr>
                <w:bCs/>
                <w:kern w:val="0"/>
                <w:sz w:val="18"/>
                <w:szCs w:val="18"/>
              </w:rPr>
              <w:t>.</w:t>
            </w:r>
            <w:r>
              <w:rPr>
                <w:rFonts w:hint="eastAsia"/>
                <w:bCs/>
                <w:kern w:val="0"/>
                <w:sz w:val="18"/>
                <w:szCs w:val="18"/>
              </w:rPr>
              <w:t>4</w:t>
            </w:r>
            <w:r>
              <w:rPr>
                <w:rFonts w:hAnsi="宋体"/>
                <w:bCs/>
                <w:kern w:val="0"/>
                <w:sz w:val="18"/>
                <w:szCs w:val="18"/>
              </w:rPr>
              <w:t>）</w:t>
            </w:r>
          </w:p>
        </w:tc>
        <w:tc>
          <w:tcPr>
            <w:tcW w:w="1377" w:type="dxa"/>
          </w:tcPr>
          <w:p w:rsidR="0075798A" w:rsidRDefault="0075798A">
            <w:pPr>
              <w:jc w:val="left"/>
              <w:rPr>
                <w:bCs/>
                <w:kern w:val="0"/>
                <w:sz w:val="18"/>
                <w:szCs w:val="18"/>
              </w:rPr>
            </w:pPr>
            <w:r>
              <w:rPr>
                <w:rFonts w:hAnsi="宋体"/>
                <w:bCs/>
                <w:kern w:val="0"/>
                <w:sz w:val="18"/>
                <w:szCs w:val="18"/>
              </w:rPr>
              <w:t>按时交作业；</w:t>
            </w:r>
            <w:r>
              <w:rPr>
                <w:rFonts w:hAnsi="宋体" w:hint="eastAsia"/>
                <w:bCs/>
                <w:kern w:val="0"/>
                <w:sz w:val="18"/>
                <w:szCs w:val="18"/>
              </w:rPr>
              <w:t>作业回答</w:t>
            </w:r>
            <w:r>
              <w:rPr>
                <w:rFonts w:hAnsi="宋体"/>
                <w:bCs/>
                <w:kern w:val="0"/>
                <w:sz w:val="18"/>
                <w:szCs w:val="18"/>
              </w:rPr>
              <w:t>准确，描述合理，计算数值正确，核心</w:t>
            </w:r>
            <w:r>
              <w:rPr>
                <w:rFonts w:hAnsi="宋体" w:hint="eastAsia"/>
                <w:bCs/>
                <w:kern w:val="0"/>
                <w:sz w:val="18"/>
                <w:szCs w:val="18"/>
              </w:rPr>
              <w:t>方法</w:t>
            </w:r>
            <w:r>
              <w:rPr>
                <w:rFonts w:hAnsi="宋体"/>
                <w:bCs/>
                <w:kern w:val="0"/>
                <w:sz w:val="18"/>
                <w:szCs w:val="18"/>
              </w:rPr>
              <w:t>掌握完全准确。</w:t>
            </w:r>
          </w:p>
        </w:tc>
        <w:tc>
          <w:tcPr>
            <w:tcW w:w="1243" w:type="dxa"/>
            <w:tcBorders>
              <w:right w:val="single" w:sz="4" w:space="0" w:color="auto"/>
            </w:tcBorders>
          </w:tcPr>
          <w:p w:rsidR="0075798A" w:rsidRDefault="0075798A">
            <w:pPr>
              <w:jc w:val="left"/>
              <w:rPr>
                <w:bCs/>
                <w:kern w:val="0"/>
                <w:sz w:val="18"/>
                <w:szCs w:val="18"/>
              </w:rPr>
            </w:pPr>
            <w:r>
              <w:rPr>
                <w:rFonts w:hAnsi="宋体"/>
                <w:bCs/>
                <w:kern w:val="0"/>
                <w:sz w:val="18"/>
                <w:szCs w:val="18"/>
              </w:rPr>
              <w:t>按时交作业；</w:t>
            </w:r>
            <w:r>
              <w:rPr>
                <w:rFonts w:hAnsi="宋体" w:hint="eastAsia"/>
                <w:bCs/>
                <w:kern w:val="0"/>
                <w:sz w:val="18"/>
                <w:szCs w:val="18"/>
              </w:rPr>
              <w:t>作业回答</w:t>
            </w:r>
            <w:r>
              <w:rPr>
                <w:rFonts w:hAnsi="宋体"/>
                <w:bCs/>
                <w:kern w:val="0"/>
                <w:sz w:val="18"/>
                <w:szCs w:val="18"/>
              </w:rPr>
              <w:t>基本准确，描述较合理，计算数值有点错误，核心</w:t>
            </w:r>
            <w:r>
              <w:rPr>
                <w:rFonts w:hAnsi="宋体" w:hint="eastAsia"/>
                <w:bCs/>
                <w:kern w:val="0"/>
                <w:sz w:val="18"/>
                <w:szCs w:val="18"/>
              </w:rPr>
              <w:t>方法</w:t>
            </w:r>
            <w:r>
              <w:rPr>
                <w:rFonts w:hAnsi="宋体"/>
                <w:bCs/>
                <w:kern w:val="0"/>
                <w:sz w:val="18"/>
                <w:szCs w:val="18"/>
              </w:rPr>
              <w:t>掌握基本准确。</w:t>
            </w:r>
          </w:p>
        </w:tc>
        <w:tc>
          <w:tcPr>
            <w:tcW w:w="1377" w:type="dxa"/>
            <w:tcBorders>
              <w:left w:val="single" w:sz="4" w:space="0" w:color="auto"/>
            </w:tcBorders>
          </w:tcPr>
          <w:p w:rsidR="0075798A" w:rsidRDefault="0075798A">
            <w:pPr>
              <w:jc w:val="left"/>
              <w:rPr>
                <w:bCs/>
                <w:kern w:val="0"/>
                <w:sz w:val="18"/>
                <w:szCs w:val="18"/>
              </w:rPr>
            </w:pPr>
            <w:r>
              <w:rPr>
                <w:rFonts w:hAnsi="宋体"/>
                <w:bCs/>
                <w:kern w:val="0"/>
                <w:sz w:val="18"/>
                <w:szCs w:val="18"/>
              </w:rPr>
              <w:t>按时交作业；</w:t>
            </w:r>
            <w:r>
              <w:rPr>
                <w:rFonts w:hAnsi="宋体" w:hint="eastAsia"/>
                <w:bCs/>
                <w:kern w:val="0"/>
                <w:sz w:val="18"/>
                <w:szCs w:val="18"/>
              </w:rPr>
              <w:t>作业回答</w:t>
            </w:r>
            <w:r>
              <w:rPr>
                <w:rFonts w:hAnsi="宋体"/>
                <w:bCs/>
                <w:kern w:val="0"/>
                <w:sz w:val="18"/>
                <w:szCs w:val="18"/>
              </w:rPr>
              <w:t>一般，描述一般，计算数值错误较多，核心</w:t>
            </w:r>
            <w:r>
              <w:rPr>
                <w:rFonts w:hAnsi="宋体" w:hint="eastAsia"/>
                <w:bCs/>
                <w:kern w:val="0"/>
                <w:sz w:val="18"/>
                <w:szCs w:val="18"/>
              </w:rPr>
              <w:t>方法</w:t>
            </w:r>
            <w:r>
              <w:rPr>
                <w:rFonts w:hAnsi="宋体"/>
                <w:bCs/>
                <w:kern w:val="0"/>
                <w:sz w:val="18"/>
                <w:szCs w:val="18"/>
              </w:rPr>
              <w:t>掌握一般。</w:t>
            </w:r>
          </w:p>
        </w:tc>
        <w:tc>
          <w:tcPr>
            <w:tcW w:w="1243" w:type="dxa"/>
          </w:tcPr>
          <w:p w:rsidR="0075798A" w:rsidRDefault="0075798A">
            <w:pPr>
              <w:jc w:val="left"/>
              <w:rPr>
                <w:sz w:val="18"/>
                <w:szCs w:val="18"/>
              </w:rPr>
            </w:pPr>
            <w:r>
              <w:rPr>
                <w:rFonts w:hAnsi="宋体"/>
                <w:bCs/>
                <w:kern w:val="0"/>
                <w:sz w:val="18"/>
                <w:szCs w:val="18"/>
              </w:rPr>
              <w:t>不能按时交作业；</w:t>
            </w:r>
            <w:r>
              <w:rPr>
                <w:rFonts w:hAnsi="宋体" w:hint="eastAsia"/>
                <w:bCs/>
                <w:kern w:val="0"/>
                <w:sz w:val="18"/>
                <w:szCs w:val="18"/>
              </w:rPr>
              <w:t>作业回答</w:t>
            </w:r>
            <w:r>
              <w:rPr>
                <w:rFonts w:hAnsi="宋体"/>
                <w:bCs/>
                <w:kern w:val="0"/>
                <w:sz w:val="18"/>
                <w:szCs w:val="18"/>
              </w:rPr>
              <w:t>不准确，描述不合理，计算数值不正确，核心</w:t>
            </w:r>
            <w:r>
              <w:rPr>
                <w:rFonts w:hAnsi="宋体" w:hint="eastAsia"/>
                <w:bCs/>
                <w:kern w:val="0"/>
                <w:sz w:val="18"/>
                <w:szCs w:val="18"/>
              </w:rPr>
              <w:t>方法</w:t>
            </w:r>
            <w:r>
              <w:rPr>
                <w:rFonts w:hAnsi="宋体"/>
                <w:bCs/>
                <w:kern w:val="0"/>
                <w:sz w:val="18"/>
                <w:szCs w:val="18"/>
              </w:rPr>
              <w:t>掌握不对。</w:t>
            </w:r>
          </w:p>
        </w:tc>
        <w:tc>
          <w:tcPr>
            <w:tcW w:w="1114" w:type="dxa"/>
          </w:tcPr>
          <w:p w:rsidR="0075798A" w:rsidRDefault="0075798A">
            <w:pPr>
              <w:jc w:val="center"/>
              <w:rPr>
                <w:bCs/>
                <w:kern w:val="0"/>
                <w:szCs w:val="21"/>
              </w:rPr>
            </w:pPr>
            <w:r>
              <w:rPr>
                <w:rFonts w:hint="eastAsia"/>
                <w:bCs/>
                <w:kern w:val="0"/>
                <w:szCs w:val="21"/>
              </w:rPr>
              <w:t>2</w:t>
            </w:r>
            <w:r>
              <w:rPr>
                <w:bCs/>
                <w:kern w:val="0"/>
                <w:szCs w:val="21"/>
              </w:rPr>
              <w:t>5</w:t>
            </w:r>
          </w:p>
        </w:tc>
      </w:tr>
      <w:tr w:rsidR="0075798A">
        <w:trPr>
          <w:jc w:val="center"/>
        </w:trPr>
        <w:tc>
          <w:tcPr>
            <w:tcW w:w="952" w:type="dxa"/>
            <w:vMerge/>
          </w:tcPr>
          <w:p w:rsidR="0075798A" w:rsidRDefault="0075798A">
            <w:pPr>
              <w:jc w:val="center"/>
              <w:rPr>
                <w:bCs/>
                <w:kern w:val="0"/>
                <w:szCs w:val="21"/>
              </w:rPr>
            </w:pPr>
          </w:p>
        </w:tc>
        <w:tc>
          <w:tcPr>
            <w:tcW w:w="1216" w:type="dxa"/>
          </w:tcPr>
          <w:p w:rsidR="0075798A" w:rsidRDefault="0075798A">
            <w:pPr>
              <w:jc w:val="left"/>
              <w:rPr>
                <w:bCs/>
                <w:kern w:val="0"/>
                <w:sz w:val="18"/>
                <w:szCs w:val="18"/>
              </w:rPr>
            </w:pPr>
            <w:r>
              <w:rPr>
                <w:rFonts w:hAnsi="宋体"/>
                <w:bCs/>
                <w:kern w:val="0"/>
                <w:sz w:val="18"/>
                <w:szCs w:val="18"/>
              </w:rPr>
              <w:t>学习目标</w:t>
            </w:r>
            <w:r>
              <w:rPr>
                <w:rFonts w:hint="eastAsia"/>
                <w:bCs/>
                <w:kern w:val="0"/>
                <w:sz w:val="18"/>
                <w:szCs w:val="18"/>
              </w:rPr>
              <w:t>2</w:t>
            </w:r>
          </w:p>
          <w:p w:rsidR="0075798A" w:rsidRDefault="0075798A">
            <w:pPr>
              <w:jc w:val="left"/>
              <w:rPr>
                <w:bCs/>
                <w:kern w:val="0"/>
                <w:sz w:val="18"/>
                <w:szCs w:val="18"/>
              </w:rPr>
            </w:pPr>
            <w:r>
              <w:rPr>
                <w:rFonts w:hAnsi="宋体"/>
                <w:bCs/>
                <w:kern w:val="0"/>
                <w:sz w:val="18"/>
                <w:szCs w:val="18"/>
              </w:rPr>
              <w:t>（支撑毕业要求</w:t>
            </w:r>
            <w:r>
              <w:rPr>
                <w:rFonts w:hint="eastAsia"/>
                <w:bCs/>
                <w:kern w:val="0"/>
                <w:sz w:val="18"/>
                <w:szCs w:val="18"/>
              </w:rPr>
              <w:t>5</w:t>
            </w:r>
            <w:r>
              <w:rPr>
                <w:bCs/>
                <w:kern w:val="0"/>
                <w:sz w:val="18"/>
                <w:szCs w:val="18"/>
              </w:rPr>
              <w:t>.</w:t>
            </w:r>
            <w:r>
              <w:rPr>
                <w:rFonts w:hint="eastAsia"/>
                <w:bCs/>
                <w:kern w:val="0"/>
                <w:sz w:val="18"/>
                <w:szCs w:val="18"/>
              </w:rPr>
              <w:t>1</w:t>
            </w:r>
            <w:r>
              <w:rPr>
                <w:rFonts w:hAnsi="宋体"/>
                <w:bCs/>
                <w:kern w:val="0"/>
                <w:sz w:val="18"/>
                <w:szCs w:val="18"/>
              </w:rPr>
              <w:t>）</w:t>
            </w:r>
          </w:p>
        </w:tc>
        <w:tc>
          <w:tcPr>
            <w:tcW w:w="1377" w:type="dxa"/>
          </w:tcPr>
          <w:p w:rsidR="0075798A" w:rsidRDefault="0075798A">
            <w:pPr>
              <w:jc w:val="left"/>
              <w:rPr>
                <w:bCs/>
                <w:kern w:val="0"/>
                <w:sz w:val="18"/>
                <w:szCs w:val="18"/>
              </w:rPr>
            </w:pPr>
            <w:r>
              <w:rPr>
                <w:rFonts w:hAnsi="宋体"/>
                <w:bCs/>
                <w:kern w:val="0"/>
                <w:sz w:val="18"/>
                <w:szCs w:val="18"/>
              </w:rPr>
              <w:t>按时交作业；对</w:t>
            </w:r>
            <w:r>
              <w:rPr>
                <w:rFonts w:hAnsi="宋体" w:hint="eastAsia"/>
                <w:bCs/>
                <w:kern w:val="0"/>
                <w:sz w:val="18"/>
                <w:szCs w:val="18"/>
              </w:rPr>
              <w:t>软件设计与体系结构</w:t>
            </w:r>
            <w:r>
              <w:rPr>
                <w:rFonts w:hAnsi="宋体"/>
                <w:bCs/>
                <w:kern w:val="0"/>
                <w:sz w:val="18"/>
                <w:szCs w:val="18"/>
              </w:rPr>
              <w:t>的实现和描述论述清楚、语言规范。</w:t>
            </w:r>
          </w:p>
        </w:tc>
        <w:tc>
          <w:tcPr>
            <w:tcW w:w="1243" w:type="dxa"/>
            <w:tcBorders>
              <w:right w:val="single" w:sz="4" w:space="0" w:color="auto"/>
            </w:tcBorders>
          </w:tcPr>
          <w:p w:rsidR="0075798A" w:rsidRDefault="0075798A">
            <w:pPr>
              <w:jc w:val="left"/>
              <w:rPr>
                <w:bCs/>
                <w:kern w:val="0"/>
                <w:sz w:val="18"/>
                <w:szCs w:val="18"/>
              </w:rPr>
            </w:pPr>
            <w:r>
              <w:rPr>
                <w:rFonts w:hAnsi="宋体"/>
                <w:bCs/>
                <w:kern w:val="0"/>
                <w:sz w:val="18"/>
                <w:szCs w:val="18"/>
              </w:rPr>
              <w:t>按时交作业；对</w:t>
            </w:r>
            <w:r>
              <w:rPr>
                <w:rFonts w:hAnsi="宋体" w:hint="eastAsia"/>
                <w:bCs/>
                <w:kern w:val="0"/>
                <w:sz w:val="18"/>
                <w:szCs w:val="18"/>
              </w:rPr>
              <w:t>软件设计与体系结构</w:t>
            </w:r>
            <w:r>
              <w:rPr>
                <w:rFonts w:hAnsi="宋体"/>
                <w:bCs/>
                <w:kern w:val="0"/>
                <w:sz w:val="18"/>
                <w:szCs w:val="18"/>
              </w:rPr>
              <w:t>核心</w:t>
            </w:r>
            <w:r>
              <w:rPr>
                <w:rFonts w:hAnsi="宋体" w:hint="eastAsia"/>
                <w:bCs/>
                <w:kern w:val="0"/>
                <w:sz w:val="18"/>
                <w:szCs w:val="18"/>
              </w:rPr>
              <w:t>管理方法</w:t>
            </w:r>
            <w:r>
              <w:rPr>
                <w:rFonts w:hAnsi="宋体"/>
                <w:bCs/>
                <w:kern w:val="0"/>
                <w:sz w:val="18"/>
                <w:szCs w:val="18"/>
              </w:rPr>
              <w:t>的实现和描述论述基本清楚、语言较规范。</w:t>
            </w:r>
          </w:p>
        </w:tc>
        <w:tc>
          <w:tcPr>
            <w:tcW w:w="1377" w:type="dxa"/>
            <w:tcBorders>
              <w:left w:val="single" w:sz="4" w:space="0" w:color="auto"/>
            </w:tcBorders>
          </w:tcPr>
          <w:p w:rsidR="0075798A" w:rsidRDefault="0075798A">
            <w:pPr>
              <w:jc w:val="left"/>
              <w:rPr>
                <w:bCs/>
                <w:kern w:val="0"/>
                <w:sz w:val="18"/>
                <w:szCs w:val="18"/>
              </w:rPr>
            </w:pPr>
            <w:r>
              <w:rPr>
                <w:rFonts w:hAnsi="宋体"/>
                <w:bCs/>
                <w:kern w:val="0"/>
                <w:sz w:val="18"/>
                <w:szCs w:val="18"/>
              </w:rPr>
              <w:t>按时交作业；对</w:t>
            </w:r>
            <w:r>
              <w:rPr>
                <w:rFonts w:hAnsi="宋体" w:hint="eastAsia"/>
                <w:bCs/>
                <w:kern w:val="0"/>
                <w:sz w:val="18"/>
                <w:szCs w:val="18"/>
              </w:rPr>
              <w:t>软件设计与体系结构</w:t>
            </w:r>
            <w:r>
              <w:rPr>
                <w:rFonts w:hAnsi="宋体"/>
                <w:bCs/>
                <w:kern w:val="0"/>
                <w:sz w:val="18"/>
                <w:szCs w:val="18"/>
              </w:rPr>
              <w:t>核心</w:t>
            </w:r>
            <w:r>
              <w:rPr>
                <w:rFonts w:hAnsi="宋体" w:hint="eastAsia"/>
                <w:bCs/>
                <w:kern w:val="0"/>
                <w:sz w:val="18"/>
                <w:szCs w:val="18"/>
              </w:rPr>
              <w:t>管理方法</w:t>
            </w:r>
            <w:r>
              <w:rPr>
                <w:rFonts w:hAnsi="宋体"/>
                <w:bCs/>
                <w:kern w:val="0"/>
                <w:sz w:val="18"/>
                <w:szCs w:val="18"/>
              </w:rPr>
              <w:t>的实现和描述论述还算清楚、语言不太规范。</w:t>
            </w:r>
          </w:p>
        </w:tc>
        <w:tc>
          <w:tcPr>
            <w:tcW w:w="1243" w:type="dxa"/>
          </w:tcPr>
          <w:p w:rsidR="0075798A" w:rsidRDefault="0075798A">
            <w:pPr>
              <w:jc w:val="left"/>
              <w:rPr>
                <w:sz w:val="18"/>
                <w:szCs w:val="18"/>
              </w:rPr>
            </w:pPr>
            <w:r>
              <w:rPr>
                <w:rFonts w:hAnsi="宋体"/>
                <w:bCs/>
                <w:kern w:val="0"/>
                <w:sz w:val="18"/>
                <w:szCs w:val="18"/>
              </w:rPr>
              <w:t>不能按时交作业；对</w:t>
            </w:r>
            <w:r>
              <w:rPr>
                <w:rFonts w:hAnsi="宋体" w:hint="eastAsia"/>
                <w:bCs/>
                <w:kern w:val="0"/>
                <w:sz w:val="18"/>
                <w:szCs w:val="18"/>
              </w:rPr>
              <w:t>软件设计与体系结构</w:t>
            </w:r>
            <w:r>
              <w:rPr>
                <w:rFonts w:hAnsi="宋体"/>
                <w:bCs/>
                <w:kern w:val="0"/>
                <w:sz w:val="18"/>
                <w:szCs w:val="18"/>
              </w:rPr>
              <w:t>核心</w:t>
            </w:r>
            <w:r>
              <w:rPr>
                <w:rFonts w:hAnsi="宋体" w:hint="eastAsia"/>
                <w:bCs/>
                <w:kern w:val="0"/>
                <w:sz w:val="18"/>
                <w:szCs w:val="18"/>
              </w:rPr>
              <w:t>管理方法</w:t>
            </w:r>
            <w:r>
              <w:rPr>
                <w:rFonts w:hAnsi="宋体"/>
                <w:bCs/>
                <w:kern w:val="0"/>
                <w:sz w:val="18"/>
                <w:szCs w:val="18"/>
              </w:rPr>
              <w:t>的实现和描述论述不清楚、语言不规范。</w:t>
            </w:r>
          </w:p>
        </w:tc>
        <w:tc>
          <w:tcPr>
            <w:tcW w:w="1114" w:type="dxa"/>
          </w:tcPr>
          <w:p w:rsidR="0075798A" w:rsidRDefault="0075798A">
            <w:pPr>
              <w:jc w:val="center"/>
              <w:rPr>
                <w:bCs/>
                <w:kern w:val="0"/>
                <w:szCs w:val="21"/>
              </w:rPr>
            </w:pPr>
            <w:r>
              <w:rPr>
                <w:bCs/>
                <w:kern w:val="0"/>
                <w:szCs w:val="21"/>
              </w:rPr>
              <w:t>10</w:t>
            </w:r>
          </w:p>
        </w:tc>
      </w:tr>
      <w:tr w:rsidR="0075798A">
        <w:trPr>
          <w:jc w:val="center"/>
        </w:trPr>
        <w:tc>
          <w:tcPr>
            <w:tcW w:w="952" w:type="dxa"/>
            <w:vMerge/>
          </w:tcPr>
          <w:p w:rsidR="0075798A" w:rsidRDefault="0075798A">
            <w:pPr>
              <w:jc w:val="center"/>
              <w:rPr>
                <w:bCs/>
                <w:kern w:val="0"/>
                <w:szCs w:val="21"/>
              </w:rPr>
            </w:pPr>
          </w:p>
        </w:tc>
        <w:tc>
          <w:tcPr>
            <w:tcW w:w="1216" w:type="dxa"/>
          </w:tcPr>
          <w:p w:rsidR="0075798A" w:rsidRDefault="0075798A">
            <w:pPr>
              <w:jc w:val="left"/>
              <w:rPr>
                <w:bCs/>
                <w:kern w:val="0"/>
                <w:sz w:val="18"/>
                <w:szCs w:val="18"/>
              </w:rPr>
            </w:pPr>
            <w:r>
              <w:rPr>
                <w:rFonts w:hAnsi="宋体"/>
                <w:bCs/>
                <w:kern w:val="0"/>
                <w:sz w:val="18"/>
                <w:szCs w:val="18"/>
              </w:rPr>
              <w:t>学习目标</w:t>
            </w:r>
            <w:r>
              <w:rPr>
                <w:rFonts w:hint="eastAsia"/>
                <w:bCs/>
                <w:kern w:val="0"/>
                <w:sz w:val="18"/>
                <w:szCs w:val="18"/>
              </w:rPr>
              <w:t>3</w:t>
            </w:r>
          </w:p>
          <w:p w:rsidR="0075798A" w:rsidRDefault="0075798A">
            <w:pPr>
              <w:jc w:val="left"/>
              <w:rPr>
                <w:rFonts w:hAnsi="宋体"/>
                <w:bCs/>
                <w:kern w:val="0"/>
                <w:sz w:val="18"/>
                <w:szCs w:val="18"/>
              </w:rPr>
            </w:pPr>
            <w:r>
              <w:rPr>
                <w:rFonts w:hAnsi="宋体"/>
                <w:bCs/>
                <w:kern w:val="0"/>
                <w:sz w:val="18"/>
                <w:szCs w:val="18"/>
              </w:rPr>
              <w:t>（支撑毕业要求</w:t>
            </w:r>
            <w:r>
              <w:rPr>
                <w:rFonts w:hint="eastAsia"/>
                <w:bCs/>
                <w:kern w:val="0"/>
                <w:sz w:val="18"/>
                <w:szCs w:val="18"/>
              </w:rPr>
              <w:t>11</w:t>
            </w:r>
            <w:r>
              <w:rPr>
                <w:bCs/>
                <w:kern w:val="0"/>
                <w:sz w:val="18"/>
                <w:szCs w:val="18"/>
              </w:rPr>
              <w:t>.</w:t>
            </w:r>
            <w:r>
              <w:rPr>
                <w:rFonts w:hint="eastAsia"/>
                <w:bCs/>
                <w:kern w:val="0"/>
                <w:sz w:val="18"/>
                <w:szCs w:val="18"/>
              </w:rPr>
              <w:t>1</w:t>
            </w:r>
            <w:r>
              <w:rPr>
                <w:rFonts w:hAnsi="宋体"/>
                <w:bCs/>
                <w:kern w:val="0"/>
                <w:sz w:val="18"/>
                <w:szCs w:val="18"/>
              </w:rPr>
              <w:t>）</w:t>
            </w:r>
          </w:p>
        </w:tc>
        <w:tc>
          <w:tcPr>
            <w:tcW w:w="1377" w:type="dxa"/>
          </w:tcPr>
          <w:p w:rsidR="0075798A" w:rsidRDefault="0075798A">
            <w:pPr>
              <w:jc w:val="center"/>
              <w:rPr>
                <w:rFonts w:hAnsi="宋体"/>
                <w:bCs/>
                <w:kern w:val="0"/>
                <w:szCs w:val="21"/>
              </w:rPr>
            </w:pPr>
          </w:p>
        </w:tc>
        <w:tc>
          <w:tcPr>
            <w:tcW w:w="1243" w:type="dxa"/>
            <w:tcBorders>
              <w:right w:val="single" w:sz="4" w:space="0" w:color="auto"/>
            </w:tcBorders>
          </w:tcPr>
          <w:p w:rsidR="0075798A" w:rsidRDefault="0075798A">
            <w:pPr>
              <w:jc w:val="center"/>
              <w:rPr>
                <w:rFonts w:hAnsi="宋体"/>
                <w:bCs/>
                <w:kern w:val="0"/>
                <w:szCs w:val="21"/>
              </w:rPr>
            </w:pPr>
          </w:p>
        </w:tc>
        <w:tc>
          <w:tcPr>
            <w:tcW w:w="1377" w:type="dxa"/>
            <w:tcBorders>
              <w:left w:val="single" w:sz="4" w:space="0" w:color="auto"/>
            </w:tcBorders>
          </w:tcPr>
          <w:p w:rsidR="0075798A" w:rsidRDefault="0075798A">
            <w:pPr>
              <w:jc w:val="center"/>
              <w:rPr>
                <w:rFonts w:hAnsi="宋体"/>
                <w:bCs/>
                <w:kern w:val="0"/>
                <w:szCs w:val="21"/>
              </w:rPr>
            </w:pPr>
          </w:p>
        </w:tc>
        <w:tc>
          <w:tcPr>
            <w:tcW w:w="1243" w:type="dxa"/>
          </w:tcPr>
          <w:p w:rsidR="0075798A" w:rsidRDefault="0075798A">
            <w:pPr>
              <w:jc w:val="center"/>
              <w:rPr>
                <w:rFonts w:hAnsi="宋体"/>
                <w:bCs/>
                <w:kern w:val="0"/>
                <w:szCs w:val="21"/>
              </w:rPr>
            </w:pPr>
          </w:p>
        </w:tc>
        <w:tc>
          <w:tcPr>
            <w:tcW w:w="1114" w:type="dxa"/>
          </w:tcPr>
          <w:p w:rsidR="0075798A" w:rsidRDefault="0075798A">
            <w:pPr>
              <w:jc w:val="center"/>
              <w:rPr>
                <w:bCs/>
                <w:kern w:val="0"/>
                <w:szCs w:val="21"/>
              </w:rPr>
            </w:pPr>
          </w:p>
        </w:tc>
      </w:tr>
      <w:tr w:rsidR="0075798A">
        <w:trPr>
          <w:jc w:val="center"/>
        </w:trPr>
        <w:tc>
          <w:tcPr>
            <w:tcW w:w="952" w:type="dxa"/>
          </w:tcPr>
          <w:p w:rsidR="0075798A" w:rsidRDefault="0075798A">
            <w:pPr>
              <w:jc w:val="center"/>
              <w:rPr>
                <w:bCs/>
                <w:kern w:val="0"/>
                <w:szCs w:val="21"/>
              </w:rPr>
            </w:pPr>
            <w:r>
              <w:rPr>
                <w:rFonts w:hAnsi="宋体"/>
                <w:bCs/>
                <w:kern w:val="0"/>
                <w:szCs w:val="21"/>
              </w:rPr>
              <w:t>课堂表现</w:t>
            </w:r>
          </w:p>
          <w:p w:rsidR="0075798A" w:rsidRDefault="0075798A">
            <w:pPr>
              <w:jc w:val="center"/>
              <w:rPr>
                <w:bCs/>
                <w:kern w:val="0"/>
                <w:szCs w:val="21"/>
              </w:rPr>
            </w:pPr>
          </w:p>
        </w:tc>
        <w:tc>
          <w:tcPr>
            <w:tcW w:w="1216" w:type="dxa"/>
          </w:tcPr>
          <w:p w:rsidR="0075798A" w:rsidRDefault="0075798A">
            <w:pPr>
              <w:jc w:val="left"/>
              <w:rPr>
                <w:rFonts w:hAnsi="宋体"/>
                <w:bCs/>
                <w:kern w:val="0"/>
                <w:sz w:val="18"/>
                <w:szCs w:val="18"/>
              </w:rPr>
            </w:pPr>
            <w:r>
              <w:rPr>
                <w:rFonts w:hAnsi="宋体"/>
                <w:bCs/>
                <w:kern w:val="0"/>
                <w:sz w:val="18"/>
                <w:szCs w:val="18"/>
              </w:rPr>
              <w:t>学习目标1</w:t>
            </w:r>
          </w:p>
          <w:p w:rsidR="0075798A" w:rsidRDefault="0075798A">
            <w:pPr>
              <w:jc w:val="left"/>
              <w:rPr>
                <w:bCs/>
                <w:kern w:val="0"/>
                <w:szCs w:val="21"/>
              </w:rPr>
            </w:pPr>
            <w:r>
              <w:rPr>
                <w:rFonts w:hAnsi="宋体"/>
                <w:bCs/>
                <w:kern w:val="0"/>
                <w:sz w:val="18"/>
                <w:szCs w:val="18"/>
              </w:rPr>
              <w:t>（支撑毕业要求1</w:t>
            </w:r>
            <w:r>
              <w:rPr>
                <w:rFonts w:hAnsi="宋体" w:hint="eastAsia"/>
                <w:bCs/>
                <w:kern w:val="0"/>
                <w:sz w:val="18"/>
                <w:szCs w:val="18"/>
              </w:rPr>
              <w:t>1</w:t>
            </w:r>
            <w:r>
              <w:rPr>
                <w:rFonts w:hAnsi="宋体"/>
                <w:bCs/>
                <w:kern w:val="0"/>
                <w:sz w:val="18"/>
                <w:szCs w:val="18"/>
              </w:rPr>
              <w:t>.</w:t>
            </w:r>
            <w:r>
              <w:rPr>
                <w:rFonts w:hAnsi="宋体" w:hint="eastAsia"/>
                <w:bCs/>
                <w:kern w:val="0"/>
                <w:sz w:val="18"/>
                <w:szCs w:val="18"/>
              </w:rPr>
              <w:t>1</w:t>
            </w:r>
            <w:r>
              <w:rPr>
                <w:rFonts w:hAnsi="宋体"/>
                <w:bCs/>
                <w:kern w:val="0"/>
                <w:sz w:val="18"/>
                <w:szCs w:val="18"/>
              </w:rPr>
              <w:t>）</w:t>
            </w:r>
          </w:p>
        </w:tc>
        <w:tc>
          <w:tcPr>
            <w:tcW w:w="1377" w:type="dxa"/>
          </w:tcPr>
          <w:p w:rsidR="0075798A" w:rsidRDefault="0075798A">
            <w:pPr>
              <w:jc w:val="left"/>
              <w:rPr>
                <w:rFonts w:hAnsi="宋体"/>
                <w:bCs/>
                <w:kern w:val="0"/>
                <w:sz w:val="18"/>
                <w:szCs w:val="18"/>
              </w:rPr>
            </w:pPr>
            <w:r>
              <w:rPr>
                <w:rFonts w:hAnsi="宋体"/>
                <w:bCs/>
                <w:kern w:val="0"/>
                <w:sz w:val="18"/>
                <w:szCs w:val="18"/>
              </w:rPr>
              <w:t>课堂表现良好，思维活跃，能够跟着老师的思维进行。</w:t>
            </w:r>
          </w:p>
        </w:tc>
        <w:tc>
          <w:tcPr>
            <w:tcW w:w="1243" w:type="dxa"/>
            <w:tcBorders>
              <w:right w:val="single" w:sz="4" w:space="0" w:color="auto"/>
            </w:tcBorders>
          </w:tcPr>
          <w:p w:rsidR="0075798A" w:rsidRDefault="0075798A">
            <w:pPr>
              <w:jc w:val="left"/>
              <w:rPr>
                <w:rFonts w:hAnsi="宋体"/>
                <w:bCs/>
                <w:kern w:val="0"/>
                <w:sz w:val="18"/>
                <w:szCs w:val="18"/>
              </w:rPr>
            </w:pPr>
            <w:r>
              <w:rPr>
                <w:rFonts w:hAnsi="宋体"/>
                <w:bCs/>
                <w:kern w:val="0"/>
                <w:sz w:val="18"/>
                <w:szCs w:val="18"/>
              </w:rPr>
              <w:t>课堂表现较好，思维一般活跃，能够跟着老师的思维进行。</w:t>
            </w:r>
          </w:p>
        </w:tc>
        <w:tc>
          <w:tcPr>
            <w:tcW w:w="1377" w:type="dxa"/>
            <w:tcBorders>
              <w:left w:val="single" w:sz="4" w:space="0" w:color="auto"/>
            </w:tcBorders>
          </w:tcPr>
          <w:p w:rsidR="0075798A" w:rsidRDefault="0075798A">
            <w:pPr>
              <w:jc w:val="left"/>
              <w:rPr>
                <w:rFonts w:hAnsi="宋体"/>
                <w:bCs/>
                <w:kern w:val="0"/>
                <w:sz w:val="18"/>
                <w:szCs w:val="18"/>
              </w:rPr>
            </w:pPr>
            <w:r>
              <w:rPr>
                <w:rFonts w:hAnsi="宋体"/>
                <w:bCs/>
                <w:kern w:val="0"/>
                <w:sz w:val="18"/>
                <w:szCs w:val="18"/>
              </w:rPr>
              <w:t>课堂表现一般，思维不够活跃，基本能够跟着老师的思维进行。</w:t>
            </w:r>
          </w:p>
        </w:tc>
        <w:tc>
          <w:tcPr>
            <w:tcW w:w="1243" w:type="dxa"/>
          </w:tcPr>
          <w:p w:rsidR="0075798A" w:rsidRDefault="0075798A">
            <w:pPr>
              <w:jc w:val="left"/>
              <w:rPr>
                <w:rFonts w:hAnsi="宋体"/>
                <w:bCs/>
                <w:kern w:val="0"/>
                <w:sz w:val="18"/>
                <w:szCs w:val="18"/>
              </w:rPr>
            </w:pPr>
            <w:r>
              <w:rPr>
                <w:rFonts w:hAnsi="宋体"/>
                <w:bCs/>
                <w:kern w:val="0"/>
                <w:sz w:val="18"/>
                <w:szCs w:val="18"/>
              </w:rPr>
              <w:t>课堂表现较差，思维不活跃，无法跟着老师的思维进行。</w:t>
            </w:r>
          </w:p>
        </w:tc>
        <w:tc>
          <w:tcPr>
            <w:tcW w:w="1114" w:type="dxa"/>
          </w:tcPr>
          <w:p w:rsidR="0075798A" w:rsidRDefault="0075798A">
            <w:pPr>
              <w:jc w:val="center"/>
              <w:rPr>
                <w:bCs/>
                <w:kern w:val="0"/>
                <w:szCs w:val="21"/>
              </w:rPr>
            </w:pPr>
            <w:r>
              <w:rPr>
                <w:rFonts w:hint="eastAsia"/>
                <w:bCs/>
                <w:kern w:val="0"/>
                <w:szCs w:val="21"/>
              </w:rPr>
              <w:t>10</w:t>
            </w:r>
          </w:p>
        </w:tc>
      </w:tr>
    </w:tbl>
    <w:p w:rsidR="0075798A" w:rsidRDefault="0075798A">
      <w:pPr>
        <w:adjustRightInd w:val="0"/>
        <w:snapToGrid w:val="0"/>
        <w:spacing w:beforeLines="50" w:before="156"/>
        <w:ind w:firstLineChars="200" w:firstLine="420"/>
        <w:rPr>
          <w:bCs/>
          <w:kern w:val="0"/>
          <w:szCs w:val="21"/>
        </w:rPr>
      </w:pPr>
    </w:p>
    <w:p w:rsidR="0075798A" w:rsidRDefault="0075798A">
      <w:pPr>
        <w:adjustRightInd w:val="0"/>
        <w:snapToGrid w:val="0"/>
        <w:spacing w:beforeLines="50" w:before="156"/>
        <w:ind w:firstLineChars="200" w:firstLine="420"/>
        <w:rPr>
          <w:kern w:val="0"/>
          <w:szCs w:val="21"/>
        </w:rPr>
      </w:pPr>
      <w:r>
        <w:rPr>
          <w:bCs/>
          <w:kern w:val="0"/>
          <w:szCs w:val="21"/>
        </w:rPr>
        <w:t>2</w:t>
      </w:r>
      <w:r>
        <w:rPr>
          <w:rFonts w:hAnsi="宋体"/>
          <w:bCs/>
          <w:kern w:val="0"/>
          <w:szCs w:val="21"/>
        </w:rPr>
        <w:t>）实验成绩：占总成绩的</w:t>
      </w:r>
      <w:r>
        <w:rPr>
          <w:bCs/>
          <w:kern w:val="0"/>
          <w:szCs w:val="21"/>
        </w:rPr>
        <w:t>30%</w:t>
      </w:r>
      <w:r>
        <w:rPr>
          <w:rFonts w:hAnsi="宋体"/>
          <w:bCs/>
          <w:kern w:val="0"/>
          <w:szCs w:val="21"/>
        </w:rPr>
        <w:t>。分为</w:t>
      </w:r>
      <w:r>
        <w:rPr>
          <w:bCs/>
          <w:kern w:val="0"/>
          <w:szCs w:val="21"/>
        </w:rPr>
        <w:t>7</w:t>
      </w:r>
      <w:r>
        <w:rPr>
          <w:rFonts w:hAnsi="宋体"/>
          <w:bCs/>
          <w:kern w:val="0"/>
          <w:szCs w:val="21"/>
        </w:rPr>
        <w:t>次实验；每次评分施行百分制，评分内容包括到课、课堂表现、实际操作和实验报告，评分标准</w:t>
      </w:r>
      <w:r>
        <w:rPr>
          <w:rFonts w:hAnsi="宋体"/>
          <w:kern w:val="0"/>
          <w:szCs w:val="21"/>
        </w:rPr>
        <w:t>如表</w:t>
      </w:r>
      <w:r>
        <w:rPr>
          <w:kern w:val="0"/>
          <w:szCs w:val="21"/>
        </w:rPr>
        <w:t>7-3</w:t>
      </w:r>
      <w:r>
        <w:rPr>
          <w:rFonts w:hAnsi="宋体"/>
          <w:kern w:val="0"/>
          <w:szCs w:val="21"/>
        </w:rPr>
        <w:t>所示。</w:t>
      </w:r>
    </w:p>
    <w:tbl>
      <w:tblPr>
        <w:tblpPr w:leftFromText="180" w:rightFromText="180" w:vertAnchor="text" w:horzAnchor="margin" w:tblpY="471"/>
        <w:tblOverlap w:val="neve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4"/>
        <w:gridCol w:w="1668"/>
        <w:gridCol w:w="1668"/>
        <w:gridCol w:w="1668"/>
        <w:gridCol w:w="1668"/>
        <w:gridCol w:w="1668"/>
      </w:tblGrid>
      <w:tr w:rsidR="0075798A">
        <w:trPr>
          <w:trHeight w:val="354"/>
        </w:trPr>
        <w:tc>
          <w:tcPr>
            <w:tcW w:w="1254" w:type="dxa"/>
            <w:vMerge w:val="restart"/>
            <w:vAlign w:val="center"/>
          </w:tcPr>
          <w:p w:rsidR="0075798A" w:rsidRDefault="0075798A">
            <w:pPr>
              <w:adjustRightInd w:val="0"/>
              <w:snapToGrid w:val="0"/>
              <w:jc w:val="center"/>
              <w:rPr>
                <w:b/>
                <w:szCs w:val="21"/>
              </w:rPr>
            </w:pPr>
            <w:r>
              <w:rPr>
                <w:rFonts w:hAnsi="宋体"/>
                <w:b/>
                <w:szCs w:val="21"/>
              </w:rPr>
              <w:t>学习目标</w:t>
            </w:r>
          </w:p>
        </w:tc>
        <w:tc>
          <w:tcPr>
            <w:tcW w:w="8340" w:type="dxa"/>
            <w:gridSpan w:val="5"/>
            <w:vAlign w:val="center"/>
          </w:tcPr>
          <w:p w:rsidR="0075798A" w:rsidRDefault="0075798A">
            <w:pPr>
              <w:adjustRightInd w:val="0"/>
              <w:snapToGrid w:val="0"/>
              <w:jc w:val="center"/>
              <w:rPr>
                <w:b/>
                <w:szCs w:val="21"/>
              </w:rPr>
            </w:pPr>
            <w:r>
              <w:rPr>
                <w:rFonts w:hAnsi="宋体"/>
                <w:b/>
                <w:bCs/>
              </w:rPr>
              <w:t>评价标准</w:t>
            </w:r>
          </w:p>
        </w:tc>
      </w:tr>
      <w:tr w:rsidR="0075798A">
        <w:trPr>
          <w:trHeight w:val="354"/>
        </w:trPr>
        <w:tc>
          <w:tcPr>
            <w:tcW w:w="1254" w:type="dxa"/>
            <w:vMerge/>
            <w:vAlign w:val="center"/>
          </w:tcPr>
          <w:p w:rsidR="0075798A" w:rsidRDefault="0075798A">
            <w:pPr>
              <w:adjustRightInd w:val="0"/>
              <w:snapToGrid w:val="0"/>
              <w:jc w:val="center"/>
              <w:rPr>
                <w:b/>
                <w:szCs w:val="21"/>
              </w:rPr>
            </w:pPr>
          </w:p>
        </w:tc>
        <w:tc>
          <w:tcPr>
            <w:tcW w:w="1668" w:type="dxa"/>
            <w:vAlign w:val="center"/>
          </w:tcPr>
          <w:p w:rsidR="0075798A" w:rsidRDefault="0075798A">
            <w:pPr>
              <w:adjustRightInd w:val="0"/>
              <w:snapToGrid w:val="0"/>
              <w:jc w:val="center"/>
              <w:rPr>
                <w:b/>
                <w:szCs w:val="21"/>
              </w:rPr>
            </w:pPr>
            <w:r>
              <w:rPr>
                <w:rFonts w:hAnsi="宋体"/>
                <w:b/>
                <w:szCs w:val="21"/>
              </w:rPr>
              <w:t>优秀</w:t>
            </w:r>
          </w:p>
        </w:tc>
        <w:tc>
          <w:tcPr>
            <w:tcW w:w="1668" w:type="dxa"/>
            <w:vAlign w:val="center"/>
          </w:tcPr>
          <w:p w:rsidR="0075798A" w:rsidRDefault="0075798A">
            <w:pPr>
              <w:adjustRightInd w:val="0"/>
              <w:snapToGrid w:val="0"/>
              <w:jc w:val="center"/>
              <w:rPr>
                <w:b/>
                <w:szCs w:val="21"/>
              </w:rPr>
            </w:pPr>
            <w:r>
              <w:rPr>
                <w:rFonts w:hAnsi="宋体"/>
                <w:b/>
                <w:szCs w:val="21"/>
              </w:rPr>
              <w:t>良好</w:t>
            </w:r>
          </w:p>
        </w:tc>
        <w:tc>
          <w:tcPr>
            <w:tcW w:w="1668" w:type="dxa"/>
            <w:vAlign w:val="center"/>
          </w:tcPr>
          <w:p w:rsidR="0075798A" w:rsidRDefault="0075798A">
            <w:pPr>
              <w:adjustRightInd w:val="0"/>
              <w:snapToGrid w:val="0"/>
              <w:jc w:val="center"/>
              <w:rPr>
                <w:b/>
                <w:szCs w:val="21"/>
              </w:rPr>
            </w:pPr>
            <w:r>
              <w:rPr>
                <w:rFonts w:hAnsi="宋体"/>
                <w:b/>
                <w:szCs w:val="21"/>
              </w:rPr>
              <w:t>中等</w:t>
            </w:r>
          </w:p>
        </w:tc>
        <w:tc>
          <w:tcPr>
            <w:tcW w:w="1668" w:type="dxa"/>
            <w:vAlign w:val="center"/>
          </w:tcPr>
          <w:p w:rsidR="0075798A" w:rsidRDefault="0075798A">
            <w:pPr>
              <w:adjustRightInd w:val="0"/>
              <w:snapToGrid w:val="0"/>
              <w:jc w:val="center"/>
              <w:rPr>
                <w:b/>
                <w:szCs w:val="21"/>
              </w:rPr>
            </w:pPr>
            <w:r>
              <w:rPr>
                <w:rFonts w:hAnsi="宋体"/>
                <w:b/>
                <w:szCs w:val="21"/>
              </w:rPr>
              <w:t>及格</w:t>
            </w:r>
          </w:p>
        </w:tc>
        <w:tc>
          <w:tcPr>
            <w:tcW w:w="1668" w:type="dxa"/>
            <w:vAlign w:val="center"/>
          </w:tcPr>
          <w:p w:rsidR="0075798A" w:rsidRDefault="0075798A">
            <w:pPr>
              <w:adjustRightInd w:val="0"/>
              <w:snapToGrid w:val="0"/>
              <w:jc w:val="center"/>
              <w:rPr>
                <w:b/>
                <w:szCs w:val="21"/>
              </w:rPr>
            </w:pPr>
            <w:r>
              <w:rPr>
                <w:rFonts w:hAnsi="宋体"/>
                <w:b/>
                <w:szCs w:val="21"/>
              </w:rPr>
              <w:t>不及格</w:t>
            </w:r>
          </w:p>
        </w:tc>
      </w:tr>
      <w:tr w:rsidR="0075798A">
        <w:trPr>
          <w:trHeight w:val="712"/>
        </w:trPr>
        <w:tc>
          <w:tcPr>
            <w:tcW w:w="1254" w:type="dxa"/>
            <w:vAlign w:val="center"/>
          </w:tcPr>
          <w:p w:rsidR="0075798A" w:rsidRDefault="0075798A">
            <w:pPr>
              <w:adjustRightInd w:val="0"/>
              <w:snapToGrid w:val="0"/>
              <w:jc w:val="center"/>
              <w:rPr>
                <w:szCs w:val="21"/>
              </w:rPr>
            </w:pPr>
            <w:r>
              <w:rPr>
                <w:rFonts w:hAnsi="宋体"/>
                <w:szCs w:val="21"/>
              </w:rPr>
              <w:t>学习目标</w:t>
            </w:r>
            <w:r>
              <w:rPr>
                <w:szCs w:val="21"/>
              </w:rPr>
              <w:t>1</w:t>
            </w:r>
            <w:r>
              <w:rPr>
                <w:rFonts w:hAnsi="宋体"/>
                <w:szCs w:val="21"/>
              </w:rPr>
              <w:t>、</w:t>
            </w:r>
            <w:r>
              <w:rPr>
                <w:szCs w:val="21"/>
              </w:rPr>
              <w:t>2</w:t>
            </w:r>
            <w:r>
              <w:rPr>
                <w:rFonts w:hAnsi="宋体"/>
                <w:szCs w:val="21"/>
              </w:rPr>
              <w:t>、</w:t>
            </w:r>
            <w:r>
              <w:rPr>
                <w:szCs w:val="21"/>
              </w:rPr>
              <w:t>3</w:t>
            </w:r>
          </w:p>
        </w:tc>
        <w:tc>
          <w:tcPr>
            <w:tcW w:w="1668" w:type="dxa"/>
            <w:vAlign w:val="center"/>
          </w:tcPr>
          <w:p w:rsidR="0075798A" w:rsidRDefault="0075798A">
            <w:pPr>
              <w:adjustRightInd w:val="0"/>
              <w:snapToGrid w:val="0"/>
              <w:jc w:val="center"/>
              <w:rPr>
                <w:szCs w:val="21"/>
              </w:rPr>
            </w:pPr>
            <w:r>
              <w:rPr>
                <w:rFonts w:hAnsi="宋体"/>
                <w:szCs w:val="21"/>
              </w:rPr>
              <w:t>实验操作步骤正确，实验报告完整（包括实验预习、数据处理分析）</w:t>
            </w:r>
          </w:p>
        </w:tc>
        <w:tc>
          <w:tcPr>
            <w:tcW w:w="1668" w:type="dxa"/>
            <w:vAlign w:val="center"/>
          </w:tcPr>
          <w:p w:rsidR="0075798A" w:rsidRDefault="0075798A">
            <w:pPr>
              <w:spacing w:line="320" w:lineRule="exact"/>
              <w:jc w:val="center"/>
              <w:rPr>
                <w:szCs w:val="21"/>
              </w:rPr>
            </w:pPr>
            <w:r>
              <w:rPr>
                <w:rFonts w:hAnsi="宋体"/>
                <w:szCs w:val="21"/>
              </w:rPr>
              <w:t>实验操作步骤较正确、实验预习较完整、准确，数据处理及讨论较正确</w:t>
            </w:r>
          </w:p>
        </w:tc>
        <w:tc>
          <w:tcPr>
            <w:tcW w:w="1668" w:type="dxa"/>
            <w:vAlign w:val="center"/>
          </w:tcPr>
          <w:p w:rsidR="0075798A" w:rsidRDefault="0075798A">
            <w:pPr>
              <w:spacing w:line="320" w:lineRule="exact"/>
              <w:jc w:val="center"/>
              <w:rPr>
                <w:szCs w:val="21"/>
              </w:rPr>
            </w:pPr>
            <w:r>
              <w:rPr>
                <w:rFonts w:hAnsi="宋体"/>
                <w:szCs w:val="21"/>
              </w:rPr>
              <w:t>实验操作步骤基本正确、实验预习基本完整、准确，数据处理及讨论基本正确</w:t>
            </w:r>
          </w:p>
        </w:tc>
        <w:tc>
          <w:tcPr>
            <w:tcW w:w="1668" w:type="dxa"/>
            <w:vAlign w:val="center"/>
          </w:tcPr>
          <w:p w:rsidR="0075798A" w:rsidRDefault="0075798A">
            <w:pPr>
              <w:spacing w:line="320" w:lineRule="exact"/>
              <w:jc w:val="center"/>
              <w:rPr>
                <w:szCs w:val="21"/>
              </w:rPr>
            </w:pPr>
            <w:r>
              <w:rPr>
                <w:rFonts w:hAnsi="宋体"/>
                <w:szCs w:val="21"/>
              </w:rPr>
              <w:t>实验操作步骤不够正确实验预习不够完整、准确，数据处理及讨论不够正确</w:t>
            </w:r>
          </w:p>
        </w:tc>
        <w:tc>
          <w:tcPr>
            <w:tcW w:w="1668" w:type="dxa"/>
            <w:vAlign w:val="center"/>
          </w:tcPr>
          <w:p w:rsidR="0075798A" w:rsidRDefault="0075798A">
            <w:pPr>
              <w:tabs>
                <w:tab w:val="left" w:pos="8647"/>
              </w:tabs>
              <w:spacing w:line="320" w:lineRule="exact"/>
              <w:jc w:val="center"/>
              <w:rPr>
                <w:szCs w:val="21"/>
              </w:rPr>
            </w:pPr>
            <w:r>
              <w:rPr>
                <w:rFonts w:hAnsi="宋体"/>
                <w:szCs w:val="21"/>
              </w:rPr>
              <w:t>不做实验、不交实验报告</w:t>
            </w:r>
          </w:p>
        </w:tc>
      </w:tr>
    </w:tbl>
    <w:p w:rsidR="0075798A" w:rsidRDefault="0075798A">
      <w:pPr>
        <w:spacing w:line="360" w:lineRule="exact"/>
        <w:jc w:val="center"/>
        <w:rPr>
          <w:bCs/>
          <w:kern w:val="0"/>
          <w:szCs w:val="21"/>
        </w:rPr>
      </w:pPr>
      <w:r>
        <w:rPr>
          <w:rFonts w:hAnsi="宋体"/>
          <w:color w:val="000000"/>
          <w:szCs w:val="21"/>
        </w:rPr>
        <w:t>表</w:t>
      </w:r>
      <w:r>
        <w:rPr>
          <w:color w:val="000000"/>
          <w:szCs w:val="21"/>
        </w:rPr>
        <w:t xml:space="preserve">7-3 </w:t>
      </w:r>
      <w:r>
        <w:rPr>
          <w:rFonts w:hAnsi="宋体"/>
          <w:color w:val="000000"/>
          <w:szCs w:val="21"/>
        </w:rPr>
        <w:t>实验成绩</w:t>
      </w:r>
      <w:r>
        <w:rPr>
          <w:rFonts w:hAnsi="宋体"/>
          <w:bCs/>
          <w:kern w:val="0"/>
        </w:rPr>
        <w:t>考核与评价标准</w:t>
      </w:r>
    </w:p>
    <w:p w:rsidR="0075798A" w:rsidRDefault="0075798A">
      <w:pPr>
        <w:adjustRightInd w:val="0"/>
        <w:snapToGrid w:val="0"/>
        <w:spacing w:line="360" w:lineRule="exact"/>
        <w:ind w:firstLineChars="200" w:firstLine="420"/>
        <w:rPr>
          <w:bCs/>
          <w:kern w:val="0"/>
          <w:szCs w:val="21"/>
        </w:rPr>
      </w:pPr>
    </w:p>
    <w:p w:rsidR="0075798A" w:rsidRDefault="0075798A">
      <w:pPr>
        <w:adjustRightInd w:val="0"/>
        <w:snapToGrid w:val="0"/>
        <w:spacing w:line="360" w:lineRule="exact"/>
        <w:ind w:firstLineChars="200" w:firstLine="420"/>
        <w:rPr>
          <w:kern w:val="0"/>
          <w:szCs w:val="21"/>
        </w:rPr>
      </w:pPr>
      <w:r>
        <w:rPr>
          <w:bCs/>
          <w:kern w:val="0"/>
          <w:szCs w:val="21"/>
        </w:rPr>
        <w:t>3</w:t>
      </w:r>
      <w:r>
        <w:rPr>
          <w:rFonts w:hAnsi="宋体"/>
          <w:bCs/>
          <w:kern w:val="0"/>
          <w:szCs w:val="21"/>
        </w:rPr>
        <w:t>）期末考试成绩：占总成绩</w:t>
      </w:r>
      <w:r>
        <w:rPr>
          <w:bCs/>
          <w:kern w:val="0"/>
          <w:szCs w:val="21"/>
        </w:rPr>
        <w:t>40%</w:t>
      </w:r>
      <w:r>
        <w:rPr>
          <w:rFonts w:hAnsi="宋体"/>
          <w:bCs/>
          <w:kern w:val="0"/>
          <w:szCs w:val="21"/>
        </w:rPr>
        <w:t>。</w:t>
      </w:r>
      <w:r>
        <w:rPr>
          <w:rFonts w:hAnsi="宋体"/>
          <w:kern w:val="0"/>
          <w:szCs w:val="21"/>
        </w:rPr>
        <w:t>闭卷考试，考试时间</w:t>
      </w:r>
      <w:r>
        <w:rPr>
          <w:kern w:val="0"/>
          <w:szCs w:val="21"/>
        </w:rPr>
        <w:t>120</w:t>
      </w:r>
      <w:r>
        <w:rPr>
          <w:rFonts w:hAnsi="宋体"/>
          <w:kern w:val="0"/>
          <w:szCs w:val="21"/>
        </w:rPr>
        <w:t>分钟，成绩采用百分制，卷面成绩总分</w:t>
      </w:r>
      <w:r>
        <w:rPr>
          <w:kern w:val="0"/>
          <w:szCs w:val="21"/>
        </w:rPr>
        <w:t>100</w:t>
      </w:r>
      <w:r>
        <w:rPr>
          <w:rFonts w:hAnsi="宋体"/>
          <w:kern w:val="0"/>
          <w:szCs w:val="21"/>
        </w:rPr>
        <w:t>分，</w:t>
      </w:r>
      <w:r>
        <w:rPr>
          <w:rFonts w:hAnsi="宋体"/>
          <w:bCs/>
          <w:kern w:val="0"/>
          <w:szCs w:val="21"/>
        </w:rPr>
        <w:t>考试范围包括所有学习目标</w:t>
      </w:r>
      <w:r>
        <w:rPr>
          <w:rFonts w:hAnsi="宋体"/>
          <w:kern w:val="0"/>
          <w:szCs w:val="21"/>
        </w:rPr>
        <w:t>。具体考试时间安排在期末考试周由教务处统一通知。</w:t>
      </w:r>
      <w:r>
        <w:rPr>
          <w:rFonts w:hAnsi="宋体"/>
          <w:bCs/>
          <w:kern w:val="0"/>
          <w:szCs w:val="21"/>
        </w:rPr>
        <w:t>评分标准</w:t>
      </w:r>
      <w:r>
        <w:rPr>
          <w:rFonts w:hAnsi="宋体"/>
          <w:kern w:val="0"/>
          <w:szCs w:val="21"/>
        </w:rPr>
        <w:t>如表</w:t>
      </w:r>
      <w:r>
        <w:rPr>
          <w:kern w:val="0"/>
          <w:szCs w:val="21"/>
        </w:rPr>
        <w:t>7-4</w:t>
      </w:r>
      <w:r>
        <w:rPr>
          <w:rFonts w:hAnsi="宋体"/>
          <w:kern w:val="0"/>
          <w:szCs w:val="21"/>
        </w:rPr>
        <w:t>所示。</w:t>
      </w:r>
    </w:p>
    <w:p w:rsidR="0075798A" w:rsidRDefault="0075798A">
      <w:pPr>
        <w:pStyle w:val="af8"/>
        <w:spacing w:line="360" w:lineRule="auto"/>
        <w:ind w:left="840" w:firstLineChars="0" w:firstLine="0"/>
        <w:jc w:val="center"/>
        <w:rPr>
          <w:bCs/>
          <w:kern w:val="0"/>
        </w:rPr>
      </w:pPr>
      <w:r>
        <w:rPr>
          <w:rFonts w:hAnsi="宋体"/>
          <w:bCs/>
          <w:kern w:val="0"/>
        </w:rPr>
        <w:t>表</w:t>
      </w:r>
      <w:r>
        <w:rPr>
          <w:bCs/>
          <w:kern w:val="0"/>
        </w:rPr>
        <w:t xml:space="preserve">7-4 </w:t>
      </w:r>
      <w:r>
        <w:rPr>
          <w:rFonts w:hAnsi="宋体"/>
          <w:bCs/>
          <w:kern w:val="0"/>
        </w:rPr>
        <w:t>期末考试成绩考核与评价标准</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276"/>
        <w:gridCol w:w="1276"/>
        <w:gridCol w:w="1276"/>
        <w:gridCol w:w="1275"/>
        <w:gridCol w:w="1276"/>
        <w:gridCol w:w="1276"/>
        <w:gridCol w:w="726"/>
      </w:tblGrid>
      <w:tr w:rsidR="0075798A">
        <w:trPr>
          <w:jc w:val="center"/>
        </w:trPr>
        <w:tc>
          <w:tcPr>
            <w:tcW w:w="675" w:type="dxa"/>
            <w:vMerge w:val="restart"/>
          </w:tcPr>
          <w:p w:rsidR="0075798A" w:rsidRDefault="0075798A">
            <w:pPr>
              <w:jc w:val="center"/>
              <w:rPr>
                <w:bCs/>
                <w:kern w:val="0"/>
                <w:szCs w:val="21"/>
              </w:rPr>
            </w:pPr>
          </w:p>
        </w:tc>
        <w:tc>
          <w:tcPr>
            <w:tcW w:w="1276" w:type="dxa"/>
            <w:vMerge w:val="restart"/>
            <w:vAlign w:val="center"/>
          </w:tcPr>
          <w:p w:rsidR="0075798A" w:rsidRDefault="0075798A">
            <w:pPr>
              <w:jc w:val="center"/>
              <w:rPr>
                <w:b/>
                <w:kern w:val="0"/>
                <w:szCs w:val="21"/>
              </w:rPr>
            </w:pPr>
            <w:r>
              <w:rPr>
                <w:rFonts w:hAnsi="宋体"/>
                <w:b/>
                <w:kern w:val="0"/>
                <w:szCs w:val="21"/>
              </w:rPr>
              <w:t>学习目标</w:t>
            </w:r>
          </w:p>
        </w:tc>
        <w:tc>
          <w:tcPr>
            <w:tcW w:w="6379" w:type="dxa"/>
            <w:gridSpan w:val="5"/>
          </w:tcPr>
          <w:p w:rsidR="0075798A" w:rsidRDefault="0075798A">
            <w:pPr>
              <w:jc w:val="center"/>
              <w:rPr>
                <w:b/>
                <w:kern w:val="0"/>
                <w:szCs w:val="21"/>
              </w:rPr>
            </w:pPr>
            <w:r>
              <w:rPr>
                <w:rFonts w:hAnsi="宋体"/>
                <w:b/>
                <w:szCs w:val="21"/>
              </w:rPr>
              <w:t>评价标准</w:t>
            </w:r>
          </w:p>
        </w:tc>
        <w:tc>
          <w:tcPr>
            <w:tcW w:w="726" w:type="dxa"/>
            <w:vMerge w:val="restart"/>
          </w:tcPr>
          <w:p w:rsidR="0075798A" w:rsidRDefault="0075798A">
            <w:pPr>
              <w:jc w:val="center"/>
              <w:rPr>
                <w:b/>
                <w:kern w:val="0"/>
                <w:szCs w:val="21"/>
              </w:rPr>
            </w:pPr>
            <w:r>
              <w:rPr>
                <w:rFonts w:hAnsi="宋体"/>
                <w:b/>
                <w:kern w:val="0"/>
                <w:szCs w:val="21"/>
              </w:rPr>
              <w:t>成绩</w:t>
            </w:r>
          </w:p>
          <w:p w:rsidR="0075798A" w:rsidRDefault="0075798A">
            <w:pPr>
              <w:jc w:val="center"/>
              <w:rPr>
                <w:b/>
                <w:kern w:val="0"/>
                <w:szCs w:val="21"/>
              </w:rPr>
            </w:pPr>
            <w:r>
              <w:rPr>
                <w:rFonts w:hAnsi="宋体"/>
                <w:b/>
                <w:kern w:val="0"/>
                <w:szCs w:val="21"/>
              </w:rPr>
              <w:t>比例</w:t>
            </w:r>
          </w:p>
          <w:p w:rsidR="0075798A" w:rsidRDefault="0075798A">
            <w:pPr>
              <w:jc w:val="center"/>
              <w:rPr>
                <w:b/>
                <w:kern w:val="0"/>
                <w:szCs w:val="21"/>
              </w:rPr>
            </w:pPr>
            <w:r>
              <w:rPr>
                <w:rFonts w:hAnsi="宋体"/>
                <w:b/>
                <w:kern w:val="0"/>
                <w:szCs w:val="21"/>
              </w:rPr>
              <w:t>（</w:t>
            </w:r>
            <w:r>
              <w:rPr>
                <w:b/>
                <w:kern w:val="0"/>
                <w:szCs w:val="21"/>
              </w:rPr>
              <w:t>%</w:t>
            </w:r>
            <w:r>
              <w:rPr>
                <w:rFonts w:hAnsi="宋体"/>
                <w:b/>
                <w:kern w:val="0"/>
                <w:szCs w:val="21"/>
              </w:rPr>
              <w:t>）</w:t>
            </w:r>
          </w:p>
        </w:tc>
      </w:tr>
      <w:tr w:rsidR="0075798A">
        <w:trPr>
          <w:jc w:val="center"/>
        </w:trPr>
        <w:tc>
          <w:tcPr>
            <w:tcW w:w="675" w:type="dxa"/>
            <w:vMerge/>
          </w:tcPr>
          <w:p w:rsidR="0075798A" w:rsidRDefault="0075798A">
            <w:pPr>
              <w:jc w:val="center"/>
              <w:rPr>
                <w:bCs/>
                <w:kern w:val="0"/>
                <w:szCs w:val="21"/>
              </w:rPr>
            </w:pPr>
          </w:p>
        </w:tc>
        <w:tc>
          <w:tcPr>
            <w:tcW w:w="1276" w:type="dxa"/>
            <w:vMerge/>
          </w:tcPr>
          <w:p w:rsidR="0075798A" w:rsidRDefault="0075798A">
            <w:pPr>
              <w:jc w:val="center"/>
              <w:rPr>
                <w:bCs/>
                <w:kern w:val="0"/>
                <w:szCs w:val="21"/>
              </w:rPr>
            </w:pPr>
          </w:p>
        </w:tc>
        <w:tc>
          <w:tcPr>
            <w:tcW w:w="1276" w:type="dxa"/>
            <w:vAlign w:val="center"/>
          </w:tcPr>
          <w:p w:rsidR="0075798A" w:rsidRDefault="0075798A">
            <w:pPr>
              <w:tabs>
                <w:tab w:val="left" w:pos="8647"/>
              </w:tabs>
              <w:spacing w:line="320" w:lineRule="exact"/>
              <w:jc w:val="center"/>
              <w:rPr>
                <w:b/>
                <w:bCs/>
                <w:sz w:val="18"/>
                <w:szCs w:val="18"/>
              </w:rPr>
            </w:pPr>
            <w:r>
              <w:rPr>
                <w:rFonts w:hAnsi="宋体"/>
                <w:b/>
                <w:bCs/>
                <w:sz w:val="18"/>
                <w:szCs w:val="18"/>
              </w:rPr>
              <w:t>优秀</w:t>
            </w:r>
          </w:p>
          <w:p w:rsidR="0075798A" w:rsidRDefault="0075798A">
            <w:pPr>
              <w:jc w:val="center"/>
              <w:rPr>
                <w:bCs/>
                <w:kern w:val="0"/>
                <w:szCs w:val="21"/>
              </w:rPr>
            </w:pPr>
            <w:r>
              <w:rPr>
                <w:rFonts w:hAnsi="宋体"/>
                <w:b/>
                <w:bCs/>
                <w:sz w:val="18"/>
                <w:szCs w:val="18"/>
              </w:rPr>
              <w:t>（</w:t>
            </w:r>
            <w:r>
              <w:rPr>
                <w:b/>
                <w:bCs/>
                <w:sz w:val="18"/>
                <w:szCs w:val="18"/>
              </w:rPr>
              <w:t>90-100</w:t>
            </w:r>
            <w:r>
              <w:rPr>
                <w:rFonts w:hAnsi="宋体"/>
                <w:b/>
                <w:bCs/>
                <w:sz w:val="18"/>
                <w:szCs w:val="18"/>
              </w:rPr>
              <w:t>分）</w:t>
            </w:r>
          </w:p>
        </w:tc>
        <w:tc>
          <w:tcPr>
            <w:tcW w:w="1276" w:type="dxa"/>
            <w:tcBorders>
              <w:right w:val="single" w:sz="4" w:space="0" w:color="auto"/>
            </w:tcBorders>
            <w:vAlign w:val="center"/>
          </w:tcPr>
          <w:p w:rsidR="0075798A" w:rsidRDefault="0075798A">
            <w:pPr>
              <w:tabs>
                <w:tab w:val="left" w:pos="8647"/>
              </w:tabs>
              <w:spacing w:line="320" w:lineRule="exact"/>
              <w:jc w:val="center"/>
              <w:rPr>
                <w:b/>
                <w:bCs/>
                <w:sz w:val="18"/>
                <w:szCs w:val="18"/>
              </w:rPr>
            </w:pPr>
            <w:r>
              <w:rPr>
                <w:rFonts w:hAnsi="宋体"/>
                <w:b/>
                <w:bCs/>
                <w:sz w:val="18"/>
                <w:szCs w:val="18"/>
              </w:rPr>
              <w:t>良好</w:t>
            </w:r>
          </w:p>
          <w:p w:rsidR="0075798A" w:rsidRDefault="0075798A">
            <w:pPr>
              <w:jc w:val="center"/>
              <w:rPr>
                <w:bCs/>
                <w:kern w:val="0"/>
                <w:szCs w:val="21"/>
              </w:rPr>
            </w:pPr>
            <w:r>
              <w:rPr>
                <w:rFonts w:hAnsi="宋体"/>
                <w:b/>
                <w:bCs/>
                <w:sz w:val="18"/>
                <w:szCs w:val="18"/>
              </w:rPr>
              <w:t>（</w:t>
            </w:r>
            <w:r>
              <w:rPr>
                <w:b/>
                <w:bCs/>
                <w:sz w:val="18"/>
                <w:szCs w:val="18"/>
              </w:rPr>
              <w:t>80-89</w:t>
            </w:r>
            <w:r>
              <w:rPr>
                <w:rFonts w:hAnsi="宋体"/>
                <w:b/>
                <w:bCs/>
                <w:sz w:val="18"/>
                <w:szCs w:val="18"/>
              </w:rPr>
              <w:t>分）</w:t>
            </w:r>
          </w:p>
        </w:tc>
        <w:tc>
          <w:tcPr>
            <w:tcW w:w="1275" w:type="dxa"/>
            <w:tcBorders>
              <w:left w:val="single" w:sz="4" w:space="0" w:color="auto"/>
            </w:tcBorders>
            <w:vAlign w:val="center"/>
          </w:tcPr>
          <w:p w:rsidR="0075798A" w:rsidRDefault="0075798A">
            <w:pPr>
              <w:tabs>
                <w:tab w:val="left" w:pos="8647"/>
              </w:tabs>
              <w:spacing w:line="320" w:lineRule="exact"/>
              <w:jc w:val="center"/>
              <w:rPr>
                <w:b/>
                <w:bCs/>
                <w:sz w:val="18"/>
                <w:szCs w:val="18"/>
              </w:rPr>
            </w:pPr>
            <w:r>
              <w:rPr>
                <w:rFonts w:hAnsi="宋体"/>
                <w:b/>
                <w:bCs/>
                <w:sz w:val="18"/>
                <w:szCs w:val="18"/>
              </w:rPr>
              <w:t>中等</w:t>
            </w:r>
          </w:p>
          <w:p w:rsidR="0075798A" w:rsidRDefault="0075798A">
            <w:pPr>
              <w:jc w:val="center"/>
              <w:rPr>
                <w:bCs/>
                <w:kern w:val="0"/>
                <w:szCs w:val="21"/>
              </w:rPr>
            </w:pPr>
            <w:r>
              <w:rPr>
                <w:rFonts w:hAnsi="宋体"/>
                <w:b/>
                <w:bCs/>
                <w:sz w:val="18"/>
                <w:szCs w:val="18"/>
              </w:rPr>
              <w:t>（</w:t>
            </w:r>
            <w:r>
              <w:rPr>
                <w:b/>
                <w:bCs/>
                <w:sz w:val="18"/>
                <w:szCs w:val="18"/>
              </w:rPr>
              <w:t>70-79</w:t>
            </w:r>
            <w:r>
              <w:rPr>
                <w:rFonts w:hAnsi="宋体"/>
                <w:b/>
                <w:bCs/>
                <w:sz w:val="18"/>
                <w:szCs w:val="18"/>
              </w:rPr>
              <w:t>分）</w:t>
            </w:r>
          </w:p>
        </w:tc>
        <w:tc>
          <w:tcPr>
            <w:tcW w:w="1276" w:type="dxa"/>
            <w:vAlign w:val="center"/>
          </w:tcPr>
          <w:p w:rsidR="0075798A" w:rsidRDefault="0075798A">
            <w:pPr>
              <w:tabs>
                <w:tab w:val="left" w:pos="8647"/>
              </w:tabs>
              <w:spacing w:line="320" w:lineRule="exact"/>
              <w:jc w:val="center"/>
              <w:rPr>
                <w:b/>
                <w:bCs/>
                <w:sz w:val="18"/>
                <w:szCs w:val="18"/>
              </w:rPr>
            </w:pPr>
            <w:r>
              <w:rPr>
                <w:rFonts w:hAnsi="宋体"/>
                <w:b/>
                <w:bCs/>
                <w:sz w:val="18"/>
                <w:szCs w:val="18"/>
              </w:rPr>
              <w:t>及格</w:t>
            </w:r>
          </w:p>
          <w:p w:rsidR="0075798A" w:rsidRDefault="0075798A">
            <w:pPr>
              <w:jc w:val="center"/>
              <w:rPr>
                <w:bCs/>
                <w:kern w:val="0"/>
                <w:szCs w:val="21"/>
              </w:rPr>
            </w:pPr>
            <w:r>
              <w:rPr>
                <w:rFonts w:hAnsi="宋体"/>
                <w:b/>
                <w:bCs/>
                <w:sz w:val="18"/>
                <w:szCs w:val="18"/>
              </w:rPr>
              <w:t>（</w:t>
            </w:r>
            <w:r>
              <w:rPr>
                <w:b/>
                <w:bCs/>
                <w:sz w:val="18"/>
                <w:szCs w:val="18"/>
              </w:rPr>
              <w:t>60-69</w:t>
            </w:r>
            <w:r>
              <w:rPr>
                <w:rFonts w:hAnsi="宋体"/>
                <w:b/>
                <w:bCs/>
                <w:sz w:val="18"/>
                <w:szCs w:val="18"/>
              </w:rPr>
              <w:t>分）</w:t>
            </w:r>
          </w:p>
        </w:tc>
        <w:tc>
          <w:tcPr>
            <w:tcW w:w="1276" w:type="dxa"/>
            <w:vAlign w:val="center"/>
          </w:tcPr>
          <w:p w:rsidR="0075798A" w:rsidRDefault="0075798A">
            <w:pPr>
              <w:tabs>
                <w:tab w:val="left" w:pos="8647"/>
              </w:tabs>
              <w:spacing w:line="320" w:lineRule="exact"/>
              <w:jc w:val="center"/>
              <w:rPr>
                <w:b/>
                <w:bCs/>
                <w:sz w:val="18"/>
                <w:szCs w:val="18"/>
              </w:rPr>
            </w:pPr>
            <w:r>
              <w:rPr>
                <w:rFonts w:hAnsi="宋体"/>
                <w:b/>
                <w:bCs/>
                <w:sz w:val="18"/>
                <w:szCs w:val="18"/>
              </w:rPr>
              <w:t>不及格</w:t>
            </w:r>
          </w:p>
          <w:p w:rsidR="0075798A" w:rsidRDefault="0075798A">
            <w:pPr>
              <w:jc w:val="center"/>
              <w:rPr>
                <w:bCs/>
                <w:kern w:val="0"/>
                <w:szCs w:val="21"/>
              </w:rPr>
            </w:pPr>
            <w:r>
              <w:rPr>
                <w:rFonts w:hAnsi="宋体"/>
                <w:b/>
                <w:bCs/>
                <w:sz w:val="18"/>
                <w:szCs w:val="18"/>
              </w:rPr>
              <w:t>（</w:t>
            </w:r>
            <w:r>
              <w:rPr>
                <w:b/>
                <w:bCs/>
                <w:sz w:val="18"/>
                <w:szCs w:val="18"/>
              </w:rPr>
              <w:t>60</w:t>
            </w:r>
            <w:r>
              <w:rPr>
                <w:rFonts w:hAnsi="宋体"/>
                <w:b/>
                <w:bCs/>
                <w:sz w:val="18"/>
                <w:szCs w:val="18"/>
              </w:rPr>
              <w:t>分以下）</w:t>
            </w:r>
          </w:p>
        </w:tc>
        <w:tc>
          <w:tcPr>
            <w:tcW w:w="726" w:type="dxa"/>
            <w:vMerge/>
          </w:tcPr>
          <w:p w:rsidR="0075798A" w:rsidRDefault="0075798A">
            <w:pPr>
              <w:jc w:val="center"/>
              <w:rPr>
                <w:bCs/>
                <w:kern w:val="0"/>
                <w:szCs w:val="21"/>
              </w:rPr>
            </w:pPr>
          </w:p>
        </w:tc>
      </w:tr>
      <w:tr w:rsidR="0075798A">
        <w:trPr>
          <w:jc w:val="center"/>
        </w:trPr>
        <w:tc>
          <w:tcPr>
            <w:tcW w:w="675" w:type="dxa"/>
            <w:vMerge w:val="restart"/>
            <w:vAlign w:val="center"/>
          </w:tcPr>
          <w:p w:rsidR="0075798A" w:rsidRDefault="0075798A">
            <w:pPr>
              <w:jc w:val="center"/>
              <w:rPr>
                <w:bCs/>
                <w:kern w:val="0"/>
                <w:szCs w:val="21"/>
              </w:rPr>
            </w:pPr>
            <w:r>
              <w:rPr>
                <w:rFonts w:hAnsi="宋体"/>
                <w:bCs/>
                <w:kern w:val="0"/>
                <w:szCs w:val="21"/>
              </w:rPr>
              <w:t>期末</w:t>
            </w:r>
          </w:p>
          <w:p w:rsidR="0075798A" w:rsidRDefault="0075798A">
            <w:pPr>
              <w:jc w:val="center"/>
              <w:rPr>
                <w:bCs/>
                <w:kern w:val="0"/>
                <w:szCs w:val="21"/>
              </w:rPr>
            </w:pPr>
            <w:r>
              <w:rPr>
                <w:rFonts w:hAnsi="宋体"/>
                <w:bCs/>
                <w:kern w:val="0"/>
                <w:szCs w:val="21"/>
              </w:rPr>
              <w:t>考试</w:t>
            </w:r>
          </w:p>
        </w:tc>
        <w:tc>
          <w:tcPr>
            <w:tcW w:w="1276" w:type="dxa"/>
          </w:tcPr>
          <w:p w:rsidR="0075798A" w:rsidRDefault="0075798A">
            <w:pPr>
              <w:jc w:val="center"/>
              <w:rPr>
                <w:bCs/>
                <w:kern w:val="0"/>
                <w:sz w:val="18"/>
                <w:szCs w:val="18"/>
              </w:rPr>
            </w:pPr>
            <w:r>
              <w:rPr>
                <w:rFonts w:hAnsi="宋体"/>
                <w:bCs/>
                <w:kern w:val="0"/>
                <w:sz w:val="18"/>
                <w:szCs w:val="18"/>
              </w:rPr>
              <w:t>学习目标</w:t>
            </w:r>
            <w:r>
              <w:rPr>
                <w:bCs/>
                <w:kern w:val="0"/>
                <w:sz w:val="18"/>
                <w:szCs w:val="18"/>
              </w:rPr>
              <w:t>1</w:t>
            </w:r>
            <w:r>
              <w:rPr>
                <w:rFonts w:hAnsi="宋体"/>
                <w:bCs/>
                <w:kern w:val="0"/>
                <w:sz w:val="18"/>
                <w:szCs w:val="18"/>
              </w:rPr>
              <w:t>（支撑毕业要求</w:t>
            </w:r>
            <w:r>
              <w:rPr>
                <w:rFonts w:hint="eastAsia"/>
                <w:bCs/>
                <w:kern w:val="0"/>
                <w:sz w:val="18"/>
                <w:szCs w:val="18"/>
              </w:rPr>
              <w:t>2</w:t>
            </w:r>
            <w:r>
              <w:rPr>
                <w:bCs/>
                <w:kern w:val="0"/>
                <w:sz w:val="18"/>
                <w:szCs w:val="18"/>
              </w:rPr>
              <w:t>.4</w:t>
            </w:r>
            <w:r>
              <w:rPr>
                <w:rFonts w:hAnsi="宋体"/>
                <w:bCs/>
                <w:kern w:val="0"/>
                <w:sz w:val="18"/>
                <w:szCs w:val="18"/>
              </w:rPr>
              <w:t>）</w:t>
            </w:r>
          </w:p>
          <w:p w:rsidR="0075798A" w:rsidRDefault="0075798A">
            <w:pPr>
              <w:jc w:val="center"/>
              <w:rPr>
                <w:bCs/>
                <w:kern w:val="0"/>
                <w:sz w:val="18"/>
                <w:szCs w:val="18"/>
              </w:rPr>
            </w:pPr>
          </w:p>
        </w:tc>
        <w:tc>
          <w:tcPr>
            <w:tcW w:w="1276" w:type="dxa"/>
          </w:tcPr>
          <w:p w:rsidR="0075798A" w:rsidRDefault="0075798A">
            <w:pPr>
              <w:jc w:val="left"/>
              <w:rPr>
                <w:sz w:val="18"/>
                <w:szCs w:val="18"/>
              </w:rPr>
            </w:pPr>
            <w:r>
              <w:rPr>
                <w:rFonts w:ascii="Times New Roman" w:eastAsia="宋体" w:hAnsi="Times New Roman" w:cs="Times New Roman"/>
                <w:sz w:val="18"/>
                <w:szCs w:val="18"/>
              </w:rPr>
              <w:t>对</w:t>
            </w:r>
            <w:r>
              <w:rPr>
                <w:rFonts w:ascii="Times New Roman" w:eastAsia="宋体" w:hAnsi="Times New Roman" w:cs="Times New Roman" w:hint="eastAsia"/>
                <w:sz w:val="18"/>
                <w:szCs w:val="18"/>
              </w:rPr>
              <w:t>软件设计与体系结构</w:t>
            </w:r>
            <w:r>
              <w:rPr>
                <w:rFonts w:ascii="Times New Roman" w:eastAsia="宋体" w:hAnsi="Times New Roman" w:cs="Times New Roman"/>
                <w:sz w:val="18"/>
                <w:szCs w:val="18"/>
              </w:rPr>
              <w:t>的基本概念、基本要素和重要性，</w:t>
            </w:r>
            <w:r>
              <w:rPr>
                <w:rFonts w:ascii="Times New Roman" w:eastAsia="宋体" w:hAnsi="Times New Roman" w:cs="Times New Roman" w:hint="eastAsia"/>
                <w:sz w:val="18"/>
                <w:szCs w:val="18"/>
              </w:rPr>
              <w:t>了解软件体系结构的方法、正确了解软件设计与体系结构的定义、软件设计与体系结构风格的选择方法、软件设计与体系结构风格的制定步骤、能</w:t>
            </w:r>
            <w:r>
              <w:rPr>
                <w:rFonts w:ascii="Times New Roman" w:eastAsia="宋体" w:hAnsi="Times New Roman" w:cs="Times New Roman"/>
                <w:sz w:val="18"/>
                <w:szCs w:val="18"/>
              </w:rPr>
              <w:t>综合考虑社会、健康、安全、法律、文化以及环境等因素</w:t>
            </w:r>
            <w:r>
              <w:rPr>
                <w:rFonts w:ascii="Times New Roman" w:eastAsia="宋体" w:hAnsi="Times New Roman" w:cs="Times New Roman" w:hint="eastAsia"/>
                <w:sz w:val="18"/>
                <w:szCs w:val="18"/>
              </w:rPr>
              <w:t>。</w:t>
            </w:r>
          </w:p>
        </w:tc>
        <w:tc>
          <w:tcPr>
            <w:tcW w:w="1276" w:type="dxa"/>
            <w:tcBorders>
              <w:right w:val="single" w:sz="4" w:space="0" w:color="auto"/>
            </w:tcBorders>
          </w:tcPr>
          <w:p w:rsidR="0075798A" w:rsidRDefault="0075798A">
            <w:pPr>
              <w:jc w:val="left"/>
              <w:rPr>
                <w:sz w:val="18"/>
                <w:szCs w:val="18"/>
              </w:rPr>
            </w:pPr>
            <w:r>
              <w:rPr>
                <w:rFonts w:ascii="Times New Roman" w:eastAsia="宋体" w:hAnsi="Times New Roman" w:cs="Times New Roman"/>
                <w:sz w:val="18"/>
                <w:szCs w:val="18"/>
              </w:rPr>
              <w:t>对</w:t>
            </w:r>
            <w:r>
              <w:rPr>
                <w:rFonts w:ascii="Times New Roman" w:eastAsia="宋体" w:hAnsi="Times New Roman" w:cs="Times New Roman" w:hint="eastAsia"/>
                <w:sz w:val="18"/>
                <w:szCs w:val="18"/>
              </w:rPr>
              <w:t>软件项目管理</w:t>
            </w:r>
            <w:r>
              <w:rPr>
                <w:rFonts w:ascii="Times New Roman" w:eastAsia="宋体" w:hAnsi="Times New Roman" w:cs="Times New Roman"/>
                <w:sz w:val="18"/>
                <w:szCs w:val="18"/>
              </w:rPr>
              <w:t>的基本概念、基本要素和重要性，</w:t>
            </w:r>
            <w:r>
              <w:rPr>
                <w:rFonts w:ascii="Times New Roman" w:eastAsia="宋体" w:hAnsi="Times New Roman" w:cs="Times New Roman" w:hint="eastAsia"/>
                <w:sz w:val="18"/>
                <w:szCs w:val="18"/>
              </w:rPr>
              <w:t>了解软件体系结构的方法、正确了解软件设计与体系结构的定义、软件设计与体系结构风格的选择方法、软件设计与体系结构风格的制定步骤、能</w:t>
            </w:r>
            <w:r>
              <w:rPr>
                <w:rFonts w:ascii="Times New Roman" w:eastAsia="宋体" w:hAnsi="Times New Roman" w:cs="Times New Roman"/>
                <w:sz w:val="18"/>
                <w:szCs w:val="18"/>
              </w:rPr>
              <w:t>综合考虑社会、健康、安全、法律、文化以及环境等因素</w:t>
            </w:r>
            <w:r>
              <w:rPr>
                <w:rFonts w:ascii="Times New Roman" w:eastAsia="宋体" w:hAnsi="Times New Roman" w:cs="Times New Roman" w:hint="eastAsia"/>
                <w:sz w:val="18"/>
                <w:szCs w:val="18"/>
              </w:rPr>
              <w:t>。</w:t>
            </w:r>
          </w:p>
        </w:tc>
        <w:tc>
          <w:tcPr>
            <w:tcW w:w="1275" w:type="dxa"/>
            <w:tcBorders>
              <w:left w:val="single" w:sz="4" w:space="0" w:color="auto"/>
            </w:tcBorders>
          </w:tcPr>
          <w:p w:rsidR="0075798A" w:rsidRDefault="0075798A">
            <w:pPr>
              <w:jc w:val="left"/>
              <w:rPr>
                <w:sz w:val="18"/>
                <w:szCs w:val="18"/>
              </w:rPr>
            </w:pPr>
            <w:r>
              <w:rPr>
                <w:rFonts w:ascii="Times New Roman" w:eastAsia="宋体" w:hAnsi="Times New Roman" w:cs="Times New Roman"/>
                <w:sz w:val="18"/>
                <w:szCs w:val="18"/>
              </w:rPr>
              <w:t>对</w:t>
            </w:r>
            <w:r>
              <w:rPr>
                <w:rFonts w:ascii="Times New Roman" w:eastAsia="宋体" w:hAnsi="Times New Roman" w:cs="Times New Roman" w:hint="eastAsia"/>
                <w:sz w:val="18"/>
                <w:szCs w:val="18"/>
              </w:rPr>
              <w:t>软件项目管理</w:t>
            </w:r>
            <w:r>
              <w:rPr>
                <w:rFonts w:ascii="Times New Roman" w:eastAsia="宋体" w:hAnsi="Times New Roman" w:cs="Times New Roman"/>
                <w:sz w:val="18"/>
                <w:szCs w:val="18"/>
              </w:rPr>
              <w:t>的基本概念、基本要素和重要性，</w:t>
            </w:r>
            <w:r>
              <w:rPr>
                <w:rFonts w:ascii="Times New Roman" w:eastAsia="宋体" w:hAnsi="Times New Roman" w:cs="Times New Roman" w:hint="eastAsia"/>
                <w:sz w:val="18"/>
                <w:szCs w:val="18"/>
              </w:rPr>
              <w:t>了解软件体系结构的方法、正确了解软件设计与体系结构的定义、软件设计与体系结构风格的选择方法、软件设计与体系结构风格的制定步骤、能</w:t>
            </w:r>
            <w:r>
              <w:rPr>
                <w:rFonts w:ascii="Times New Roman" w:eastAsia="宋体" w:hAnsi="Times New Roman" w:cs="Times New Roman"/>
                <w:sz w:val="18"/>
                <w:szCs w:val="18"/>
              </w:rPr>
              <w:t>综合考虑社会、健康、安全、法律、文化以及环境等因素</w:t>
            </w:r>
            <w:r>
              <w:rPr>
                <w:rFonts w:ascii="Times New Roman" w:eastAsia="宋体" w:hAnsi="Times New Roman" w:cs="Times New Roman" w:hint="eastAsia"/>
                <w:sz w:val="18"/>
                <w:szCs w:val="18"/>
              </w:rPr>
              <w:t>。</w:t>
            </w:r>
          </w:p>
        </w:tc>
        <w:tc>
          <w:tcPr>
            <w:tcW w:w="1276" w:type="dxa"/>
          </w:tcPr>
          <w:p w:rsidR="0075798A" w:rsidRDefault="0075798A">
            <w:pPr>
              <w:jc w:val="left"/>
              <w:rPr>
                <w:sz w:val="18"/>
                <w:szCs w:val="18"/>
              </w:rPr>
            </w:pPr>
            <w:r>
              <w:rPr>
                <w:rFonts w:ascii="Times New Roman" w:eastAsia="宋体" w:hAnsi="Times New Roman" w:cs="Times New Roman"/>
                <w:sz w:val="18"/>
                <w:szCs w:val="18"/>
              </w:rPr>
              <w:t>对</w:t>
            </w:r>
            <w:r>
              <w:rPr>
                <w:rFonts w:ascii="Times New Roman" w:eastAsia="宋体" w:hAnsi="Times New Roman" w:cs="Times New Roman" w:hint="eastAsia"/>
                <w:sz w:val="18"/>
                <w:szCs w:val="18"/>
              </w:rPr>
              <w:t>软件项目管理</w:t>
            </w:r>
            <w:r>
              <w:rPr>
                <w:rFonts w:ascii="Times New Roman" w:eastAsia="宋体" w:hAnsi="Times New Roman" w:cs="Times New Roman"/>
                <w:sz w:val="18"/>
                <w:szCs w:val="18"/>
              </w:rPr>
              <w:t>的基本概念、基本要素和重要性，</w:t>
            </w:r>
            <w:r>
              <w:rPr>
                <w:rFonts w:ascii="Times New Roman" w:eastAsia="宋体" w:hAnsi="Times New Roman" w:cs="Times New Roman" w:hint="eastAsia"/>
                <w:sz w:val="18"/>
                <w:szCs w:val="18"/>
              </w:rPr>
              <w:t>了解软件体系结构的方法、正确了解软件设计与体系结构的定义、软件设计与体系结构风格的选择方法、软件设计与体系结构风格的制定步骤、能</w:t>
            </w:r>
            <w:r>
              <w:rPr>
                <w:rFonts w:ascii="Times New Roman" w:eastAsia="宋体" w:hAnsi="Times New Roman" w:cs="Times New Roman"/>
                <w:sz w:val="18"/>
                <w:szCs w:val="18"/>
              </w:rPr>
              <w:t>综合考虑社会、健康、安全、法律、文化以及环境等因素</w:t>
            </w:r>
            <w:r>
              <w:rPr>
                <w:rFonts w:ascii="Times New Roman" w:eastAsia="宋体" w:hAnsi="Times New Roman" w:cs="Times New Roman" w:hint="eastAsia"/>
                <w:sz w:val="18"/>
                <w:szCs w:val="18"/>
              </w:rPr>
              <w:t>。</w:t>
            </w:r>
          </w:p>
        </w:tc>
        <w:tc>
          <w:tcPr>
            <w:tcW w:w="1276" w:type="dxa"/>
          </w:tcPr>
          <w:p w:rsidR="0075798A" w:rsidRDefault="0075798A">
            <w:pPr>
              <w:jc w:val="left"/>
              <w:rPr>
                <w:sz w:val="18"/>
                <w:szCs w:val="18"/>
              </w:rPr>
            </w:pPr>
            <w:r>
              <w:rPr>
                <w:rFonts w:ascii="Times New Roman" w:eastAsia="宋体" w:hAnsi="Times New Roman" w:cs="Times New Roman"/>
                <w:sz w:val="18"/>
                <w:szCs w:val="18"/>
              </w:rPr>
              <w:t>对</w:t>
            </w:r>
            <w:r>
              <w:rPr>
                <w:rFonts w:ascii="Times New Roman" w:eastAsia="宋体" w:hAnsi="Times New Roman" w:cs="Times New Roman" w:hint="eastAsia"/>
                <w:sz w:val="18"/>
                <w:szCs w:val="18"/>
              </w:rPr>
              <w:t>软件项目管理</w:t>
            </w:r>
            <w:r>
              <w:rPr>
                <w:rFonts w:ascii="Times New Roman" w:eastAsia="宋体" w:hAnsi="Times New Roman" w:cs="Times New Roman"/>
                <w:sz w:val="18"/>
                <w:szCs w:val="18"/>
              </w:rPr>
              <w:t>的基本概念、基本要素和重要性，</w:t>
            </w:r>
            <w:r>
              <w:rPr>
                <w:rFonts w:ascii="Times New Roman" w:eastAsia="宋体" w:hAnsi="Times New Roman" w:cs="Times New Roman" w:hint="eastAsia"/>
                <w:sz w:val="18"/>
                <w:szCs w:val="18"/>
              </w:rPr>
              <w:t>了解软件体系结构的方法、正确了解软件设计与体系结构的定义、软件设计与体系结构风格的选择方法、软件设计与体系结构风格的制定步骤、能</w:t>
            </w:r>
            <w:r>
              <w:rPr>
                <w:rFonts w:ascii="Times New Roman" w:eastAsia="宋体" w:hAnsi="Times New Roman" w:cs="Times New Roman"/>
                <w:sz w:val="18"/>
                <w:szCs w:val="18"/>
              </w:rPr>
              <w:t>综合考虑社会、健康、安全、法律、文化以及环境等因素</w:t>
            </w:r>
            <w:r>
              <w:rPr>
                <w:rFonts w:ascii="Times New Roman" w:eastAsia="宋体" w:hAnsi="Times New Roman" w:cs="Times New Roman" w:hint="eastAsia"/>
                <w:sz w:val="18"/>
                <w:szCs w:val="18"/>
              </w:rPr>
              <w:t>。</w:t>
            </w:r>
          </w:p>
        </w:tc>
        <w:tc>
          <w:tcPr>
            <w:tcW w:w="726" w:type="dxa"/>
          </w:tcPr>
          <w:p w:rsidR="0075798A" w:rsidRDefault="0075798A">
            <w:pPr>
              <w:jc w:val="center"/>
              <w:rPr>
                <w:bCs/>
                <w:kern w:val="0"/>
                <w:szCs w:val="21"/>
              </w:rPr>
            </w:pPr>
            <w:r>
              <w:rPr>
                <w:bCs/>
                <w:kern w:val="0"/>
                <w:szCs w:val="21"/>
              </w:rPr>
              <w:t>10</w:t>
            </w:r>
          </w:p>
        </w:tc>
      </w:tr>
      <w:tr w:rsidR="0075798A">
        <w:trPr>
          <w:jc w:val="center"/>
        </w:trPr>
        <w:tc>
          <w:tcPr>
            <w:tcW w:w="675" w:type="dxa"/>
            <w:vMerge/>
          </w:tcPr>
          <w:p w:rsidR="0075798A" w:rsidRDefault="0075798A">
            <w:pPr>
              <w:jc w:val="center"/>
              <w:rPr>
                <w:bCs/>
                <w:kern w:val="0"/>
                <w:szCs w:val="21"/>
              </w:rPr>
            </w:pPr>
          </w:p>
        </w:tc>
        <w:tc>
          <w:tcPr>
            <w:tcW w:w="1276" w:type="dxa"/>
          </w:tcPr>
          <w:p w:rsidR="0075798A" w:rsidRDefault="0075798A">
            <w:pPr>
              <w:jc w:val="center"/>
              <w:rPr>
                <w:bCs/>
                <w:kern w:val="0"/>
                <w:sz w:val="18"/>
                <w:szCs w:val="18"/>
              </w:rPr>
            </w:pPr>
            <w:r>
              <w:rPr>
                <w:rFonts w:hAnsi="宋体"/>
                <w:bCs/>
                <w:kern w:val="0"/>
                <w:sz w:val="18"/>
                <w:szCs w:val="18"/>
              </w:rPr>
              <w:t>学习目标</w:t>
            </w:r>
            <w:r>
              <w:rPr>
                <w:bCs/>
                <w:kern w:val="0"/>
                <w:sz w:val="18"/>
                <w:szCs w:val="18"/>
              </w:rPr>
              <w:t>2</w:t>
            </w:r>
            <w:r>
              <w:rPr>
                <w:rFonts w:hAnsi="宋体"/>
                <w:bCs/>
                <w:kern w:val="0"/>
                <w:sz w:val="18"/>
                <w:szCs w:val="18"/>
              </w:rPr>
              <w:t>（支撑毕业要求</w:t>
            </w:r>
            <w:r>
              <w:rPr>
                <w:rFonts w:hint="eastAsia"/>
                <w:bCs/>
                <w:kern w:val="0"/>
                <w:sz w:val="18"/>
                <w:szCs w:val="18"/>
              </w:rPr>
              <w:t>5</w:t>
            </w:r>
            <w:r>
              <w:rPr>
                <w:bCs/>
                <w:kern w:val="0"/>
                <w:sz w:val="18"/>
                <w:szCs w:val="18"/>
              </w:rPr>
              <w:t>.</w:t>
            </w:r>
            <w:r>
              <w:rPr>
                <w:rFonts w:hint="eastAsia"/>
                <w:bCs/>
                <w:kern w:val="0"/>
                <w:sz w:val="18"/>
                <w:szCs w:val="18"/>
              </w:rPr>
              <w:t>1</w:t>
            </w:r>
            <w:r>
              <w:rPr>
                <w:rFonts w:hAnsi="宋体"/>
                <w:bCs/>
                <w:kern w:val="0"/>
                <w:sz w:val="18"/>
                <w:szCs w:val="18"/>
              </w:rPr>
              <w:t>）</w:t>
            </w:r>
          </w:p>
          <w:p w:rsidR="0075798A" w:rsidRDefault="0075798A">
            <w:pPr>
              <w:jc w:val="center"/>
              <w:rPr>
                <w:bCs/>
                <w:kern w:val="0"/>
                <w:sz w:val="18"/>
                <w:szCs w:val="18"/>
              </w:rPr>
            </w:pPr>
          </w:p>
        </w:tc>
        <w:tc>
          <w:tcPr>
            <w:tcW w:w="1276" w:type="dxa"/>
          </w:tcPr>
          <w:p w:rsidR="0075798A" w:rsidRDefault="0075798A">
            <w:pPr>
              <w:jc w:val="left"/>
              <w:rPr>
                <w:sz w:val="18"/>
                <w:szCs w:val="18"/>
              </w:rPr>
            </w:pPr>
            <w:r>
              <w:rPr>
                <w:rFonts w:ascii="Times New Roman" w:eastAsia="宋体" w:hAnsi="Times New Roman" w:cs="Times New Roman" w:hint="eastAsia"/>
                <w:sz w:val="18"/>
                <w:szCs w:val="18"/>
              </w:rPr>
              <w:t>很好的</w:t>
            </w:r>
            <w:r>
              <w:rPr>
                <w:rFonts w:ascii="Times New Roman" w:eastAsia="宋体" w:hAnsi="Times New Roman" w:cs="Times New Roman"/>
                <w:sz w:val="18"/>
                <w:szCs w:val="18"/>
              </w:rPr>
              <w:t>理解</w:t>
            </w:r>
            <w:r>
              <w:rPr>
                <w:rFonts w:ascii="Times New Roman" w:eastAsia="宋体" w:hAnsi="Times New Roman" w:cs="Times New Roman" w:hint="eastAsia"/>
                <w:sz w:val="18"/>
                <w:szCs w:val="18"/>
              </w:rPr>
              <w:t>软件设计与体系结构</w:t>
            </w:r>
            <w:r>
              <w:rPr>
                <w:rFonts w:ascii="Times New Roman" w:eastAsia="宋体" w:hAnsi="Times New Roman" w:cs="Times New Roman"/>
                <w:sz w:val="18"/>
                <w:szCs w:val="18"/>
              </w:rPr>
              <w:t>对公众安全、健康和福祉，以及环境保护的社会责任感，能够在工程实践中自觉履行责任。</w:t>
            </w:r>
          </w:p>
        </w:tc>
        <w:tc>
          <w:tcPr>
            <w:tcW w:w="1276" w:type="dxa"/>
            <w:tcBorders>
              <w:right w:val="single" w:sz="4" w:space="0" w:color="auto"/>
            </w:tcBorders>
          </w:tcPr>
          <w:p w:rsidR="0075798A" w:rsidRDefault="0075798A">
            <w:pPr>
              <w:jc w:val="left"/>
              <w:rPr>
                <w:sz w:val="18"/>
                <w:szCs w:val="18"/>
              </w:rPr>
            </w:pPr>
            <w:r>
              <w:rPr>
                <w:rFonts w:ascii="Times New Roman" w:eastAsia="宋体" w:hAnsi="Times New Roman" w:cs="Times New Roman" w:hint="eastAsia"/>
                <w:sz w:val="18"/>
                <w:szCs w:val="18"/>
              </w:rPr>
              <w:t>较好的</w:t>
            </w:r>
            <w:r>
              <w:rPr>
                <w:rFonts w:ascii="Times New Roman" w:eastAsia="宋体" w:hAnsi="Times New Roman" w:cs="Times New Roman"/>
                <w:sz w:val="18"/>
                <w:szCs w:val="18"/>
              </w:rPr>
              <w:t>理解</w:t>
            </w:r>
            <w:r>
              <w:rPr>
                <w:rFonts w:ascii="Times New Roman" w:eastAsia="宋体" w:hAnsi="Times New Roman" w:cs="Times New Roman" w:hint="eastAsia"/>
                <w:sz w:val="18"/>
                <w:szCs w:val="18"/>
              </w:rPr>
              <w:t>软件设计与体系结构</w:t>
            </w:r>
            <w:r>
              <w:rPr>
                <w:rFonts w:ascii="Times New Roman" w:eastAsia="宋体" w:hAnsi="Times New Roman" w:cs="Times New Roman"/>
                <w:sz w:val="18"/>
                <w:szCs w:val="18"/>
              </w:rPr>
              <w:t>对公众安全、健康和福祉，以及环境保护的社会责任感，能够在工程实践中自觉履行责任。</w:t>
            </w:r>
          </w:p>
        </w:tc>
        <w:tc>
          <w:tcPr>
            <w:tcW w:w="1275" w:type="dxa"/>
            <w:tcBorders>
              <w:left w:val="single" w:sz="4" w:space="0" w:color="auto"/>
            </w:tcBorders>
          </w:tcPr>
          <w:p w:rsidR="0075798A" w:rsidRDefault="0075798A">
            <w:pPr>
              <w:jc w:val="left"/>
              <w:rPr>
                <w:sz w:val="18"/>
                <w:szCs w:val="18"/>
              </w:rPr>
            </w:pPr>
            <w:r>
              <w:rPr>
                <w:rFonts w:ascii="Times New Roman" w:eastAsia="宋体" w:hAnsi="Times New Roman" w:cs="Times New Roman" w:hint="eastAsia"/>
                <w:sz w:val="18"/>
                <w:szCs w:val="18"/>
              </w:rPr>
              <w:t>基本</w:t>
            </w:r>
            <w:r>
              <w:rPr>
                <w:rFonts w:ascii="Times New Roman" w:eastAsia="宋体" w:hAnsi="Times New Roman" w:cs="Times New Roman"/>
                <w:sz w:val="18"/>
                <w:szCs w:val="18"/>
              </w:rPr>
              <w:t>理解</w:t>
            </w:r>
            <w:r>
              <w:rPr>
                <w:rFonts w:ascii="Times New Roman" w:eastAsia="宋体" w:hAnsi="Times New Roman" w:cs="Times New Roman" w:hint="eastAsia"/>
                <w:sz w:val="18"/>
                <w:szCs w:val="18"/>
              </w:rPr>
              <w:t>软件设计与体系结构</w:t>
            </w:r>
            <w:r>
              <w:rPr>
                <w:rFonts w:ascii="Times New Roman" w:eastAsia="宋体" w:hAnsi="Times New Roman" w:cs="Times New Roman"/>
                <w:sz w:val="18"/>
                <w:szCs w:val="18"/>
              </w:rPr>
              <w:t>对公众安全、健康和福祉，以及环境保护的社会责任感，能够在工程实践中自觉履行责任。</w:t>
            </w:r>
          </w:p>
        </w:tc>
        <w:tc>
          <w:tcPr>
            <w:tcW w:w="1276" w:type="dxa"/>
          </w:tcPr>
          <w:p w:rsidR="0075798A" w:rsidRDefault="0075798A">
            <w:pPr>
              <w:jc w:val="left"/>
              <w:rPr>
                <w:sz w:val="18"/>
                <w:szCs w:val="18"/>
              </w:rPr>
            </w:pPr>
            <w:r>
              <w:rPr>
                <w:rFonts w:ascii="Times New Roman" w:eastAsia="宋体" w:hAnsi="Times New Roman" w:cs="Times New Roman" w:hint="eastAsia"/>
                <w:sz w:val="18"/>
                <w:szCs w:val="18"/>
              </w:rPr>
              <w:t>初步的</w:t>
            </w:r>
            <w:r>
              <w:rPr>
                <w:rFonts w:ascii="Times New Roman" w:eastAsia="宋体" w:hAnsi="Times New Roman" w:cs="Times New Roman"/>
                <w:sz w:val="18"/>
                <w:szCs w:val="18"/>
              </w:rPr>
              <w:t>理解</w:t>
            </w:r>
            <w:r>
              <w:rPr>
                <w:rFonts w:ascii="Times New Roman" w:eastAsia="宋体" w:hAnsi="Times New Roman" w:cs="Times New Roman" w:hint="eastAsia"/>
                <w:sz w:val="18"/>
                <w:szCs w:val="18"/>
              </w:rPr>
              <w:t>软件设计与体系结构</w:t>
            </w:r>
            <w:r>
              <w:rPr>
                <w:rFonts w:ascii="Times New Roman" w:eastAsia="宋体" w:hAnsi="Times New Roman" w:cs="Times New Roman"/>
                <w:sz w:val="18"/>
                <w:szCs w:val="18"/>
              </w:rPr>
              <w:t>对公众安全、健康和福祉，以及环境保护的社会责任感，能够在工程实践中自觉履行责任。</w:t>
            </w:r>
          </w:p>
        </w:tc>
        <w:tc>
          <w:tcPr>
            <w:tcW w:w="1276" w:type="dxa"/>
          </w:tcPr>
          <w:p w:rsidR="0075798A" w:rsidRDefault="0075798A">
            <w:pPr>
              <w:jc w:val="left"/>
              <w:rPr>
                <w:sz w:val="18"/>
                <w:szCs w:val="18"/>
              </w:rPr>
            </w:pPr>
            <w:r>
              <w:rPr>
                <w:rFonts w:ascii="Times New Roman" w:eastAsia="宋体" w:hAnsi="Times New Roman" w:cs="Times New Roman" w:hint="eastAsia"/>
                <w:sz w:val="18"/>
                <w:szCs w:val="18"/>
              </w:rPr>
              <w:t>未</w:t>
            </w:r>
            <w:r>
              <w:rPr>
                <w:rFonts w:ascii="Times New Roman" w:eastAsia="宋体" w:hAnsi="Times New Roman" w:cs="Times New Roman"/>
                <w:sz w:val="18"/>
                <w:szCs w:val="18"/>
              </w:rPr>
              <w:t>理解</w:t>
            </w:r>
            <w:r>
              <w:rPr>
                <w:rFonts w:ascii="Times New Roman" w:eastAsia="宋体" w:hAnsi="Times New Roman" w:cs="Times New Roman" w:hint="eastAsia"/>
                <w:sz w:val="18"/>
                <w:szCs w:val="18"/>
              </w:rPr>
              <w:t>软件设计与体系结构</w:t>
            </w:r>
            <w:r>
              <w:rPr>
                <w:rFonts w:ascii="Times New Roman" w:eastAsia="宋体" w:hAnsi="Times New Roman" w:cs="Times New Roman"/>
                <w:sz w:val="18"/>
                <w:szCs w:val="18"/>
              </w:rPr>
              <w:t>对公众安全、健康和福祉，以及环境保护的社会责任感，能够在工程实践中自觉履行责任。</w:t>
            </w:r>
          </w:p>
        </w:tc>
        <w:tc>
          <w:tcPr>
            <w:tcW w:w="726" w:type="dxa"/>
          </w:tcPr>
          <w:p w:rsidR="0075798A" w:rsidRDefault="0075798A">
            <w:pPr>
              <w:jc w:val="center"/>
              <w:rPr>
                <w:bCs/>
                <w:kern w:val="0"/>
                <w:szCs w:val="21"/>
              </w:rPr>
            </w:pPr>
            <w:r>
              <w:rPr>
                <w:bCs/>
                <w:kern w:val="0"/>
                <w:szCs w:val="21"/>
              </w:rPr>
              <w:t>20</w:t>
            </w:r>
          </w:p>
        </w:tc>
      </w:tr>
      <w:tr w:rsidR="0075798A">
        <w:trPr>
          <w:jc w:val="center"/>
        </w:trPr>
        <w:tc>
          <w:tcPr>
            <w:tcW w:w="675" w:type="dxa"/>
            <w:vMerge/>
          </w:tcPr>
          <w:p w:rsidR="0075798A" w:rsidRDefault="0075798A">
            <w:pPr>
              <w:jc w:val="center"/>
              <w:rPr>
                <w:bCs/>
                <w:kern w:val="0"/>
                <w:szCs w:val="21"/>
              </w:rPr>
            </w:pPr>
          </w:p>
        </w:tc>
        <w:tc>
          <w:tcPr>
            <w:tcW w:w="1276" w:type="dxa"/>
          </w:tcPr>
          <w:p w:rsidR="0075798A" w:rsidRDefault="0075798A">
            <w:pPr>
              <w:jc w:val="center"/>
              <w:rPr>
                <w:bCs/>
                <w:kern w:val="0"/>
                <w:sz w:val="18"/>
                <w:szCs w:val="18"/>
              </w:rPr>
            </w:pPr>
            <w:r>
              <w:rPr>
                <w:rFonts w:hAnsi="宋体"/>
                <w:bCs/>
                <w:kern w:val="0"/>
                <w:sz w:val="18"/>
                <w:szCs w:val="18"/>
              </w:rPr>
              <w:t>学习目标</w:t>
            </w:r>
            <w:r>
              <w:rPr>
                <w:bCs/>
                <w:kern w:val="0"/>
                <w:sz w:val="18"/>
                <w:szCs w:val="18"/>
              </w:rPr>
              <w:t>3</w:t>
            </w:r>
            <w:r>
              <w:rPr>
                <w:rFonts w:hAnsi="宋体"/>
                <w:bCs/>
                <w:kern w:val="0"/>
                <w:sz w:val="18"/>
                <w:szCs w:val="18"/>
              </w:rPr>
              <w:t>（支撑毕业要求</w:t>
            </w:r>
            <w:r>
              <w:rPr>
                <w:rFonts w:hint="eastAsia"/>
                <w:bCs/>
                <w:kern w:val="0"/>
                <w:sz w:val="18"/>
                <w:szCs w:val="18"/>
              </w:rPr>
              <w:t>11</w:t>
            </w:r>
            <w:r>
              <w:rPr>
                <w:bCs/>
                <w:kern w:val="0"/>
                <w:sz w:val="18"/>
                <w:szCs w:val="18"/>
              </w:rPr>
              <w:t>.1</w:t>
            </w:r>
            <w:r>
              <w:rPr>
                <w:rFonts w:hAnsi="宋体"/>
                <w:bCs/>
                <w:kern w:val="0"/>
                <w:sz w:val="18"/>
                <w:szCs w:val="18"/>
              </w:rPr>
              <w:t>）</w:t>
            </w:r>
          </w:p>
          <w:p w:rsidR="0075798A" w:rsidRDefault="0075798A">
            <w:pPr>
              <w:jc w:val="center"/>
              <w:rPr>
                <w:bCs/>
                <w:kern w:val="0"/>
                <w:sz w:val="18"/>
                <w:szCs w:val="18"/>
              </w:rPr>
            </w:pPr>
          </w:p>
        </w:tc>
        <w:tc>
          <w:tcPr>
            <w:tcW w:w="1276" w:type="dxa"/>
          </w:tcPr>
          <w:p w:rsidR="0075798A" w:rsidRDefault="0075798A">
            <w:pPr>
              <w:jc w:val="left"/>
              <w:rPr>
                <w:sz w:val="18"/>
                <w:szCs w:val="18"/>
              </w:rPr>
            </w:pPr>
            <w:r>
              <w:rPr>
                <w:rFonts w:ascii="Times New Roman" w:eastAsia="宋体" w:hAnsi="Times New Roman" w:cs="Times New Roman" w:hint="eastAsia"/>
                <w:sz w:val="18"/>
                <w:szCs w:val="18"/>
              </w:rPr>
              <w:t>很好的</w:t>
            </w:r>
            <w:r>
              <w:rPr>
                <w:rFonts w:ascii="Times New Roman" w:eastAsia="宋体" w:hAnsi="Times New Roman" w:cs="Times New Roman"/>
                <w:sz w:val="18"/>
                <w:szCs w:val="18"/>
              </w:rPr>
              <w:t>掌握</w:t>
            </w:r>
            <w:r>
              <w:rPr>
                <w:rFonts w:ascii="Times New Roman" w:eastAsia="宋体" w:hAnsi="Times New Roman" w:cs="Times New Roman" w:hint="eastAsia"/>
                <w:sz w:val="18"/>
                <w:szCs w:val="18"/>
              </w:rPr>
              <w:t>软件设计与体系结构</w:t>
            </w:r>
            <w:r>
              <w:rPr>
                <w:rFonts w:ascii="Times New Roman" w:eastAsia="宋体" w:hAnsi="Times New Roman" w:cs="Times New Roman"/>
                <w:sz w:val="18"/>
                <w:szCs w:val="18"/>
              </w:rPr>
              <w:t>和经济决策的方法，具有工程管理意识</w:t>
            </w:r>
            <w:r>
              <w:rPr>
                <w:rFonts w:ascii="Times New Roman" w:eastAsia="宋体" w:hAnsi="Times New Roman" w:cs="Times New Roman" w:hint="eastAsia"/>
                <w:sz w:val="18"/>
                <w:szCs w:val="18"/>
              </w:rPr>
              <w:t>。</w:t>
            </w:r>
          </w:p>
        </w:tc>
        <w:tc>
          <w:tcPr>
            <w:tcW w:w="1276" w:type="dxa"/>
            <w:tcBorders>
              <w:right w:val="single" w:sz="4" w:space="0" w:color="auto"/>
            </w:tcBorders>
          </w:tcPr>
          <w:p w:rsidR="0075798A" w:rsidRDefault="0075798A">
            <w:pPr>
              <w:jc w:val="left"/>
              <w:rPr>
                <w:sz w:val="18"/>
                <w:szCs w:val="18"/>
              </w:rPr>
            </w:pPr>
            <w:r>
              <w:rPr>
                <w:rFonts w:ascii="Times New Roman" w:eastAsia="宋体" w:hAnsi="Times New Roman" w:cs="Times New Roman" w:hint="eastAsia"/>
                <w:sz w:val="18"/>
                <w:szCs w:val="18"/>
              </w:rPr>
              <w:t>较好的</w:t>
            </w:r>
            <w:r>
              <w:rPr>
                <w:rFonts w:ascii="Times New Roman" w:eastAsia="宋体" w:hAnsi="Times New Roman" w:cs="Times New Roman"/>
                <w:sz w:val="18"/>
                <w:szCs w:val="18"/>
              </w:rPr>
              <w:t>掌握</w:t>
            </w:r>
            <w:r>
              <w:rPr>
                <w:rFonts w:ascii="Times New Roman" w:eastAsia="宋体" w:hAnsi="Times New Roman" w:cs="Times New Roman" w:hint="eastAsia"/>
                <w:sz w:val="18"/>
                <w:szCs w:val="18"/>
              </w:rPr>
              <w:t>软件设计与体系结构</w:t>
            </w:r>
            <w:r>
              <w:rPr>
                <w:rFonts w:ascii="Times New Roman" w:eastAsia="宋体" w:hAnsi="Times New Roman" w:cs="Times New Roman"/>
                <w:sz w:val="18"/>
                <w:szCs w:val="18"/>
              </w:rPr>
              <w:t>和经济决策的方法，具有工程管理意识</w:t>
            </w:r>
            <w:r>
              <w:rPr>
                <w:rFonts w:ascii="Times New Roman" w:eastAsia="宋体" w:hAnsi="Times New Roman" w:cs="Times New Roman" w:hint="eastAsia"/>
                <w:sz w:val="18"/>
                <w:szCs w:val="18"/>
              </w:rPr>
              <w:t>。</w:t>
            </w:r>
          </w:p>
        </w:tc>
        <w:tc>
          <w:tcPr>
            <w:tcW w:w="1275" w:type="dxa"/>
            <w:tcBorders>
              <w:left w:val="single" w:sz="4" w:space="0" w:color="auto"/>
            </w:tcBorders>
          </w:tcPr>
          <w:p w:rsidR="0075798A" w:rsidRDefault="0075798A">
            <w:pPr>
              <w:jc w:val="left"/>
              <w:rPr>
                <w:sz w:val="18"/>
                <w:szCs w:val="18"/>
              </w:rPr>
            </w:pPr>
            <w:r>
              <w:rPr>
                <w:rFonts w:ascii="Times New Roman" w:eastAsia="宋体" w:hAnsi="Times New Roman" w:cs="Times New Roman" w:hint="eastAsia"/>
                <w:sz w:val="18"/>
                <w:szCs w:val="18"/>
              </w:rPr>
              <w:t>基本的</w:t>
            </w:r>
            <w:r>
              <w:rPr>
                <w:rFonts w:ascii="Times New Roman" w:eastAsia="宋体" w:hAnsi="Times New Roman" w:cs="Times New Roman"/>
                <w:sz w:val="18"/>
                <w:szCs w:val="18"/>
              </w:rPr>
              <w:t>掌握</w:t>
            </w:r>
            <w:r>
              <w:rPr>
                <w:rFonts w:ascii="Times New Roman" w:eastAsia="宋体" w:hAnsi="Times New Roman" w:cs="Times New Roman" w:hint="eastAsia"/>
                <w:sz w:val="18"/>
                <w:szCs w:val="18"/>
              </w:rPr>
              <w:t>软件设计与体系结构</w:t>
            </w:r>
            <w:r>
              <w:rPr>
                <w:rFonts w:ascii="Times New Roman" w:eastAsia="宋体" w:hAnsi="Times New Roman" w:cs="Times New Roman"/>
                <w:sz w:val="18"/>
                <w:szCs w:val="18"/>
              </w:rPr>
              <w:t>和经济决策的方法，具有工程管理意识</w:t>
            </w:r>
            <w:r>
              <w:rPr>
                <w:rFonts w:ascii="Times New Roman" w:eastAsia="宋体" w:hAnsi="Times New Roman" w:cs="Times New Roman" w:hint="eastAsia"/>
                <w:sz w:val="18"/>
                <w:szCs w:val="18"/>
              </w:rPr>
              <w:t>。</w:t>
            </w:r>
          </w:p>
        </w:tc>
        <w:tc>
          <w:tcPr>
            <w:tcW w:w="1276" w:type="dxa"/>
          </w:tcPr>
          <w:p w:rsidR="0075798A" w:rsidRDefault="0075798A">
            <w:pPr>
              <w:jc w:val="left"/>
              <w:rPr>
                <w:sz w:val="18"/>
                <w:szCs w:val="18"/>
              </w:rPr>
            </w:pPr>
            <w:r>
              <w:rPr>
                <w:rFonts w:ascii="Times New Roman" w:eastAsia="宋体" w:hAnsi="Times New Roman" w:cs="Times New Roman" w:hint="eastAsia"/>
                <w:sz w:val="18"/>
                <w:szCs w:val="18"/>
              </w:rPr>
              <w:t>初步的</w:t>
            </w:r>
            <w:r>
              <w:rPr>
                <w:rFonts w:ascii="Times New Roman" w:eastAsia="宋体" w:hAnsi="Times New Roman" w:cs="Times New Roman"/>
                <w:sz w:val="18"/>
                <w:szCs w:val="18"/>
              </w:rPr>
              <w:t>掌握</w:t>
            </w:r>
            <w:r>
              <w:rPr>
                <w:rFonts w:ascii="Times New Roman" w:eastAsia="宋体" w:hAnsi="Times New Roman" w:cs="Times New Roman" w:hint="eastAsia"/>
                <w:sz w:val="18"/>
                <w:szCs w:val="18"/>
              </w:rPr>
              <w:t>软件设计与体系结构</w:t>
            </w:r>
            <w:r>
              <w:rPr>
                <w:rFonts w:ascii="Times New Roman" w:eastAsia="宋体" w:hAnsi="Times New Roman" w:cs="Times New Roman"/>
                <w:sz w:val="18"/>
                <w:szCs w:val="18"/>
              </w:rPr>
              <w:t>和经济决策的方法，具有工程管理意识</w:t>
            </w:r>
            <w:r>
              <w:rPr>
                <w:rFonts w:ascii="Times New Roman" w:eastAsia="宋体" w:hAnsi="Times New Roman" w:cs="Times New Roman" w:hint="eastAsia"/>
                <w:sz w:val="18"/>
                <w:szCs w:val="18"/>
              </w:rPr>
              <w:t>。</w:t>
            </w:r>
          </w:p>
        </w:tc>
        <w:tc>
          <w:tcPr>
            <w:tcW w:w="1276" w:type="dxa"/>
          </w:tcPr>
          <w:p w:rsidR="0075798A" w:rsidRDefault="0075798A">
            <w:pPr>
              <w:jc w:val="left"/>
              <w:rPr>
                <w:sz w:val="18"/>
                <w:szCs w:val="18"/>
              </w:rPr>
            </w:pPr>
            <w:r>
              <w:rPr>
                <w:rFonts w:ascii="Times New Roman" w:eastAsia="宋体" w:hAnsi="Times New Roman" w:cs="Times New Roman" w:hint="eastAsia"/>
                <w:sz w:val="18"/>
                <w:szCs w:val="18"/>
              </w:rPr>
              <w:t>未的</w:t>
            </w:r>
            <w:r>
              <w:rPr>
                <w:rFonts w:ascii="Times New Roman" w:eastAsia="宋体" w:hAnsi="Times New Roman" w:cs="Times New Roman"/>
                <w:sz w:val="18"/>
                <w:szCs w:val="18"/>
              </w:rPr>
              <w:t>掌握</w:t>
            </w:r>
            <w:r>
              <w:rPr>
                <w:rFonts w:ascii="Times New Roman" w:eastAsia="宋体" w:hAnsi="Times New Roman" w:cs="Times New Roman" w:hint="eastAsia"/>
                <w:sz w:val="18"/>
                <w:szCs w:val="18"/>
              </w:rPr>
              <w:t>软件设计与体系结构</w:t>
            </w:r>
            <w:r>
              <w:rPr>
                <w:rFonts w:ascii="Times New Roman" w:eastAsia="宋体" w:hAnsi="Times New Roman" w:cs="Times New Roman"/>
                <w:sz w:val="18"/>
                <w:szCs w:val="18"/>
              </w:rPr>
              <w:t>和经济决策的方法，具有工程管理意识</w:t>
            </w:r>
            <w:r>
              <w:rPr>
                <w:rFonts w:ascii="Times New Roman" w:eastAsia="宋体" w:hAnsi="Times New Roman" w:cs="Times New Roman" w:hint="eastAsia"/>
                <w:sz w:val="18"/>
                <w:szCs w:val="18"/>
              </w:rPr>
              <w:t>。</w:t>
            </w:r>
          </w:p>
        </w:tc>
        <w:tc>
          <w:tcPr>
            <w:tcW w:w="726" w:type="dxa"/>
          </w:tcPr>
          <w:p w:rsidR="0075798A" w:rsidRDefault="0075798A">
            <w:pPr>
              <w:jc w:val="center"/>
              <w:rPr>
                <w:bCs/>
                <w:kern w:val="0"/>
                <w:szCs w:val="21"/>
              </w:rPr>
            </w:pPr>
            <w:r>
              <w:rPr>
                <w:bCs/>
                <w:kern w:val="0"/>
                <w:szCs w:val="21"/>
              </w:rPr>
              <w:t>10</w:t>
            </w:r>
          </w:p>
        </w:tc>
      </w:tr>
    </w:tbl>
    <w:p w:rsidR="0075798A" w:rsidRDefault="0075798A">
      <w:pPr>
        <w:adjustRightInd w:val="0"/>
        <w:snapToGrid w:val="0"/>
        <w:spacing w:line="360" w:lineRule="exact"/>
        <w:ind w:firstLineChars="200" w:firstLine="420"/>
        <w:rPr>
          <w:kern w:val="0"/>
          <w:szCs w:val="21"/>
        </w:rPr>
      </w:pPr>
    </w:p>
    <w:p w:rsidR="0075798A" w:rsidRDefault="0075798A">
      <w:pPr>
        <w:snapToGrid w:val="0"/>
        <w:spacing w:line="360" w:lineRule="exact"/>
        <w:ind w:firstLineChars="200" w:firstLine="420"/>
        <w:rPr>
          <w:kern w:val="0"/>
          <w:szCs w:val="21"/>
        </w:rPr>
      </w:pPr>
      <w:r>
        <w:rPr>
          <w:kern w:val="0"/>
          <w:szCs w:val="21"/>
        </w:rPr>
        <w:t>4</w:t>
      </w:r>
      <w:r>
        <w:rPr>
          <w:rFonts w:hAnsi="宋体"/>
          <w:kern w:val="0"/>
          <w:szCs w:val="21"/>
        </w:rPr>
        <w:t>）按照工程教育认证标准和学校人才培养要求，考核以学生能力是否有效达成为基准。为保障学生课程培养能力的达成，规定期末考试卷面成绩低于</w:t>
      </w:r>
      <w:r>
        <w:rPr>
          <w:kern w:val="0"/>
          <w:szCs w:val="21"/>
        </w:rPr>
        <w:t>40</w:t>
      </w:r>
      <w:r>
        <w:rPr>
          <w:rFonts w:hAnsi="宋体"/>
          <w:kern w:val="0"/>
          <w:szCs w:val="21"/>
        </w:rPr>
        <w:t>分（不含</w:t>
      </w:r>
      <w:r>
        <w:rPr>
          <w:kern w:val="0"/>
          <w:szCs w:val="21"/>
        </w:rPr>
        <w:t>40</w:t>
      </w:r>
      <w:r>
        <w:rPr>
          <w:rFonts w:hAnsi="宋体"/>
          <w:kern w:val="0"/>
          <w:szCs w:val="21"/>
        </w:rPr>
        <w:t>分）总评成绩一律为不及格。</w:t>
      </w:r>
    </w:p>
    <w:p w:rsidR="0075798A" w:rsidRDefault="0075798A">
      <w:pPr>
        <w:spacing w:line="360" w:lineRule="exact"/>
        <w:ind w:firstLineChars="200" w:firstLine="420"/>
        <w:rPr>
          <w:kern w:val="0"/>
          <w:szCs w:val="21"/>
        </w:rPr>
      </w:pPr>
      <w:r>
        <w:rPr>
          <w:kern w:val="0"/>
          <w:szCs w:val="21"/>
        </w:rPr>
        <w:t>5</w:t>
      </w:r>
      <w:r>
        <w:rPr>
          <w:rFonts w:hAnsi="宋体"/>
          <w:kern w:val="0"/>
          <w:szCs w:val="21"/>
        </w:rPr>
        <w:t>）考核周期为一个学年。为使评价结果尽快反馈给各个教学环节，促使各个教学环节尽快改进，保证教学效果的快速提升，课程考核成绩评价每学年进行</w:t>
      </w:r>
      <w:r>
        <w:rPr>
          <w:kern w:val="0"/>
          <w:szCs w:val="21"/>
        </w:rPr>
        <w:t>1</w:t>
      </w:r>
      <w:r>
        <w:rPr>
          <w:rFonts w:hAnsi="宋体"/>
          <w:kern w:val="0"/>
          <w:szCs w:val="21"/>
        </w:rPr>
        <w:t>次。</w:t>
      </w:r>
    </w:p>
    <w:p w:rsidR="0075798A" w:rsidRDefault="0075798A">
      <w:pPr>
        <w:spacing w:line="360" w:lineRule="exact"/>
        <w:ind w:firstLineChars="200" w:firstLine="420"/>
        <w:rPr>
          <w:kern w:val="0"/>
          <w:szCs w:val="21"/>
          <w:lang w:bidi="ar"/>
        </w:rPr>
      </w:pPr>
      <w:r>
        <w:rPr>
          <w:color w:val="000000"/>
        </w:rPr>
        <w:t>6</w:t>
      </w:r>
      <w:r>
        <w:rPr>
          <w:rFonts w:hAnsi="宋体"/>
          <w:color w:val="000000"/>
        </w:rPr>
        <w:t>）</w:t>
      </w:r>
      <w:r>
        <w:rPr>
          <w:rFonts w:hAnsi="宋体"/>
          <w:kern w:val="0"/>
          <w:szCs w:val="21"/>
          <w:lang w:bidi="ar"/>
        </w:rPr>
        <w:t>考核依据《计算机与电气工程学院学习目标达成评价实施办法》文件进行。</w:t>
      </w:r>
    </w:p>
    <w:p w:rsidR="0075798A" w:rsidRDefault="0075798A">
      <w:pPr>
        <w:widowControl/>
        <w:spacing w:beforeLines="50" w:before="156" w:afterLines="50" w:after="156" w:line="360" w:lineRule="exact"/>
        <w:jc w:val="left"/>
        <w:rPr>
          <w:b/>
          <w:bCs/>
          <w:color w:val="0000FF"/>
          <w:kern w:val="0"/>
          <w:sz w:val="24"/>
          <w:lang w:bidi="ar"/>
        </w:rPr>
      </w:pPr>
      <w:r>
        <w:rPr>
          <w:rFonts w:hAnsi="宋体"/>
          <w:b/>
          <w:color w:val="000000"/>
          <w:sz w:val="24"/>
        </w:rPr>
        <w:t>八、课程质量评价和持续改进</w:t>
      </w:r>
    </w:p>
    <w:p w:rsidR="0075798A" w:rsidRDefault="0075798A">
      <w:pPr>
        <w:widowControl/>
        <w:spacing w:line="360" w:lineRule="exact"/>
        <w:ind w:firstLineChars="200" w:firstLine="420"/>
        <w:jc w:val="left"/>
        <w:rPr>
          <w:color w:val="000000"/>
          <w:kern w:val="0"/>
          <w:szCs w:val="21"/>
          <w:lang w:bidi="ar"/>
        </w:rPr>
      </w:pPr>
      <w:r>
        <w:rPr>
          <w:rFonts w:hAnsi="宋体"/>
          <w:color w:val="000000"/>
          <w:kern w:val="0"/>
          <w:szCs w:val="21"/>
          <w:lang w:bidi="ar"/>
        </w:rPr>
        <w:t>课程结束后由课程责任人以定量和定性评价方法，针对具体学习目标形成文字或图表形式的报告，针对学生个体和整体的学习成果评价并对相关问题进行分析；学习目标达成与课程在培养学生解决复杂工程问题能力的具体环节任务的达成相关性分析；对以上各薄弱环节进行原因分析，提供持续改进建议，并由学院教学指导委员会进行审核。针对学生个体和整体的学习目标评价方法如下：</w:t>
      </w:r>
    </w:p>
    <w:p w:rsidR="0075798A" w:rsidRDefault="0075798A">
      <w:pPr>
        <w:widowControl/>
        <w:spacing w:line="360" w:lineRule="exact"/>
        <w:ind w:firstLineChars="200" w:firstLine="420"/>
        <w:jc w:val="left"/>
        <w:rPr>
          <w:color w:val="000000"/>
          <w:kern w:val="0"/>
          <w:szCs w:val="21"/>
          <w:lang w:bidi="ar"/>
        </w:rPr>
      </w:pPr>
      <w:r>
        <w:rPr>
          <w:color w:val="000000"/>
          <w:kern w:val="0"/>
          <w:szCs w:val="21"/>
          <w:lang w:bidi="ar"/>
        </w:rPr>
        <w:t>1</w:t>
      </w:r>
      <w:r>
        <w:rPr>
          <w:rFonts w:hAnsi="宋体"/>
          <w:color w:val="000000"/>
          <w:kern w:val="0"/>
          <w:szCs w:val="21"/>
          <w:lang w:bidi="ar"/>
        </w:rPr>
        <w:t>、面向整体学生的学习目标达成评价：</w:t>
      </w:r>
    </w:p>
    <w:p w:rsidR="0075798A" w:rsidRDefault="0075798A">
      <w:pPr>
        <w:widowControl/>
        <w:spacing w:line="360" w:lineRule="exact"/>
        <w:ind w:firstLineChars="200" w:firstLine="420"/>
        <w:jc w:val="left"/>
        <w:rPr>
          <w:color w:val="000000"/>
          <w:kern w:val="0"/>
          <w:szCs w:val="21"/>
          <w:lang w:bidi="ar"/>
        </w:rPr>
      </w:pPr>
      <w:r>
        <w:rPr>
          <w:rFonts w:hAnsi="宋体"/>
          <w:color w:val="000000"/>
          <w:kern w:val="0"/>
          <w:szCs w:val="21"/>
          <w:lang w:bidi="ar"/>
        </w:rPr>
        <w:t>某学习目标评价值</w:t>
      </w:r>
      <w:r>
        <w:rPr>
          <w:color w:val="000000"/>
          <w:kern w:val="0"/>
          <w:szCs w:val="21"/>
          <w:lang w:bidi="ar"/>
        </w:rPr>
        <w:t>=∑</w:t>
      </w:r>
      <w:r>
        <w:rPr>
          <w:rFonts w:hAnsi="宋体"/>
          <w:color w:val="000000"/>
          <w:kern w:val="0"/>
          <w:szCs w:val="21"/>
          <w:lang w:bidi="ar"/>
        </w:rPr>
        <w:t>每个学生学习目标评价值</w:t>
      </w:r>
      <w:r>
        <w:rPr>
          <w:color w:val="000000"/>
          <w:kern w:val="0"/>
          <w:szCs w:val="21"/>
          <w:lang w:bidi="ar"/>
        </w:rPr>
        <w:t>/</w:t>
      </w:r>
      <w:r>
        <w:rPr>
          <w:rFonts w:hAnsi="宋体"/>
          <w:color w:val="000000"/>
          <w:kern w:val="0"/>
          <w:szCs w:val="21"/>
          <w:lang w:bidi="ar"/>
        </w:rPr>
        <w:t>学生总人数</w:t>
      </w:r>
    </w:p>
    <w:p w:rsidR="0075798A" w:rsidRDefault="0075798A">
      <w:pPr>
        <w:widowControl/>
        <w:spacing w:line="360" w:lineRule="exact"/>
        <w:ind w:firstLineChars="200" w:firstLine="420"/>
        <w:jc w:val="left"/>
        <w:rPr>
          <w:color w:val="000000"/>
          <w:kern w:val="0"/>
          <w:szCs w:val="21"/>
          <w:lang w:bidi="ar"/>
        </w:rPr>
      </w:pPr>
      <w:r>
        <w:rPr>
          <w:color w:val="000000"/>
          <w:kern w:val="0"/>
          <w:szCs w:val="21"/>
          <w:lang w:bidi="ar"/>
        </w:rPr>
        <w:t>2</w:t>
      </w:r>
      <w:r>
        <w:rPr>
          <w:rFonts w:hAnsi="宋体"/>
          <w:color w:val="000000"/>
          <w:kern w:val="0"/>
          <w:szCs w:val="21"/>
          <w:lang w:bidi="ar"/>
        </w:rPr>
        <w:t>、针对学生个体的学习目标达成评价：</w:t>
      </w:r>
    </w:p>
    <w:p w:rsidR="0075798A" w:rsidRDefault="0075798A">
      <w:pPr>
        <w:widowControl/>
        <w:spacing w:line="360" w:lineRule="exact"/>
        <w:ind w:firstLineChars="200" w:firstLine="420"/>
        <w:jc w:val="left"/>
        <w:rPr>
          <w:color w:val="000000"/>
          <w:kern w:val="0"/>
          <w:szCs w:val="21"/>
          <w:lang w:bidi="ar"/>
        </w:rPr>
      </w:pPr>
      <w:r>
        <w:rPr>
          <w:rFonts w:hAnsi="宋体"/>
          <w:color w:val="000000"/>
          <w:kern w:val="0"/>
          <w:szCs w:val="21"/>
          <w:lang w:bidi="ar"/>
        </w:rPr>
        <w:t>学生个体的学习目标评价值</w:t>
      </w:r>
      <w:r>
        <w:rPr>
          <w:color w:val="000000"/>
          <w:kern w:val="0"/>
          <w:szCs w:val="21"/>
          <w:lang w:bidi="ar"/>
        </w:rPr>
        <w:t>=</w:t>
      </w:r>
      <w:r>
        <w:rPr>
          <w:rFonts w:hAnsi="宋体"/>
          <w:color w:val="000000"/>
          <w:kern w:val="0"/>
          <w:szCs w:val="21"/>
          <w:lang w:bidi="ar"/>
        </w:rPr>
        <w:t>（</w:t>
      </w:r>
      <w:r>
        <w:rPr>
          <w:color w:val="000000"/>
          <w:kern w:val="0"/>
          <w:szCs w:val="21"/>
          <w:lang w:bidi="ar"/>
        </w:rPr>
        <w:t>∑</w:t>
      </w:r>
      <w:r>
        <w:rPr>
          <w:rFonts w:hAnsi="宋体"/>
          <w:color w:val="000000"/>
          <w:kern w:val="0"/>
          <w:szCs w:val="21"/>
          <w:lang w:bidi="ar"/>
        </w:rPr>
        <w:t>各考核环节所得分数</w:t>
      </w:r>
      <w:r>
        <w:rPr>
          <w:color w:val="000000"/>
          <w:kern w:val="0"/>
          <w:szCs w:val="21"/>
          <w:lang w:bidi="ar"/>
        </w:rPr>
        <w:t>×</w:t>
      </w:r>
      <w:r>
        <w:rPr>
          <w:rFonts w:hAnsi="宋体"/>
          <w:color w:val="000000"/>
          <w:kern w:val="0"/>
          <w:szCs w:val="21"/>
          <w:lang w:bidi="ar"/>
        </w:rPr>
        <w:t>权重值）</w:t>
      </w:r>
      <w:r>
        <w:rPr>
          <w:color w:val="000000"/>
          <w:kern w:val="0"/>
          <w:szCs w:val="21"/>
          <w:lang w:bidi="ar"/>
        </w:rPr>
        <w:t>/</w:t>
      </w:r>
      <w:r>
        <w:rPr>
          <w:rFonts w:hAnsi="宋体"/>
          <w:color w:val="000000"/>
          <w:kern w:val="0"/>
          <w:szCs w:val="21"/>
          <w:lang w:bidi="ar"/>
        </w:rPr>
        <w:t>学习目标总分值</w:t>
      </w:r>
    </w:p>
    <w:p w:rsidR="0075798A" w:rsidRDefault="0075798A">
      <w:pPr>
        <w:widowControl/>
        <w:spacing w:line="360" w:lineRule="exact"/>
        <w:ind w:firstLineChars="200" w:firstLine="420"/>
        <w:jc w:val="left"/>
        <w:rPr>
          <w:rFonts w:hAnsi="宋体"/>
          <w:b/>
          <w:color w:val="000000"/>
          <w:sz w:val="24"/>
        </w:rPr>
      </w:pPr>
      <w:r>
        <w:rPr>
          <w:color w:val="000000"/>
          <w:kern w:val="0"/>
          <w:szCs w:val="21"/>
          <w:lang w:bidi="ar"/>
        </w:rPr>
        <w:t>3</w:t>
      </w:r>
      <w:r>
        <w:rPr>
          <w:rFonts w:hAnsi="宋体"/>
          <w:color w:val="000000"/>
          <w:kern w:val="0"/>
          <w:szCs w:val="21"/>
          <w:lang w:bidi="ar"/>
        </w:rPr>
        <w:t>、针对学生学习目标未达成者，通过优秀学生与其沟通交流及任课教师进一步专题辅导改进；整体达成度较差部分，任课教师通过抽查与学生交流、分析问题，作进一步教学内容及方法的改善。</w:t>
      </w:r>
    </w:p>
    <w:p w:rsidR="0075798A" w:rsidRDefault="0075798A">
      <w:pPr>
        <w:spacing w:beforeLines="50" w:before="156" w:afterLines="50" w:after="156" w:line="360" w:lineRule="exact"/>
        <w:ind w:right="420"/>
        <w:jc w:val="left"/>
        <w:rPr>
          <w:kern w:val="0"/>
          <w:szCs w:val="21"/>
          <w:lang w:bidi="ar"/>
        </w:rPr>
      </w:pPr>
      <w:r>
        <w:rPr>
          <w:rFonts w:hAnsi="宋体"/>
          <w:b/>
          <w:color w:val="000000"/>
          <w:sz w:val="24"/>
        </w:rPr>
        <w:t>九、教材与主要参考资料</w:t>
      </w:r>
    </w:p>
    <w:p w:rsidR="0075798A" w:rsidRDefault="0075798A">
      <w:pPr>
        <w:spacing w:line="360" w:lineRule="exact"/>
        <w:ind w:firstLineChars="100" w:firstLine="210"/>
        <w:rPr>
          <w:bCs/>
          <w:color w:val="000000"/>
        </w:rPr>
      </w:pPr>
      <w:r>
        <w:rPr>
          <w:b/>
          <w:bCs/>
          <w:color w:val="000000"/>
        </w:rPr>
        <w:t>1.</w:t>
      </w:r>
      <w:r>
        <w:rPr>
          <w:rFonts w:hAnsi="宋体"/>
          <w:b/>
          <w:bCs/>
          <w:color w:val="000000"/>
        </w:rPr>
        <w:t>教材</w:t>
      </w:r>
      <w:r>
        <w:rPr>
          <w:rFonts w:hAnsi="宋体"/>
          <w:b/>
          <w:color w:val="000000"/>
        </w:rPr>
        <w:t>：</w:t>
      </w:r>
      <w:r>
        <w:rPr>
          <w:rFonts w:hAnsi="宋体" w:hint="eastAsia"/>
          <w:bCs/>
          <w:color w:val="000000"/>
        </w:rPr>
        <w:t>秦航</w:t>
      </w:r>
      <w:r>
        <w:rPr>
          <w:rFonts w:hAnsi="宋体"/>
          <w:bCs/>
          <w:color w:val="000000"/>
        </w:rPr>
        <w:t>。</w:t>
      </w:r>
      <w:r>
        <w:rPr>
          <w:rFonts w:hAnsiTheme="minorEastAsia" w:cstheme="minorHAnsi" w:hint="eastAsia"/>
          <w:bCs/>
          <w:kern w:val="0"/>
          <w:szCs w:val="21"/>
        </w:rPr>
        <w:t>软件设计与体系结构</w:t>
      </w:r>
      <w:r>
        <w:rPr>
          <w:rFonts w:hAnsi="宋体"/>
          <w:bCs/>
          <w:color w:val="000000"/>
        </w:rPr>
        <w:t>（第</w:t>
      </w:r>
      <w:r>
        <w:rPr>
          <w:rFonts w:hAnsi="宋体" w:hint="eastAsia"/>
          <w:bCs/>
          <w:color w:val="000000"/>
        </w:rPr>
        <w:t>二</w:t>
      </w:r>
      <w:r>
        <w:rPr>
          <w:rFonts w:hAnsi="宋体"/>
          <w:bCs/>
          <w:color w:val="000000"/>
        </w:rPr>
        <w:t>版），北京：清华大学出版社，</w:t>
      </w:r>
      <w:r>
        <w:rPr>
          <w:bCs/>
          <w:color w:val="000000"/>
        </w:rPr>
        <w:t>20</w:t>
      </w:r>
      <w:r>
        <w:rPr>
          <w:rFonts w:hint="eastAsia"/>
          <w:bCs/>
          <w:color w:val="000000"/>
        </w:rPr>
        <w:t>21</w:t>
      </w:r>
      <w:r>
        <w:rPr>
          <w:rFonts w:hAnsi="宋体"/>
          <w:bCs/>
          <w:color w:val="000000"/>
        </w:rPr>
        <w:t>。</w:t>
      </w:r>
    </w:p>
    <w:p w:rsidR="0075798A" w:rsidRDefault="0075798A">
      <w:pPr>
        <w:spacing w:afterLines="50" w:after="156" w:line="360" w:lineRule="exact"/>
        <w:ind w:firstLineChars="100" w:firstLine="210"/>
        <w:rPr>
          <w:bCs/>
          <w:color w:val="000000"/>
        </w:rPr>
      </w:pPr>
      <w:r>
        <w:rPr>
          <w:b/>
          <w:color w:val="000000"/>
        </w:rPr>
        <w:t>2.</w:t>
      </w:r>
      <w:r>
        <w:rPr>
          <w:rFonts w:hAnsi="宋体"/>
          <w:b/>
          <w:color w:val="000000"/>
        </w:rPr>
        <w:t>教学参考书目：</w:t>
      </w:r>
    </w:p>
    <w:p w:rsidR="0075798A" w:rsidRDefault="0075798A">
      <w:pPr>
        <w:spacing w:line="360" w:lineRule="auto"/>
        <w:ind w:firstLineChars="200" w:firstLine="420"/>
        <w:rPr>
          <w:bCs/>
          <w:color w:val="000000"/>
        </w:rPr>
      </w:pPr>
      <w:r>
        <w:rPr>
          <w:bCs/>
          <w:color w:val="000000"/>
        </w:rPr>
        <w:t xml:space="preserve">[1] </w:t>
      </w:r>
      <w:r>
        <w:rPr>
          <w:rFonts w:hAnsiTheme="minorEastAsia" w:cstheme="minorHAnsi" w:hint="eastAsia"/>
          <w:bCs/>
          <w:kern w:val="0"/>
          <w:szCs w:val="21"/>
        </w:rPr>
        <w:t>刘其成。软件设计与体系结构（第四版）， 中国铁道出版社出版，2012。</w:t>
      </w:r>
    </w:p>
    <w:p w:rsidR="0075798A" w:rsidRDefault="0075798A">
      <w:pPr>
        <w:spacing w:line="360" w:lineRule="exact"/>
        <w:ind w:firstLineChars="200" w:firstLine="420"/>
        <w:rPr>
          <w:bCs/>
          <w:color w:val="000000"/>
        </w:rPr>
      </w:pPr>
      <w:r>
        <w:rPr>
          <w:bCs/>
          <w:color w:val="000000"/>
        </w:rPr>
        <w:t xml:space="preserve">[2] </w:t>
      </w:r>
      <w:r>
        <w:rPr>
          <w:rFonts w:hAnsi="宋体" w:hint="eastAsia"/>
          <w:color w:val="000000"/>
          <w:sz w:val="24"/>
          <w:shd w:val="clear" w:color="auto" w:fill="FFFFFF"/>
        </w:rPr>
        <w:t>董威</w:t>
      </w:r>
      <w:r>
        <w:rPr>
          <w:rFonts w:hAnsi="宋体"/>
          <w:bCs/>
          <w:color w:val="000000"/>
        </w:rPr>
        <w:t>。</w:t>
      </w:r>
      <w:r>
        <w:rPr>
          <w:rFonts w:hAnsi="宋体" w:hint="eastAsia"/>
          <w:bCs/>
          <w:color w:val="000000"/>
        </w:rPr>
        <w:t>软件设计与体系结构</w:t>
      </w:r>
      <w:r>
        <w:rPr>
          <w:rFonts w:hAnsi="宋体"/>
          <w:bCs/>
          <w:color w:val="000000"/>
        </w:rPr>
        <w:t>（第</w:t>
      </w:r>
      <w:r>
        <w:rPr>
          <w:rFonts w:hAnsi="宋体" w:hint="eastAsia"/>
          <w:bCs/>
          <w:color w:val="000000"/>
        </w:rPr>
        <w:t>二</w:t>
      </w:r>
      <w:r>
        <w:rPr>
          <w:rFonts w:hAnsi="宋体"/>
          <w:bCs/>
          <w:color w:val="000000"/>
        </w:rPr>
        <w:t>版），</w:t>
      </w:r>
      <w:r>
        <w:rPr>
          <w:rFonts w:hAnsi="宋体" w:hint="eastAsia"/>
          <w:bCs/>
          <w:color w:val="000000"/>
        </w:rPr>
        <w:t>机械工业出版社</w:t>
      </w:r>
      <w:r>
        <w:rPr>
          <w:rFonts w:hAnsi="宋体"/>
          <w:bCs/>
          <w:color w:val="000000"/>
        </w:rPr>
        <w:t>，</w:t>
      </w:r>
      <w:r>
        <w:rPr>
          <w:bCs/>
          <w:color w:val="000000"/>
        </w:rPr>
        <w:t>2017</w:t>
      </w:r>
      <w:r>
        <w:rPr>
          <w:rFonts w:hAnsi="宋体"/>
          <w:bCs/>
          <w:color w:val="000000"/>
        </w:rPr>
        <w:t>。</w:t>
      </w:r>
    </w:p>
    <w:p w:rsidR="0075798A" w:rsidRDefault="0075798A">
      <w:pPr>
        <w:widowControl/>
        <w:spacing w:beforeLines="50" w:before="156" w:afterLines="50" w:after="156" w:line="360" w:lineRule="exact"/>
        <w:jc w:val="left"/>
        <w:rPr>
          <w:b/>
          <w:bCs/>
          <w:color w:val="0000FF"/>
          <w:kern w:val="0"/>
          <w:sz w:val="24"/>
          <w:lang w:bidi="ar"/>
        </w:rPr>
      </w:pPr>
      <w:r>
        <w:rPr>
          <w:rFonts w:hAnsi="宋体"/>
          <w:b/>
          <w:color w:val="000000"/>
          <w:sz w:val="24"/>
        </w:rPr>
        <w:t>十、教学团队</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268"/>
        <w:gridCol w:w="4427"/>
      </w:tblGrid>
      <w:tr w:rsidR="0075798A">
        <w:trPr>
          <w:trHeight w:val="567"/>
          <w:jc w:val="center"/>
        </w:trPr>
        <w:tc>
          <w:tcPr>
            <w:tcW w:w="2400" w:type="dxa"/>
            <w:vAlign w:val="center"/>
          </w:tcPr>
          <w:p w:rsidR="0075798A" w:rsidRDefault="0075798A">
            <w:pPr>
              <w:adjustRightInd w:val="0"/>
              <w:snapToGrid w:val="0"/>
              <w:jc w:val="center"/>
              <w:rPr>
                <w:bCs/>
                <w:kern w:val="0"/>
                <w:sz w:val="24"/>
              </w:rPr>
            </w:pPr>
            <w:r>
              <w:rPr>
                <w:rFonts w:hAnsi="宋体"/>
                <w:bCs/>
                <w:kern w:val="0"/>
                <w:sz w:val="24"/>
              </w:rPr>
              <w:t>姓名</w:t>
            </w:r>
          </w:p>
        </w:tc>
        <w:tc>
          <w:tcPr>
            <w:tcW w:w="2268" w:type="dxa"/>
            <w:vAlign w:val="center"/>
          </w:tcPr>
          <w:p w:rsidR="0075798A" w:rsidRDefault="0075798A">
            <w:pPr>
              <w:adjustRightInd w:val="0"/>
              <w:snapToGrid w:val="0"/>
              <w:jc w:val="center"/>
              <w:rPr>
                <w:bCs/>
                <w:kern w:val="0"/>
                <w:sz w:val="24"/>
              </w:rPr>
            </w:pPr>
            <w:r>
              <w:rPr>
                <w:rFonts w:hAnsi="宋体"/>
                <w:bCs/>
                <w:kern w:val="0"/>
                <w:sz w:val="24"/>
              </w:rPr>
              <w:t>职称</w:t>
            </w:r>
          </w:p>
        </w:tc>
        <w:tc>
          <w:tcPr>
            <w:tcW w:w="4427" w:type="dxa"/>
            <w:vAlign w:val="center"/>
          </w:tcPr>
          <w:p w:rsidR="0075798A" w:rsidRDefault="0075798A">
            <w:pPr>
              <w:adjustRightInd w:val="0"/>
              <w:snapToGrid w:val="0"/>
              <w:jc w:val="center"/>
              <w:rPr>
                <w:bCs/>
                <w:kern w:val="0"/>
                <w:sz w:val="24"/>
              </w:rPr>
            </w:pPr>
            <w:r>
              <w:rPr>
                <w:rFonts w:hAnsi="宋体"/>
                <w:bCs/>
                <w:kern w:val="0"/>
                <w:sz w:val="24"/>
              </w:rPr>
              <w:t>承担的教学工作</w:t>
            </w:r>
          </w:p>
        </w:tc>
      </w:tr>
      <w:tr w:rsidR="0075798A">
        <w:trPr>
          <w:trHeight w:val="567"/>
          <w:jc w:val="center"/>
        </w:trPr>
        <w:tc>
          <w:tcPr>
            <w:tcW w:w="2400" w:type="dxa"/>
            <w:vAlign w:val="bottom"/>
          </w:tcPr>
          <w:p w:rsidR="0075798A" w:rsidRDefault="0075798A">
            <w:pPr>
              <w:widowControl/>
              <w:spacing w:line="360" w:lineRule="auto"/>
              <w:jc w:val="center"/>
              <w:rPr>
                <w:color w:val="000000"/>
                <w:kern w:val="0"/>
                <w:szCs w:val="21"/>
                <w:lang w:bidi="ar"/>
              </w:rPr>
            </w:pPr>
            <w:r>
              <w:rPr>
                <w:rFonts w:hint="eastAsia"/>
                <w:color w:val="000000"/>
                <w:kern w:val="0"/>
                <w:szCs w:val="21"/>
                <w:lang w:bidi="ar"/>
              </w:rPr>
              <w:t>江伟</w:t>
            </w:r>
          </w:p>
        </w:tc>
        <w:tc>
          <w:tcPr>
            <w:tcW w:w="2268" w:type="dxa"/>
            <w:vAlign w:val="bottom"/>
          </w:tcPr>
          <w:p w:rsidR="0075798A" w:rsidRDefault="0075798A">
            <w:pPr>
              <w:widowControl/>
              <w:spacing w:line="360" w:lineRule="auto"/>
              <w:jc w:val="center"/>
              <w:rPr>
                <w:color w:val="000000"/>
                <w:kern w:val="0"/>
                <w:szCs w:val="21"/>
                <w:lang w:bidi="ar"/>
              </w:rPr>
            </w:pPr>
            <w:r>
              <w:rPr>
                <w:rFonts w:hint="eastAsia"/>
                <w:color w:val="000000"/>
                <w:kern w:val="0"/>
                <w:szCs w:val="21"/>
                <w:lang w:bidi="ar"/>
              </w:rPr>
              <w:t>讲师</w:t>
            </w:r>
          </w:p>
        </w:tc>
        <w:tc>
          <w:tcPr>
            <w:tcW w:w="4427" w:type="dxa"/>
            <w:vAlign w:val="bottom"/>
          </w:tcPr>
          <w:p w:rsidR="0075798A" w:rsidRDefault="0075798A">
            <w:pPr>
              <w:widowControl/>
              <w:spacing w:line="360" w:lineRule="auto"/>
              <w:jc w:val="center"/>
              <w:rPr>
                <w:color w:val="000000"/>
                <w:kern w:val="0"/>
                <w:szCs w:val="21"/>
                <w:lang w:bidi="ar"/>
              </w:rPr>
            </w:pPr>
            <w:r>
              <w:rPr>
                <w:rFonts w:hint="eastAsia"/>
                <w:color w:val="000000"/>
                <w:kern w:val="0"/>
                <w:szCs w:val="21"/>
                <w:lang w:bidi="ar"/>
              </w:rPr>
              <w:t>指导老师</w:t>
            </w:r>
          </w:p>
        </w:tc>
      </w:tr>
      <w:tr w:rsidR="0075798A">
        <w:trPr>
          <w:trHeight w:val="567"/>
          <w:jc w:val="center"/>
        </w:trPr>
        <w:tc>
          <w:tcPr>
            <w:tcW w:w="2400" w:type="dxa"/>
            <w:vAlign w:val="bottom"/>
          </w:tcPr>
          <w:p w:rsidR="0075798A" w:rsidRDefault="0075798A">
            <w:pPr>
              <w:widowControl/>
              <w:spacing w:line="360" w:lineRule="auto"/>
              <w:jc w:val="center"/>
              <w:rPr>
                <w:color w:val="000000"/>
                <w:kern w:val="0"/>
                <w:szCs w:val="21"/>
                <w:lang w:bidi="ar"/>
              </w:rPr>
            </w:pPr>
          </w:p>
        </w:tc>
        <w:tc>
          <w:tcPr>
            <w:tcW w:w="2268" w:type="dxa"/>
            <w:vAlign w:val="bottom"/>
          </w:tcPr>
          <w:p w:rsidR="0075798A" w:rsidRDefault="0075798A">
            <w:pPr>
              <w:widowControl/>
              <w:spacing w:line="360" w:lineRule="auto"/>
              <w:jc w:val="center"/>
              <w:rPr>
                <w:color w:val="000000"/>
                <w:kern w:val="0"/>
                <w:szCs w:val="21"/>
                <w:lang w:bidi="ar"/>
              </w:rPr>
            </w:pPr>
          </w:p>
        </w:tc>
        <w:tc>
          <w:tcPr>
            <w:tcW w:w="4427" w:type="dxa"/>
            <w:vAlign w:val="bottom"/>
          </w:tcPr>
          <w:p w:rsidR="0075798A" w:rsidRDefault="0075798A">
            <w:pPr>
              <w:widowControl/>
              <w:spacing w:line="360" w:lineRule="auto"/>
              <w:jc w:val="center"/>
              <w:rPr>
                <w:color w:val="000000"/>
                <w:kern w:val="0"/>
                <w:szCs w:val="21"/>
                <w:lang w:bidi="ar"/>
              </w:rPr>
            </w:pPr>
          </w:p>
        </w:tc>
      </w:tr>
      <w:tr w:rsidR="0075798A">
        <w:trPr>
          <w:trHeight w:val="567"/>
          <w:jc w:val="center"/>
        </w:trPr>
        <w:tc>
          <w:tcPr>
            <w:tcW w:w="2400" w:type="dxa"/>
            <w:vAlign w:val="bottom"/>
          </w:tcPr>
          <w:p w:rsidR="0075798A" w:rsidRDefault="0075798A">
            <w:pPr>
              <w:widowControl/>
              <w:spacing w:line="360" w:lineRule="auto"/>
              <w:jc w:val="center"/>
              <w:rPr>
                <w:color w:val="000000"/>
                <w:kern w:val="0"/>
                <w:szCs w:val="21"/>
                <w:lang w:bidi="ar"/>
              </w:rPr>
            </w:pPr>
          </w:p>
        </w:tc>
        <w:tc>
          <w:tcPr>
            <w:tcW w:w="2268" w:type="dxa"/>
            <w:vAlign w:val="bottom"/>
          </w:tcPr>
          <w:p w:rsidR="0075798A" w:rsidRDefault="0075798A">
            <w:pPr>
              <w:widowControl/>
              <w:spacing w:line="360" w:lineRule="auto"/>
              <w:jc w:val="center"/>
              <w:rPr>
                <w:color w:val="000000"/>
                <w:kern w:val="0"/>
                <w:szCs w:val="21"/>
                <w:lang w:bidi="ar"/>
              </w:rPr>
            </w:pPr>
          </w:p>
        </w:tc>
        <w:tc>
          <w:tcPr>
            <w:tcW w:w="4427" w:type="dxa"/>
            <w:vAlign w:val="bottom"/>
          </w:tcPr>
          <w:p w:rsidR="0075798A" w:rsidRDefault="0075798A">
            <w:pPr>
              <w:widowControl/>
              <w:spacing w:line="360" w:lineRule="auto"/>
              <w:jc w:val="center"/>
              <w:rPr>
                <w:color w:val="000000"/>
                <w:kern w:val="0"/>
                <w:szCs w:val="21"/>
                <w:lang w:bidi="ar"/>
              </w:rPr>
            </w:pPr>
          </w:p>
        </w:tc>
      </w:tr>
    </w:tbl>
    <w:p w:rsidR="0075798A" w:rsidRDefault="0075798A">
      <w:pPr>
        <w:spacing w:line="360" w:lineRule="exact"/>
        <w:ind w:leftChars="1596" w:left="3352" w:right="420"/>
        <w:jc w:val="left"/>
        <w:rPr>
          <w:rFonts w:ascii="宋体" w:hAnsi="宋体" w:cs="宋体"/>
          <w:sz w:val="24"/>
        </w:rPr>
      </w:pPr>
    </w:p>
    <w:p w:rsidR="0075798A" w:rsidRDefault="0075798A">
      <w:pPr>
        <w:spacing w:line="360" w:lineRule="exact"/>
        <w:ind w:leftChars="1596" w:left="3352" w:right="420"/>
        <w:jc w:val="left"/>
        <w:rPr>
          <w:rFonts w:ascii="宋体" w:hAnsi="宋体" w:cs="宋体"/>
          <w:sz w:val="24"/>
        </w:rPr>
      </w:pPr>
      <w:r>
        <w:rPr>
          <w:rFonts w:ascii="宋体" w:eastAsia="宋体" w:hAnsi="宋体" w:cs="宋体"/>
          <w:sz w:val="24"/>
          <w:szCs w:val="24"/>
        </w:rPr>
        <w:t>执笔人：</w:t>
      </w:r>
      <w:r>
        <w:rPr>
          <w:rFonts w:ascii="宋体" w:hAnsi="宋体" w:cs="宋体" w:hint="eastAsia"/>
          <w:sz w:val="24"/>
          <w:szCs w:val="24"/>
        </w:rPr>
        <w:t>江伟</w:t>
      </w:r>
      <w:r>
        <w:rPr>
          <w:rFonts w:ascii="宋体" w:eastAsia="宋体" w:hAnsi="宋体" w:cs="宋体"/>
          <w:sz w:val="24"/>
          <w:szCs w:val="24"/>
        </w:rPr>
        <w:t>    </w:t>
      </w:r>
    </w:p>
    <w:p w:rsidR="0075798A" w:rsidRDefault="0075798A">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75798A" w:rsidRDefault="0075798A">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巢湘萍</w:t>
      </w:r>
      <w:r>
        <w:rPr>
          <w:rFonts w:ascii="宋体" w:eastAsia="宋体" w:hAnsi="宋体" w:cs="宋体"/>
          <w:sz w:val="24"/>
          <w:szCs w:val="24"/>
        </w:rPr>
        <w:t>       </w:t>
      </w:r>
    </w:p>
    <w:p w:rsidR="0075798A" w:rsidRDefault="0075798A">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75798A" w:rsidRDefault="0075798A">
      <w:pPr>
        <w:spacing w:line="360" w:lineRule="exact"/>
        <w:ind w:leftChars="1596" w:left="3352" w:right="420"/>
        <w:jc w:val="left"/>
        <w:rPr>
          <w:rFonts w:ascii="宋体" w:hAnsi="宋体" w:cs="宋体"/>
          <w:sz w:val="24"/>
        </w:rPr>
      </w:pPr>
    </w:p>
    <w:p w:rsidR="0075798A" w:rsidRDefault="0075798A">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75798A" w:rsidRDefault="0075798A">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75798A" w:rsidRDefault="0075798A">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梅彬运</w:t>
      </w:r>
      <w:r>
        <w:rPr>
          <w:rFonts w:ascii="宋体" w:eastAsia="宋体" w:hAnsi="宋体" w:cs="宋体"/>
          <w:sz w:val="24"/>
          <w:szCs w:val="24"/>
        </w:rPr>
        <w:t>      </w:t>
      </w:r>
    </w:p>
    <w:p w:rsidR="0075798A" w:rsidRDefault="0075798A">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jc w:val="right"/>
        <w:rPr>
          <w:rFonts w:hAnsi="宋体"/>
          <w:bCs/>
          <w:color w:val="000000"/>
        </w:rPr>
      </w:pPr>
    </w:p>
    <w:p w:rsidR="0075798A" w:rsidRDefault="0075798A">
      <w:pPr>
        <w:spacing w:line="360" w:lineRule="exact"/>
        <w:rPr>
          <w:rFonts w:hAnsi="宋体"/>
          <w:bCs/>
          <w:color w:val="000000"/>
        </w:rPr>
      </w:pPr>
    </w:p>
    <w:p w:rsidR="0075798A" w:rsidRDefault="0075798A">
      <w:pPr>
        <w:spacing w:line="360" w:lineRule="exact"/>
        <w:jc w:val="right"/>
        <w:rPr>
          <w:rFonts w:hAnsi="宋体"/>
          <w:bCs/>
          <w:color w:val="000000"/>
        </w:rPr>
      </w:pPr>
    </w:p>
    <w:p w:rsidR="0075798A" w:rsidRDefault="0075798A" w:rsidP="0073267A">
      <w:pPr>
        <w:sectPr w:rsidR="0075798A" w:rsidSect="0073267A">
          <w:type w:val="continuous"/>
          <w:pgSz w:w="11906" w:h="16838"/>
          <w:pgMar w:top="1440" w:right="1800" w:bottom="1440" w:left="1800" w:header="851" w:footer="992" w:gutter="0"/>
          <w:cols w:space="425"/>
          <w:docGrid w:type="lines" w:linePitch="312"/>
        </w:sectPr>
      </w:pPr>
    </w:p>
    <w:p w:rsidR="00764C54" w:rsidRDefault="00764C54"/>
    <w:sectPr w:rsidR="00764C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方正书宋简体">
    <w:altName w:val="宋体"/>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E8143"/>
    <w:multiLevelType w:val="singleLevel"/>
    <w:tmpl w:val="981E8143"/>
    <w:lvl w:ilvl="0">
      <w:start w:val="1"/>
      <w:numFmt w:val="decimal"/>
      <w:suff w:val="nothing"/>
      <w:lvlText w:val="%1、"/>
      <w:lvlJc w:val="left"/>
    </w:lvl>
  </w:abstractNum>
  <w:abstractNum w:abstractNumId="1" w15:restartNumberingAfterBreak="0">
    <w:nsid w:val="9A7FE4F5"/>
    <w:multiLevelType w:val="singleLevel"/>
    <w:tmpl w:val="9A7FE4F5"/>
    <w:lvl w:ilvl="0">
      <w:start w:val="2"/>
      <w:numFmt w:val="decimal"/>
      <w:suff w:val="space"/>
      <w:lvlText w:val="(%1)"/>
      <w:lvlJc w:val="left"/>
    </w:lvl>
  </w:abstractNum>
  <w:abstractNum w:abstractNumId="2" w15:restartNumberingAfterBreak="0">
    <w:nsid w:val="9A9EB647"/>
    <w:multiLevelType w:val="singleLevel"/>
    <w:tmpl w:val="9A9EB647"/>
    <w:lvl w:ilvl="0">
      <w:start w:val="5"/>
      <w:numFmt w:val="chineseCounting"/>
      <w:suff w:val="nothing"/>
      <w:lvlText w:val="%1、"/>
      <w:lvlJc w:val="left"/>
      <w:rPr>
        <w:rFonts w:hint="eastAsia"/>
      </w:rPr>
    </w:lvl>
  </w:abstractNum>
  <w:abstractNum w:abstractNumId="3" w15:restartNumberingAfterBreak="0">
    <w:nsid w:val="A3E86C5E"/>
    <w:multiLevelType w:val="singleLevel"/>
    <w:tmpl w:val="A3E86C5E"/>
    <w:lvl w:ilvl="0">
      <w:start w:val="1"/>
      <w:numFmt w:val="decimal"/>
      <w:suff w:val="nothing"/>
      <w:lvlText w:val="%1、"/>
      <w:lvlJc w:val="left"/>
    </w:lvl>
  </w:abstractNum>
  <w:abstractNum w:abstractNumId="4" w15:restartNumberingAfterBreak="0">
    <w:nsid w:val="B5D2180B"/>
    <w:multiLevelType w:val="singleLevel"/>
    <w:tmpl w:val="B5D2180B"/>
    <w:lvl w:ilvl="0">
      <w:start w:val="4"/>
      <w:numFmt w:val="chineseCounting"/>
      <w:suff w:val="nothing"/>
      <w:lvlText w:val="%1、"/>
      <w:lvlJc w:val="left"/>
      <w:rPr>
        <w:rFonts w:hint="eastAsia"/>
      </w:rPr>
    </w:lvl>
  </w:abstractNum>
  <w:abstractNum w:abstractNumId="5" w15:restartNumberingAfterBreak="0">
    <w:nsid w:val="C1A7546E"/>
    <w:multiLevelType w:val="singleLevel"/>
    <w:tmpl w:val="C1A7546E"/>
    <w:lvl w:ilvl="0">
      <w:start w:val="1"/>
      <w:numFmt w:val="decimal"/>
      <w:suff w:val="nothing"/>
      <w:lvlText w:val="%1、"/>
      <w:lvlJc w:val="left"/>
    </w:lvl>
  </w:abstractNum>
  <w:abstractNum w:abstractNumId="6" w15:restartNumberingAfterBreak="0">
    <w:nsid w:val="C479B01A"/>
    <w:multiLevelType w:val="singleLevel"/>
    <w:tmpl w:val="C479B01A"/>
    <w:lvl w:ilvl="0">
      <w:start w:val="1"/>
      <w:numFmt w:val="decimal"/>
      <w:suff w:val="space"/>
      <w:lvlText w:val="(%1)"/>
      <w:lvlJc w:val="left"/>
    </w:lvl>
  </w:abstractNum>
  <w:abstractNum w:abstractNumId="7" w15:restartNumberingAfterBreak="0">
    <w:nsid w:val="D75CCE77"/>
    <w:multiLevelType w:val="singleLevel"/>
    <w:tmpl w:val="D75CCE77"/>
    <w:lvl w:ilvl="0">
      <w:start w:val="4"/>
      <w:numFmt w:val="chineseCounting"/>
      <w:suff w:val="nothing"/>
      <w:lvlText w:val="%1、"/>
      <w:lvlJc w:val="left"/>
      <w:rPr>
        <w:rFonts w:hint="eastAsia"/>
      </w:rPr>
    </w:lvl>
  </w:abstractNum>
  <w:abstractNum w:abstractNumId="8" w15:restartNumberingAfterBreak="0">
    <w:nsid w:val="E208BC79"/>
    <w:multiLevelType w:val="singleLevel"/>
    <w:tmpl w:val="E208BC79"/>
    <w:lvl w:ilvl="0">
      <w:start w:val="1"/>
      <w:numFmt w:val="decimal"/>
      <w:suff w:val="nothing"/>
      <w:lvlText w:val="%1、"/>
      <w:lvlJc w:val="left"/>
    </w:lvl>
  </w:abstractNum>
  <w:abstractNum w:abstractNumId="9" w15:restartNumberingAfterBreak="0">
    <w:nsid w:val="00000021"/>
    <w:multiLevelType w:val="multilevel"/>
    <w:tmpl w:val="00000021"/>
    <w:lvl w:ilvl="0">
      <w:start w:val="1"/>
      <w:numFmt w:val="decimal"/>
      <w:lvlText w:val="[%1]"/>
      <w:lvlJc w:val="left"/>
      <w:pPr>
        <w:tabs>
          <w:tab w:val="left" w:pos="454"/>
        </w:tabs>
        <w:ind w:left="454" w:hanging="454"/>
      </w:pPr>
      <w:rPr>
        <w:rFonts w:hint="eastAsia"/>
      </w:rPr>
    </w:lvl>
    <w:lvl w:ilvl="1">
      <w:start w:val="1"/>
      <w:numFmt w:val="decimal"/>
      <w:lvlText w:val="[%2]"/>
      <w:lvlJc w:val="left"/>
      <w:pPr>
        <w:tabs>
          <w:tab w:val="left" w:pos="874"/>
        </w:tabs>
        <w:ind w:left="874" w:hanging="454"/>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7C840B3"/>
    <w:multiLevelType w:val="multilevel"/>
    <w:tmpl w:val="07C840B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455D1E0"/>
    <w:multiLevelType w:val="singleLevel"/>
    <w:tmpl w:val="1455D1E0"/>
    <w:lvl w:ilvl="0">
      <w:start w:val="1"/>
      <w:numFmt w:val="upperLetter"/>
      <w:suff w:val="nothing"/>
      <w:lvlText w:val="%1、"/>
      <w:lvlJc w:val="left"/>
    </w:lvl>
  </w:abstractNum>
  <w:abstractNum w:abstractNumId="12" w15:restartNumberingAfterBreak="0">
    <w:nsid w:val="2175182B"/>
    <w:multiLevelType w:val="singleLevel"/>
    <w:tmpl w:val="2175182B"/>
    <w:lvl w:ilvl="0">
      <w:start w:val="1"/>
      <w:numFmt w:val="decimal"/>
      <w:lvlText w:val="%1."/>
      <w:lvlJc w:val="left"/>
      <w:pPr>
        <w:tabs>
          <w:tab w:val="left" w:pos="312"/>
        </w:tabs>
      </w:pPr>
    </w:lvl>
  </w:abstractNum>
  <w:abstractNum w:abstractNumId="13" w15:restartNumberingAfterBreak="0">
    <w:nsid w:val="22DF793B"/>
    <w:multiLevelType w:val="multilevel"/>
    <w:tmpl w:val="22DF79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1F7779"/>
    <w:multiLevelType w:val="multilevel"/>
    <w:tmpl w:val="241F777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6F41B76"/>
    <w:multiLevelType w:val="multilevel"/>
    <w:tmpl w:val="26F41B76"/>
    <w:lvl w:ilvl="0">
      <w:start w:val="5"/>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77166AD"/>
    <w:multiLevelType w:val="multilevel"/>
    <w:tmpl w:val="277166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778565A"/>
    <w:multiLevelType w:val="singleLevel"/>
    <w:tmpl w:val="2778565A"/>
    <w:lvl w:ilvl="0">
      <w:start w:val="2"/>
      <w:numFmt w:val="decimal"/>
      <w:suff w:val="nothing"/>
      <w:lvlText w:val="%1、"/>
      <w:lvlJc w:val="left"/>
    </w:lvl>
  </w:abstractNum>
  <w:abstractNum w:abstractNumId="18" w15:restartNumberingAfterBreak="0">
    <w:nsid w:val="2F9609EB"/>
    <w:multiLevelType w:val="singleLevel"/>
    <w:tmpl w:val="2F9609EB"/>
    <w:lvl w:ilvl="0">
      <w:start w:val="2"/>
      <w:numFmt w:val="decimal"/>
      <w:suff w:val="space"/>
      <w:lvlText w:val="(%1)"/>
      <w:lvlJc w:val="left"/>
    </w:lvl>
  </w:abstractNum>
  <w:abstractNum w:abstractNumId="19" w15:restartNumberingAfterBreak="0">
    <w:nsid w:val="36F00483"/>
    <w:multiLevelType w:val="singleLevel"/>
    <w:tmpl w:val="36F00483"/>
    <w:lvl w:ilvl="0">
      <w:start w:val="1"/>
      <w:numFmt w:val="decimal"/>
      <w:suff w:val="nothing"/>
      <w:lvlText w:val="%1、"/>
      <w:lvlJc w:val="left"/>
    </w:lvl>
  </w:abstractNum>
  <w:abstractNum w:abstractNumId="20" w15:restartNumberingAfterBreak="0">
    <w:nsid w:val="39EF43A7"/>
    <w:multiLevelType w:val="multilevel"/>
    <w:tmpl w:val="39EF43A7"/>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414A605F"/>
    <w:multiLevelType w:val="singleLevel"/>
    <w:tmpl w:val="414A605F"/>
    <w:lvl w:ilvl="0">
      <w:start w:val="5"/>
      <w:numFmt w:val="chineseCounting"/>
      <w:suff w:val="nothing"/>
      <w:lvlText w:val="%1、"/>
      <w:lvlJc w:val="left"/>
      <w:rPr>
        <w:rFonts w:hint="eastAsia"/>
      </w:rPr>
    </w:lvl>
  </w:abstractNum>
  <w:abstractNum w:abstractNumId="22" w15:restartNumberingAfterBreak="0">
    <w:nsid w:val="45533DF2"/>
    <w:multiLevelType w:val="multilevel"/>
    <w:tmpl w:val="45533D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77EB8A"/>
    <w:multiLevelType w:val="singleLevel"/>
    <w:tmpl w:val="4777EB8A"/>
    <w:lvl w:ilvl="0">
      <w:start w:val="2"/>
      <w:numFmt w:val="decimal"/>
      <w:suff w:val="nothing"/>
      <w:lvlText w:val="%1、"/>
      <w:lvlJc w:val="left"/>
    </w:lvl>
  </w:abstractNum>
  <w:abstractNum w:abstractNumId="24" w15:restartNumberingAfterBreak="0">
    <w:nsid w:val="48C2D35D"/>
    <w:multiLevelType w:val="singleLevel"/>
    <w:tmpl w:val="48C2D35D"/>
    <w:lvl w:ilvl="0">
      <w:start w:val="1"/>
      <w:numFmt w:val="decimalEnclosedCircleChinese"/>
      <w:suff w:val="nothing"/>
      <w:lvlText w:val="%1　"/>
      <w:lvlJc w:val="left"/>
      <w:pPr>
        <w:ind w:left="0" w:firstLine="400"/>
      </w:pPr>
      <w:rPr>
        <w:rFonts w:hint="eastAsia"/>
      </w:rPr>
    </w:lvl>
  </w:abstractNum>
  <w:abstractNum w:abstractNumId="25" w15:restartNumberingAfterBreak="0">
    <w:nsid w:val="4B7101CC"/>
    <w:multiLevelType w:val="multilevel"/>
    <w:tmpl w:val="4B7101CC"/>
    <w:lvl w:ilvl="0">
      <w:start w:val="1"/>
      <w:numFmt w:val="decimal"/>
      <w:lvlText w:val="%1、"/>
      <w:lvlJc w:val="left"/>
      <w:pPr>
        <w:ind w:left="874" w:hanging="420"/>
      </w:pPr>
      <w:rPr>
        <w:rFonts w:hint="default"/>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6" w15:restartNumberingAfterBreak="0">
    <w:nsid w:val="4D0FFBCB"/>
    <w:multiLevelType w:val="singleLevel"/>
    <w:tmpl w:val="4D0FFBCB"/>
    <w:lvl w:ilvl="0">
      <w:start w:val="1"/>
      <w:numFmt w:val="decimal"/>
      <w:suff w:val="nothing"/>
      <w:lvlText w:val="%1、"/>
      <w:lvlJc w:val="left"/>
    </w:lvl>
  </w:abstractNum>
  <w:abstractNum w:abstractNumId="27" w15:restartNumberingAfterBreak="0">
    <w:nsid w:val="5422724A"/>
    <w:multiLevelType w:val="multilevel"/>
    <w:tmpl w:val="542272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91B134C"/>
    <w:multiLevelType w:val="multilevel"/>
    <w:tmpl w:val="591B134C"/>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B231AE1"/>
    <w:multiLevelType w:val="multilevel"/>
    <w:tmpl w:val="5B231AE1"/>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E8C1979"/>
    <w:multiLevelType w:val="multilevel"/>
    <w:tmpl w:val="7E8C1979"/>
    <w:lvl w:ilvl="0">
      <w:start w:val="2"/>
      <w:numFmt w:val="decimalEnclosedCircleChinese"/>
      <w:suff w:val="nothing"/>
      <w:lvlText w:val="%1　"/>
      <w:lvlJc w:val="left"/>
      <w:pPr>
        <w:ind w:left="0" w:firstLine="403"/>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8"/>
  </w:num>
  <w:num w:numId="2">
    <w:abstractNumId w:val="0"/>
  </w:num>
  <w:num w:numId="3">
    <w:abstractNumId w:val="8"/>
  </w:num>
  <w:num w:numId="4">
    <w:abstractNumId w:val="19"/>
  </w:num>
  <w:num w:numId="5">
    <w:abstractNumId w:val="11"/>
  </w:num>
  <w:num w:numId="6">
    <w:abstractNumId w:val="12"/>
  </w:num>
  <w:num w:numId="7">
    <w:abstractNumId w:val="13"/>
  </w:num>
  <w:num w:numId="8">
    <w:abstractNumId w:val="22"/>
  </w:num>
  <w:num w:numId="9">
    <w:abstractNumId w:val="16"/>
  </w:num>
  <w:num w:numId="10">
    <w:abstractNumId w:val="10"/>
  </w:num>
  <w:num w:numId="11">
    <w:abstractNumId w:val="7"/>
  </w:num>
  <w:num w:numId="12">
    <w:abstractNumId w:val="23"/>
  </w:num>
  <w:num w:numId="13">
    <w:abstractNumId w:val="9"/>
  </w:num>
  <w:num w:numId="14">
    <w:abstractNumId w:val="20"/>
  </w:num>
  <w:num w:numId="15">
    <w:abstractNumId w:val="21"/>
  </w:num>
  <w:num w:numId="16">
    <w:abstractNumId w:val="2"/>
  </w:num>
  <w:num w:numId="17">
    <w:abstractNumId w:val="5"/>
  </w:num>
  <w:num w:numId="18">
    <w:abstractNumId w:val="26"/>
  </w:num>
  <w:num w:numId="19">
    <w:abstractNumId w:val="3"/>
  </w:num>
  <w:num w:numId="20">
    <w:abstractNumId w:val="28"/>
  </w:num>
  <w:num w:numId="2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4"/>
  </w:num>
  <w:num w:numId="25">
    <w:abstractNumId w:val="24"/>
  </w:num>
  <w:num w:numId="26">
    <w:abstractNumId w:val="29"/>
  </w:num>
  <w:num w:numId="27">
    <w:abstractNumId w:val="27"/>
  </w:num>
  <w:num w:numId="28">
    <w:abstractNumId w:val="25"/>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8A"/>
    <w:rsid w:val="0075798A"/>
    <w:rsid w:val="00764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66D0C25-8F3D-4BDD-9AD3-BA5D09D0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75798A"/>
    <w:pPr>
      <w:ind w:left="79"/>
      <w:jc w:val="center"/>
      <w:outlineLvl w:val="0"/>
    </w:pPr>
    <w:rPr>
      <w:rFonts w:ascii="黑体" w:eastAsia="黑体" w:hAnsi="黑体" w:cs="黑体"/>
      <w:b/>
      <w:sz w:val="32"/>
      <w:szCs w:val="24"/>
    </w:rPr>
  </w:style>
  <w:style w:type="paragraph" w:styleId="2">
    <w:name w:val="heading 2"/>
    <w:basedOn w:val="a"/>
    <w:next w:val="a"/>
    <w:link w:val="20"/>
    <w:unhideWhenUsed/>
    <w:qFormat/>
    <w:rsid w:val="0075798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75798A"/>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0"/>
    <w:semiHidden/>
    <w:unhideWhenUsed/>
    <w:qFormat/>
    <w:rsid w:val="0075798A"/>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5798A"/>
  </w:style>
  <w:style w:type="character" w:customStyle="1" w:styleId="10">
    <w:name w:val="标题 1 字符"/>
    <w:basedOn w:val="a0"/>
    <w:link w:val="1"/>
    <w:qFormat/>
    <w:rsid w:val="0075798A"/>
    <w:rPr>
      <w:rFonts w:ascii="黑体" w:eastAsia="黑体" w:hAnsi="黑体" w:cs="黑体"/>
      <w:b/>
      <w:sz w:val="32"/>
      <w:szCs w:val="24"/>
    </w:rPr>
  </w:style>
  <w:style w:type="character" w:customStyle="1" w:styleId="20">
    <w:name w:val="标题 2 字符"/>
    <w:basedOn w:val="a0"/>
    <w:link w:val="2"/>
    <w:qFormat/>
    <w:rsid w:val="0075798A"/>
    <w:rPr>
      <w:rFonts w:asciiTheme="majorHAnsi" w:eastAsiaTheme="majorEastAsia" w:hAnsiTheme="majorHAnsi" w:cstheme="majorBidi"/>
      <w:b/>
      <w:bCs/>
      <w:sz w:val="32"/>
      <w:szCs w:val="32"/>
    </w:rPr>
  </w:style>
  <w:style w:type="character" w:customStyle="1" w:styleId="30">
    <w:name w:val="标题 3 字符"/>
    <w:basedOn w:val="a0"/>
    <w:link w:val="3"/>
    <w:rsid w:val="0075798A"/>
    <w:rPr>
      <w:rFonts w:ascii="Times New Roman" w:eastAsia="宋体" w:hAnsi="Times New Roman" w:cs="Times New Roman"/>
      <w:b/>
      <w:bCs/>
      <w:sz w:val="32"/>
      <w:szCs w:val="32"/>
    </w:rPr>
  </w:style>
  <w:style w:type="character" w:customStyle="1" w:styleId="40">
    <w:name w:val="标题 4 字符"/>
    <w:basedOn w:val="a0"/>
    <w:link w:val="4"/>
    <w:semiHidden/>
    <w:rsid w:val="0075798A"/>
    <w:rPr>
      <w:rFonts w:ascii="宋体" w:eastAsia="宋体" w:hAnsi="宋体" w:cs="Times New Roman"/>
      <w:b/>
      <w:bCs/>
      <w:kern w:val="0"/>
      <w:sz w:val="24"/>
      <w:szCs w:val="24"/>
    </w:rPr>
  </w:style>
  <w:style w:type="paragraph" w:styleId="a3">
    <w:name w:val="Normal Indent"/>
    <w:basedOn w:val="a"/>
    <w:qFormat/>
    <w:rsid w:val="0075798A"/>
    <w:pPr>
      <w:ind w:firstLine="454"/>
    </w:pPr>
    <w:rPr>
      <w:rFonts w:ascii="Times New Roman" w:eastAsia="宋体" w:hAnsi="Times New Roman" w:cs="Times New Roman"/>
      <w:szCs w:val="20"/>
    </w:rPr>
  </w:style>
  <w:style w:type="paragraph" w:styleId="a4">
    <w:name w:val="Body Text"/>
    <w:basedOn w:val="a"/>
    <w:link w:val="a5"/>
    <w:qFormat/>
    <w:rsid w:val="0075798A"/>
    <w:pPr>
      <w:widowControl/>
      <w:spacing w:before="180" w:after="180"/>
      <w:jc w:val="left"/>
    </w:pPr>
    <w:rPr>
      <w:kern w:val="0"/>
      <w:sz w:val="24"/>
      <w:szCs w:val="24"/>
      <w:lang w:eastAsia="en-US"/>
    </w:rPr>
  </w:style>
  <w:style w:type="character" w:customStyle="1" w:styleId="a5">
    <w:name w:val="正文文本 字符"/>
    <w:basedOn w:val="a0"/>
    <w:link w:val="a4"/>
    <w:rsid w:val="0075798A"/>
    <w:rPr>
      <w:kern w:val="0"/>
      <w:sz w:val="24"/>
      <w:szCs w:val="24"/>
      <w:lang w:eastAsia="en-US"/>
    </w:rPr>
  </w:style>
  <w:style w:type="paragraph" w:styleId="a6">
    <w:name w:val="Body Text Indent"/>
    <w:basedOn w:val="a"/>
    <w:link w:val="a7"/>
    <w:qFormat/>
    <w:rsid w:val="0075798A"/>
    <w:pPr>
      <w:spacing w:line="360" w:lineRule="auto"/>
      <w:ind w:firstLineChars="200" w:firstLine="420"/>
    </w:pPr>
    <w:rPr>
      <w:rFonts w:ascii="Times New Roman" w:eastAsia="宋体" w:hAnsi="Times New Roman" w:cs="Times New Roman"/>
      <w:szCs w:val="24"/>
    </w:rPr>
  </w:style>
  <w:style w:type="character" w:customStyle="1" w:styleId="a7">
    <w:name w:val="正文文本缩进 字符"/>
    <w:basedOn w:val="a0"/>
    <w:link w:val="a6"/>
    <w:rsid w:val="0075798A"/>
    <w:rPr>
      <w:rFonts w:ascii="Times New Roman" w:eastAsia="宋体" w:hAnsi="Times New Roman" w:cs="Times New Roman"/>
      <w:szCs w:val="24"/>
    </w:rPr>
  </w:style>
  <w:style w:type="paragraph" w:styleId="31">
    <w:name w:val="toc 3"/>
    <w:basedOn w:val="a"/>
    <w:next w:val="a"/>
    <w:qFormat/>
    <w:rsid w:val="0075798A"/>
    <w:pPr>
      <w:ind w:leftChars="400" w:left="840"/>
    </w:pPr>
    <w:rPr>
      <w:rFonts w:ascii="Times New Roman" w:eastAsia="宋体" w:hAnsi="Times New Roman" w:cs="Times New Roman"/>
      <w:szCs w:val="24"/>
    </w:rPr>
  </w:style>
  <w:style w:type="paragraph" w:styleId="a8">
    <w:name w:val="Plain Text"/>
    <w:basedOn w:val="a"/>
    <w:link w:val="a9"/>
    <w:uiPriority w:val="99"/>
    <w:qFormat/>
    <w:rsid w:val="0075798A"/>
    <w:rPr>
      <w:rFonts w:ascii="宋体" w:eastAsia="宋体" w:hAnsi="Courier New" w:cs="宋体"/>
      <w:szCs w:val="24"/>
    </w:rPr>
  </w:style>
  <w:style w:type="character" w:customStyle="1" w:styleId="a9">
    <w:name w:val="纯文本 字符"/>
    <w:basedOn w:val="a0"/>
    <w:link w:val="a8"/>
    <w:uiPriority w:val="99"/>
    <w:rsid w:val="0075798A"/>
    <w:rPr>
      <w:rFonts w:ascii="宋体" w:eastAsia="宋体" w:hAnsi="Courier New" w:cs="宋体"/>
      <w:szCs w:val="24"/>
    </w:rPr>
  </w:style>
  <w:style w:type="paragraph" w:styleId="21">
    <w:name w:val="Body Text Indent 2"/>
    <w:basedOn w:val="a"/>
    <w:link w:val="22"/>
    <w:uiPriority w:val="99"/>
    <w:unhideWhenUsed/>
    <w:qFormat/>
    <w:rsid w:val="0075798A"/>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uiPriority w:val="99"/>
    <w:rsid w:val="0075798A"/>
    <w:rPr>
      <w:rFonts w:ascii="Times New Roman" w:eastAsia="宋体" w:hAnsi="Times New Roman" w:cs="Times New Roman"/>
      <w:szCs w:val="24"/>
    </w:rPr>
  </w:style>
  <w:style w:type="paragraph" w:styleId="aa">
    <w:name w:val="Balloon Text"/>
    <w:basedOn w:val="a"/>
    <w:link w:val="ab"/>
    <w:qFormat/>
    <w:rsid w:val="0075798A"/>
    <w:rPr>
      <w:rFonts w:ascii="Times New Roman" w:eastAsia="宋体" w:hAnsi="Times New Roman" w:cs="Times New Roman"/>
      <w:sz w:val="18"/>
      <w:szCs w:val="18"/>
    </w:rPr>
  </w:style>
  <w:style w:type="character" w:customStyle="1" w:styleId="ab">
    <w:name w:val="批注框文本 字符"/>
    <w:basedOn w:val="a0"/>
    <w:link w:val="aa"/>
    <w:qFormat/>
    <w:rsid w:val="0075798A"/>
    <w:rPr>
      <w:rFonts w:ascii="Times New Roman" w:eastAsia="宋体" w:hAnsi="Times New Roman" w:cs="Times New Roman"/>
      <w:sz w:val="18"/>
      <w:szCs w:val="18"/>
    </w:rPr>
  </w:style>
  <w:style w:type="paragraph" w:styleId="ac">
    <w:name w:val="footer"/>
    <w:basedOn w:val="a"/>
    <w:link w:val="ad"/>
    <w:qFormat/>
    <w:rsid w:val="0075798A"/>
    <w:pPr>
      <w:tabs>
        <w:tab w:val="center" w:pos="4153"/>
        <w:tab w:val="right" w:pos="8306"/>
      </w:tabs>
      <w:snapToGrid w:val="0"/>
      <w:jc w:val="left"/>
    </w:pPr>
    <w:rPr>
      <w:rFonts w:ascii="Times New Roman" w:eastAsia="宋体" w:hAnsi="Times New Roman" w:cs="Times New Roman"/>
      <w:sz w:val="18"/>
      <w:szCs w:val="24"/>
    </w:rPr>
  </w:style>
  <w:style w:type="character" w:customStyle="1" w:styleId="ad">
    <w:name w:val="页脚 字符"/>
    <w:basedOn w:val="a0"/>
    <w:link w:val="ac"/>
    <w:rsid w:val="0075798A"/>
    <w:rPr>
      <w:rFonts w:ascii="Times New Roman" w:eastAsia="宋体" w:hAnsi="Times New Roman" w:cs="Times New Roman"/>
      <w:sz w:val="18"/>
      <w:szCs w:val="24"/>
    </w:rPr>
  </w:style>
  <w:style w:type="paragraph" w:styleId="ae">
    <w:name w:val="header"/>
    <w:basedOn w:val="a"/>
    <w:link w:val="af"/>
    <w:qFormat/>
    <w:rsid w:val="0075798A"/>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
    <w:name w:val="页眉 字符"/>
    <w:basedOn w:val="a0"/>
    <w:link w:val="ae"/>
    <w:rsid w:val="0075798A"/>
    <w:rPr>
      <w:rFonts w:ascii="Times New Roman" w:eastAsia="宋体" w:hAnsi="Times New Roman" w:cs="Times New Roman"/>
      <w:sz w:val="18"/>
      <w:szCs w:val="18"/>
    </w:rPr>
  </w:style>
  <w:style w:type="paragraph" w:styleId="11">
    <w:name w:val="toc 1"/>
    <w:basedOn w:val="a"/>
    <w:next w:val="a"/>
    <w:qFormat/>
    <w:rsid w:val="0075798A"/>
    <w:rPr>
      <w:rFonts w:ascii="Times New Roman" w:eastAsia="宋体" w:hAnsi="Times New Roman" w:cs="Times New Roman"/>
      <w:szCs w:val="24"/>
    </w:rPr>
  </w:style>
  <w:style w:type="paragraph" w:styleId="23">
    <w:name w:val="toc 2"/>
    <w:basedOn w:val="a"/>
    <w:next w:val="a"/>
    <w:qFormat/>
    <w:rsid w:val="0075798A"/>
    <w:pPr>
      <w:ind w:leftChars="200" w:left="420"/>
    </w:pPr>
    <w:rPr>
      <w:rFonts w:ascii="Times New Roman" w:eastAsia="宋体" w:hAnsi="Times New Roman" w:cs="Times New Roman"/>
      <w:szCs w:val="24"/>
    </w:rPr>
  </w:style>
  <w:style w:type="paragraph" w:styleId="af0">
    <w:name w:val="Normal (Web)"/>
    <w:basedOn w:val="a"/>
    <w:uiPriority w:val="99"/>
    <w:semiHidden/>
    <w:unhideWhenUsed/>
    <w:qFormat/>
    <w:rsid w:val="0075798A"/>
    <w:pPr>
      <w:spacing w:beforeAutospacing="1" w:afterAutospacing="1"/>
      <w:jc w:val="left"/>
    </w:pPr>
    <w:rPr>
      <w:rFonts w:ascii="Times New Roman" w:eastAsia="宋体" w:hAnsi="Times New Roman" w:cs="Times New Roman"/>
      <w:kern w:val="0"/>
      <w:sz w:val="24"/>
      <w:szCs w:val="24"/>
    </w:rPr>
  </w:style>
  <w:style w:type="paragraph" w:styleId="af1">
    <w:name w:val="Title"/>
    <w:basedOn w:val="a"/>
    <w:next w:val="a"/>
    <w:link w:val="af2"/>
    <w:qFormat/>
    <w:rsid w:val="0075798A"/>
    <w:pPr>
      <w:jc w:val="center"/>
      <w:outlineLvl w:val="0"/>
    </w:pPr>
    <w:rPr>
      <w:rFonts w:ascii="Cambria" w:eastAsia="黑体" w:hAnsi="Cambria" w:cs="Times New Roman"/>
      <w:b/>
      <w:bCs/>
      <w:sz w:val="36"/>
      <w:szCs w:val="32"/>
    </w:rPr>
  </w:style>
  <w:style w:type="character" w:customStyle="1" w:styleId="af2">
    <w:name w:val="标题 字符"/>
    <w:basedOn w:val="a0"/>
    <w:link w:val="af1"/>
    <w:rsid w:val="0075798A"/>
    <w:rPr>
      <w:rFonts w:ascii="Cambria" w:eastAsia="黑体" w:hAnsi="Cambria" w:cs="Times New Roman"/>
      <w:b/>
      <w:bCs/>
      <w:sz w:val="36"/>
      <w:szCs w:val="32"/>
    </w:rPr>
  </w:style>
  <w:style w:type="table" w:styleId="af3">
    <w:name w:val="Table Grid"/>
    <w:basedOn w:val="a1"/>
    <w:uiPriority w:val="39"/>
    <w:unhideWhenUsed/>
    <w:qFormat/>
    <w:rsid w:val="0075798A"/>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75798A"/>
    <w:rPr>
      <w:b/>
      <w:bCs/>
    </w:rPr>
  </w:style>
  <w:style w:type="character" w:styleId="af5">
    <w:name w:val="page number"/>
    <w:basedOn w:val="a0"/>
    <w:qFormat/>
    <w:rsid w:val="0075798A"/>
  </w:style>
  <w:style w:type="character" w:styleId="af6">
    <w:name w:val="Emphasis"/>
    <w:basedOn w:val="a0"/>
    <w:qFormat/>
    <w:rsid w:val="0075798A"/>
    <w:rPr>
      <w:i/>
    </w:rPr>
  </w:style>
  <w:style w:type="character" w:styleId="af7">
    <w:name w:val="Hyperlink"/>
    <w:basedOn w:val="a0"/>
    <w:qFormat/>
    <w:rsid w:val="0075798A"/>
    <w:rPr>
      <w:color w:val="333333"/>
      <w:u w:val="none"/>
    </w:rPr>
  </w:style>
  <w:style w:type="paragraph" w:styleId="af8">
    <w:name w:val="List Paragraph"/>
    <w:basedOn w:val="a"/>
    <w:uiPriority w:val="34"/>
    <w:qFormat/>
    <w:rsid w:val="0075798A"/>
    <w:pPr>
      <w:ind w:firstLineChars="200" w:firstLine="420"/>
    </w:pPr>
  </w:style>
  <w:style w:type="paragraph" w:customStyle="1" w:styleId="reader-word-layer">
    <w:name w:val="reader-word-layer"/>
    <w:basedOn w:val="a"/>
    <w:qFormat/>
    <w:rsid w:val="0075798A"/>
    <w:pPr>
      <w:widowControl/>
      <w:spacing w:before="100" w:beforeAutospacing="1" w:after="100" w:afterAutospacing="1"/>
      <w:jc w:val="left"/>
    </w:pPr>
    <w:rPr>
      <w:rFonts w:ascii="宋体" w:eastAsia="宋体" w:hAnsi="宋体" w:cs="宋体"/>
      <w:kern w:val="0"/>
      <w:sz w:val="24"/>
      <w:szCs w:val="24"/>
    </w:rPr>
  </w:style>
  <w:style w:type="paragraph" w:customStyle="1" w:styleId="msolistparagraph0">
    <w:name w:val="msolistparagraph"/>
    <w:basedOn w:val="a"/>
    <w:qFormat/>
    <w:rsid w:val="0075798A"/>
    <w:pPr>
      <w:ind w:firstLineChars="200" w:firstLine="420"/>
    </w:pPr>
    <w:rPr>
      <w:rFonts w:ascii="Times New Roman" w:eastAsia="宋体" w:hAnsi="Times New Roman" w:cs="Times New Roman"/>
      <w:szCs w:val="21"/>
    </w:rPr>
  </w:style>
  <w:style w:type="paragraph" w:customStyle="1" w:styleId="12">
    <w:name w:val="表格1"/>
    <w:basedOn w:val="a"/>
    <w:next w:val="a"/>
    <w:qFormat/>
    <w:rsid w:val="0075798A"/>
    <w:pPr>
      <w:jc w:val="center"/>
    </w:pPr>
    <w:rPr>
      <w:rFonts w:ascii="Calibri" w:eastAsia="宋体" w:hAnsi="Calibri" w:cs="Calibri"/>
      <w:szCs w:val="21"/>
    </w:rPr>
  </w:style>
  <w:style w:type="paragraph" w:customStyle="1" w:styleId="13">
    <w:name w:val="普通(网站)1"/>
    <w:basedOn w:val="a"/>
    <w:qFormat/>
    <w:rsid w:val="0075798A"/>
    <w:pPr>
      <w:widowControl/>
      <w:spacing w:before="280" w:after="280"/>
      <w:jc w:val="left"/>
    </w:pPr>
    <w:rPr>
      <w:rFonts w:ascii="宋体" w:eastAsia="宋体" w:hAnsi="宋体" w:cs="宋体"/>
      <w:sz w:val="24"/>
      <w:szCs w:val="24"/>
    </w:rPr>
  </w:style>
  <w:style w:type="character" w:customStyle="1" w:styleId="15">
    <w:name w:val="15"/>
    <w:basedOn w:val="a0"/>
    <w:qFormat/>
    <w:rsid w:val="0075798A"/>
    <w:rPr>
      <w:rFonts w:ascii="楷体_GB2312" w:eastAsia="楷体_GB2312" w:hint="eastAsia"/>
      <w:color w:val="000000"/>
      <w:sz w:val="18"/>
      <w:szCs w:val="18"/>
    </w:rPr>
  </w:style>
  <w:style w:type="paragraph" w:customStyle="1" w:styleId="af9">
    <w:name w:val="我的正文"/>
    <w:basedOn w:val="a"/>
    <w:qFormat/>
    <w:rsid w:val="0075798A"/>
    <w:pPr>
      <w:ind w:firstLineChars="200" w:firstLine="200"/>
    </w:pPr>
    <w:rPr>
      <w:rFonts w:hAnsi="宋体"/>
    </w:rPr>
  </w:style>
  <w:style w:type="character" w:customStyle="1" w:styleId="ca-3">
    <w:name w:val="ca-3"/>
    <w:basedOn w:val="a0"/>
    <w:qFormat/>
    <w:rsid w:val="0075798A"/>
  </w:style>
  <w:style w:type="paragraph" w:customStyle="1" w:styleId="afa">
    <w:name w:val="表格正文"/>
    <w:basedOn w:val="a"/>
    <w:qFormat/>
    <w:rsid w:val="0075798A"/>
    <w:pPr>
      <w:spacing w:line="360" w:lineRule="auto"/>
    </w:pPr>
    <w:rPr>
      <w:rFonts w:ascii="Verdana" w:eastAsia="宋体" w:hAnsi="Verdana" w:cs="Times New Roman"/>
      <w:kern w:val="10"/>
      <w:szCs w:val="24"/>
    </w:rPr>
  </w:style>
  <w:style w:type="character" w:customStyle="1" w:styleId="f14">
    <w:name w:val="f14"/>
    <w:basedOn w:val="a0"/>
    <w:qFormat/>
    <w:rsid w:val="0075798A"/>
  </w:style>
  <w:style w:type="character" w:customStyle="1" w:styleId="fontstyle01">
    <w:name w:val="fontstyle01"/>
    <w:basedOn w:val="a0"/>
    <w:qFormat/>
    <w:rsid w:val="0075798A"/>
    <w:rPr>
      <w:rFonts w:ascii="楷体_GB2312" w:eastAsia="楷体_GB2312" w:hint="eastAsia"/>
      <w:color w:val="000000"/>
      <w:sz w:val="18"/>
      <w:szCs w:val="18"/>
    </w:rPr>
  </w:style>
  <w:style w:type="paragraph" w:customStyle="1" w:styleId="afb">
    <w:name w:val="表格"/>
    <w:basedOn w:val="a"/>
    <w:qFormat/>
    <w:rsid w:val="0075798A"/>
    <w:pPr>
      <w:snapToGrid w:val="0"/>
      <w:jc w:val="center"/>
    </w:pPr>
    <w:rPr>
      <w:rFonts w:ascii="Times New Roman" w:eastAsia="宋体" w:hAnsi="Times New Roman" w:cs="Times New Roman"/>
      <w:sz w:val="18"/>
      <w:szCs w:val="21"/>
    </w:rPr>
  </w:style>
  <w:style w:type="paragraph" w:customStyle="1" w:styleId="afc">
    <w:name w:val="表格标题"/>
    <w:basedOn w:val="afb"/>
    <w:qFormat/>
    <w:rsid w:val="0075798A"/>
    <w:pPr>
      <w:spacing w:beforeLines="50" w:before="50"/>
    </w:pPr>
    <w:rPr>
      <w:b/>
    </w:rPr>
  </w:style>
  <w:style w:type="paragraph" w:customStyle="1" w:styleId="paragraph">
    <w:name w:val="paragraph"/>
    <w:basedOn w:val="a"/>
    <w:qFormat/>
    <w:rsid w:val="0075798A"/>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75798A"/>
    <w:pPr>
      <w:widowControl w:val="0"/>
      <w:autoSpaceDE w:val="0"/>
      <w:autoSpaceDN w:val="0"/>
      <w:adjustRightInd w:val="0"/>
    </w:pPr>
    <w:rPr>
      <w:rFonts w:ascii="宋体" w:eastAsia="宋体" w:hAnsi="Times New Roman" w:cs="宋体"/>
      <w:color w:val="000000"/>
      <w:kern w:val="0"/>
      <w:sz w:val="24"/>
      <w:szCs w:val="24"/>
    </w:rPr>
  </w:style>
  <w:style w:type="paragraph" w:styleId="afd">
    <w:name w:val="No Spacing"/>
    <w:uiPriority w:val="99"/>
    <w:qFormat/>
    <w:rsid w:val="0075798A"/>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