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11" w:rsidRDefault="00635B11">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操作系统》课程教学大纲</w:t>
      </w:r>
    </w:p>
    <w:p w:rsidR="00635B11" w:rsidRDefault="00635B11">
      <w:pPr>
        <w:spacing w:afterLines="50" w:after="156" w:line="360" w:lineRule="exact"/>
        <w:rPr>
          <w:b/>
          <w:color w:val="000000"/>
        </w:rPr>
      </w:pPr>
      <w:r>
        <w:rPr>
          <w:rFonts w:hAnsi="宋体"/>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635B11">
        <w:trPr>
          <w:trHeight w:val="478"/>
          <w:jc w:val="center"/>
        </w:trPr>
        <w:tc>
          <w:tcPr>
            <w:tcW w:w="1267" w:type="dxa"/>
            <w:vAlign w:val="center"/>
          </w:tcPr>
          <w:p w:rsidR="00635B11" w:rsidRDefault="00635B11">
            <w:pPr>
              <w:snapToGrid w:val="0"/>
              <w:jc w:val="center"/>
              <w:rPr>
                <w:b/>
                <w:szCs w:val="21"/>
              </w:rPr>
            </w:pPr>
            <w:r>
              <w:rPr>
                <w:rFonts w:hAnsi="宋体"/>
                <w:b/>
                <w:szCs w:val="21"/>
              </w:rPr>
              <w:t>课程名称</w:t>
            </w:r>
          </w:p>
        </w:tc>
        <w:tc>
          <w:tcPr>
            <w:tcW w:w="2899" w:type="dxa"/>
            <w:vAlign w:val="center"/>
          </w:tcPr>
          <w:p w:rsidR="00635B11" w:rsidRDefault="00635B11">
            <w:pPr>
              <w:widowControl/>
              <w:snapToGrid w:val="0"/>
              <w:jc w:val="center"/>
              <w:rPr>
                <w:kern w:val="0"/>
                <w:szCs w:val="21"/>
              </w:rPr>
            </w:pPr>
            <w:r>
              <w:rPr>
                <w:rFonts w:hAnsi="宋体"/>
                <w:kern w:val="0"/>
                <w:szCs w:val="21"/>
              </w:rPr>
              <w:t>操作系统</w:t>
            </w:r>
          </w:p>
        </w:tc>
        <w:tc>
          <w:tcPr>
            <w:tcW w:w="1235" w:type="dxa"/>
            <w:vAlign w:val="center"/>
          </w:tcPr>
          <w:p w:rsidR="00635B11" w:rsidRDefault="00635B11">
            <w:pPr>
              <w:snapToGrid w:val="0"/>
              <w:jc w:val="center"/>
              <w:rPr>
                <w:b/>
                <w:szCs w:val="21"/>
              </w:rPr>
            </w:pPr>
            <w:r>
              <w:rPr>
                <w:rFonts w:hAnsi="宋体"/>
                <w:b/>
                <w:szCs w:val="21"/>
              </w:rPr>
              <w:t>英文名称</w:t>
            </w:r>
          </w:p>
        </w:tc>
        <w:tc>
          <w:tcPr>
            <w:tcW w:w="3085" w:type="dxa"/>
            <w:vAlign w:val="center"/>
          </w:tcPr>
          <w:p w:rsidR="00635B11" w:rsidRDefault="00635B11">
            <w:pPr>
              <w:widowControl/>
              <w:snapToGrid w:val="0"/>
              <w:jc w:val="center"/>
              <w:rPr>
                <w:kern w:val="0"/>
                <w:szCs w:val="21"/>
              </w:rPr>
            </w:pPr>
            <w:r>
              <w:rPr>
                <w:rFonts w:hAnsi="宋体"/>
                <w:kern w:val="0"/>
                <w:szCs w:val="21"/>
              </w:rPr>
              <w:t>Operating System</w:t>
            </w:r>
          </w:p>
        </w:tc>
      </w:tr>
      <w:tr w:rsidR="00635B11">
        <w:trPr>
          <w:trHeight w:val="511"/>
          <w:jc w:val="center"/>
        </w:trPr>
        <w:tc>
          <w:tcPr>
            <w:tcW w:w="1267" w:type="dxa"/>
            <w:vAlign w:val="center"/>
          </w:tcPr>
          <w:p w:rsidR="00635B11" w:rsidRDefault="00635B11">
            <w:pPr>
              <w:snapToGrid w:val="0"/>
              <w:jc w:val="center"/>
              <w:rPr>
                <w:b/>
                <w:szCs w:val="21"/>
              </w:rPr>
            </w:pPr>
            <w:r>
              <w:rPr>
                <w:rFonts w:hAnsi="宋体"/>
                <w:b/>
                <w:szCs w:val="21"/>
              </w:rPr>
              <w:t>课程性质</w:t>
            </w:r>
          </w:p>
        </w:tc>
        <w:tc>
          <w:tcPr>
            <w:tcW w:w="2899" w:type="dxa"/>
            <w:vAlign w:val="center"/>
          </w:tcPr>
          <w:p w:rsidR="00635B11" w:rsidRDefault="00635B11">
            <w:pPr>
              <w:widowControl/>
              <w:snapToGrid w:val="0"/>
              <w:jc w:val="center"/>
              <w:rPr>
                <w:kern w:val="0"/>
                <w:szCs w:val="21"/>
              </w:rPr>
            </w:pPr>
            <w:r>
              <w:rPr>
                <w:rFonts w:hAnsi="宋体"/>
                <w:szCs w:val="21"/>
              </w:rPr>
              <w:t>专业基础课</w:t>
            </w:r>
          </w:p>
        </w:tc>
        <w:tc>
          <w:tcPr>
            <w:tcW w:w="1235" w:type="dxa"/>
            <w:vAlign w:val="center"/>
          </w:tcPr>
          <w:p w:rsidR="00635B11" w:rsidRDefault="00635B11">
            <w:pPr>
              <w:snapToGrid w:val="0"/>
              <w:jc w:val="center"/>
              <w:rPr>
                <w:b/>
                <w:szCs w:val="21"/>
              </w:rPr>
            </w:pPr>
            <w:r>
              <w:rPr>
                <w:rFonts w:hAnsi="宋体"/>
                <w:b/>
                <w:szCs w:val="21"/>
              </w:rPr>
              <w:t>课程代码</w:t>
            </w:r>
          </w:p>
        </w:tc>
        <w:tc>
          <w:tcPr>
            <w:tcW w:w="3085" w:type="dxa"/>
            <w:vAlign w:val="center"/>
          </w:tcPr>
          <w:p w:rsidR="00635B11" w:rsidRDefault="00635B11">
            <w:pPr>
              <w:pStyle w:val="af0"/>
              <w:spacing w:beforeAutospacing="0" w:afterAutospacing="0"/>
              <w:jc w:val="center"/>
              <w:rPr>
                <w:szCs w:val="21"/>
              </w:rPr>
            </w:pPr>
            <w:r>
              <w:rPr>
                <w:rFonts w:hint="eastAsia"/>
                <w:sz w:val="21"/>
                <w:szCs w:val="21"/>
              </w:rPr>
              <w:t>2212</w:t>
            </w:r>
            <w:r>
              <w:rPr>
                <w:sz w:val="21"/>
                <w:szCs w:val="21"/>
              </w:rPr>
              <w:t>6012</w:t>
            </w:r>
          </w:p>
        </w:tc>
      </w:tr>
      <w:tr w:rsidR="00635B11">
        <w:trPr>
          <w:trHeight w:val="511"/>
          <w:jc w:val="center"/>
        </w:trPr>
        <w:tc>
          <w:tcPr>
            <w:tcW w:w="1267" w:type="dxa"/>
            <w:vAlign w:val="center"/>
          </w:tcPr>
          <w:p w:rsidR="00635B11" w:rsidRDefault="00635B11">
            <w:pPr>
              <w:snapToGrid w:val="0"/>
              <w:jc w:val="center"/>
              <w:rPr>
                <w:b/>
                <w:szCs w:val="21"/>
              </w:rPr>
            </w:pPr>
            <w:r>
              <w:rPr>
                <w:rFonts w:hAnsi="宋体"/>
                <w:b/>
                <w:szCs w:val="21"/>
              </w:rPr>
              <w:t>总学时</w:t>
            </w:r>
          </w:p>
        </w:tc>
        <w:tc>
          <w:tcPr>
            <w:tcW w:w="2899" w:type="dxa"/>
            <w:vAlign w:val="center"/>
          </w:tcPr>
          <w:p w:rsidR="00635B11" w:rsidRDefault="00635B11">
            <w:pPr>
              <w:widowControl/>
              <w:snapToGrid w:val="0"/>
              <w:jc w:val="center"/>
              <w:rPr>
                <w:bCs/>
                <w:color w:val="000000"/>
              </w:rPr>
            </w:pPr>
            <w:r>
              <w:rPr>
                <w:rFonts w:hint="eastAsia"/>
                <w:bCs/>
                <w:color w:val="000000"/>
              </w:rPr>
              <w:t>56</w:t>
            </w:r>
          </w:p>
          <w:p w:rsidR="00635B11" w:rsidRDefault="00635B11">
            <w:pPr>
              <w:widowControl/>
              <w:snapToGrid w:val="0"/>
              <w:jc w:val="center"/>
              <w:rPr>
                <w:kern w:val="0"/>
                <w:szCs w:val="21"/>
              </w:rPr>
            </w:pPr>
            <w:r>
              <w:rPr>
                <w:rFonts w:hAnsi="宋体"/>
                <w:bCs/>
                <w:color w:val="000000"/>
              </w:rPr>
              <w:t>理论</w:t>
            </w:r>
            <w:r>
              <w:rPr>
                <w:rFonts w:hint="eastAsia"/>
                <w:bCs/>
                <w:color w:val="000000"/>
              </w:rPr>
              <w:t>40</w:t>
            </w:r>
            <w:r>
              <w:rPr>
                <w:bCs/>
                <w:color w:val="000000"/>
              </w:rPr>
              <w:t>+</w:t>
            </w:r>
            <w:r>
              <w:rPr>
                <w:rFonts w:hAnsi="宋体"/>
                <w:bCs/>
                <w:color w:val="000000"/>
              </w:rPr>
              <w:t>实验</w:t>
            </w:r>
            <w:r>
              <w:rPr>
                <w:bCs/>
                <w:color w:val="000000"/>
              </w:rPr>
              <w:t>16</w:t>
            </w:r>
          </w:p>
        </w:tc>
        <w:tc>
          <w:tcPr>
            <w:tcW w:w="1235" w:type="dxa"/>
            <w:vAlign w:val="center"/>
          </w:tcPr>
          <w:p w:rsidR="00635B11" w:rsidRDefault="00635B11">
            <w:pPr>
              <w:snapToGrid w:val="0"/>
              <w:jc w:val="center"/>
              <w:rPr>
                <w:b/>
                <w:szCs w:val="21"/>
              </w:rPr>
            </w:pPr>
            <w:r>
              <w:rPr>
                <w:rFonts w:hAnsi="宋体"/>
                <w:b/>
                <w:szCs w:val="21"/>
              </w:rPr>
              <w:t>学分</w:t>
            </w:r>
          </w:p>
        </w:tc>
        <w:tc>
          <w:tcPr>
            <w:tcW w:w="3085" w:type="dxa"/>
            <w:vAlign w:val="center"/>
          </w:tcPr>
          <w:p w:rsidR="00635B11" w:rsidRDefault="00635B11">
            <w:pPr>
              <w:widowControl/>
              <w:snapToGrid w:val="0"/>
              <w:jc w:val="center"/>
              <w:rPr>
                <w:bCs/>
                <w:kern w:val="0"/>
                <w:szCs w:val="21"/>
              </w:rPr>
            </w:pPr>
            <w:r>
              <w:rPr>
                <w:bCs/>
                <w:color w:val="000000"/>
              </w:rPr>
              <w:t>3</w:t>
            </w:r>
          </w:p>
        </w:tc>
      </w:tr>
      <w:tr w:rsidR="00635B11">
        <w:trPr>
          <w:trHeight w:val="472"/>
          <w:jc w:val="center"/>
        </w:trPr>
        <w:tc>
          <w:tcPr>
            <w:tcW w:w="1267" w:type="dxa"/>
            <w:vAlign w:val="center"/>
          </w:tcPr>
          <w:p w:rsidR="00635B11" w:rsidRDefault="00635B11">
            <w:pPr>
              <w:snapToGrid w:val="0"/>
              <w:jc w:val="center"/>
              <w:rPr>
                <w:b/>
                <w:szCs w:val="21"/>
              </w:rPr>
            </w:pPr>
            <w:r>
              <w:rPr>
                <w:rFonts w:hAnsi="宋体"/>
                <w:b/>
                <w:szCs w:val="21"/>
              </w:rPr>
              <w:t>开课学期</w:t>
            </w:r>
          </w:p>
        </w:tc>
        <w:tc>
          <w:tcPr>
            <w:tcW w:w="2899" w:type="dxa"/>
            <w:vAlign w:val="center"/>
          </w:tcPr>
          <w:p w:rsidR="00635B11" w:rsidRDefault="00635B11">
            <w:pPr>
              <w:widowControl/>
              <w:snapToGrid w:val="0"/>
              <w:jc w:val="center"/>
              <w:rPr>
                <w:kern w:val="0"/>
                <w:szCs w:val="21"/>
              </w:rPr>
            </w:pPr>
            <w:r>
              <w:rPr>
                <w:rFonts w:hAnsi="宋体"/>
                <w:kern w:val="0"/>
                <w:szCs w:val="21"/>
              </w:rPr>
              <w:t>第四学期</w:t>
            </w:r>
          </w:p>
        </w:tc>
        <w:tc>
          <w:tcPr>
            <w:tcW w:w="1235" w:type="dxa"/>
            <w:vAlign w:val="center"/>
          </w:tcPr>
          <w:p w:rsidR="00635B11" w:rsidRDefault="00635B11">
            <w:pPr>
              <w:snapToGrid w:val="0"/>
              <w:jc w:val="center"/>
              <w:rPr>
                <w:b/>
                <w:szCs w:val="21"/>
              </w:rPr>
            </w:pPr>
            <w:r>
              <w:rPr>
                <w:rFonts w:hAnsi="宋体"/>
                <w:b/>
                <w:szCs w:val="21"/>
              </w:rPr>
              <w:t>先修课程</w:t>
            </w:r>
          </w:p>
        </w:tc>
        <w:tc>
          <w:tcPr>
            <w:tcW w:w="3085" w:type="dxa"/>
            <w:vAlign w:val="center"/>
          </w:tcPr>
          <w:p w:rsidR="00635B11" w:rsidRDefault="00635B11">
            <w:pPr>
              <w:widowControl/>
              <w:snapToGrid w:val="0"/>
              <w:jc w:val="center"/>
              <w:rPr>
                <w:kern w:val="0"/>
                <w:szCs w:val="21"/>
              </w:rPr>
            </w:pPr>
            <w:r>
              <w:rPr>
                <w:rFonts w:hAnsi="宋体"/>
                <w:kern w:val="0"/>
                <w:szCs w:val="21"/>
              </w:rPr>
              <w:t>程序设计、数据结构、计算机组成原理</w:t>
            </w:r>
          </w:p>
        </w:tc>
      </w:tr>
      <w:tr w:rsidR="00635B11">
        <w:trPr>
          <w:trHeight w:val="507"/>
          <w:jc w:val="center"/>
        </w:trPr>
        <w:tc>
          <w:tcPr>
            <w:tcW w:w="1267" w:type="dxa"/>
            <w:vAlign w:val="center"/>
          </w:tcPr>
          <w:p w:rsidR="00635B11" w:rsidRDefault="00635B11">
            <w:pPr>
              <w:snapToGrid w:val="0"/>
              <w:jc w:val="center"/>
              <w:rPr>
                <w:b/>
                <w:szCs w:val="21"/>
              </w:rPr>
            </w:pPr>
            <w:r>
              <w:rPr>
                <w:rFonts w:hAnsi="宋体"/>
                <w:b/>
                <w:szCs w:val="21"/>
              </w:rPr>
              <w:t>适用专业</w:t>
            </w:r>
          </w:p>
        </w:tc>
        <w:tc>
          <w:tcPr>
            <w:tcW w:w="2899" w:type="dxa"/>
            <w:vAlign w:val="center"/>
          </w:tcPr>
          <w:p w:rsidR="00635B11" w:rsidRDefault="00635B11">
            <w:pPr>
              <w:widowControl/>
              <w:snapToGrid w:val="0"/>
              <w:jc w:val="center"/>
              <w:rPr>
                <w:kern w:val="0"/>
                <w:szCs w:val="21"/>
              </w:rPr>
            </w:pPr>
            <w:r>
              <w:rPr>
                <w:rFonts w:hAnsi="宋体" w:hint="eastAsia"/>
                <w:color w:val="000000"/>
                <w:szCs w:val="21"/>
              </w:rPr>
              <w:t>软件工程</w:t>
            </w:r>
          </w:p>
        </w:tc>
        <w:tc>
          <w:tcPr>
            <w:tcW w:w="1235" w:type="dxa"/>
            <w:vAlign w:val="center"/>
          </w:tcPr>
          <w:p w:rsidR="00635B11" w:rsidRDefault="00635B11">
            <w:pPr>
              <w:snapToGrid w:val="0"/>
              <w:jc w:val="center"/>
              <w:rPr>
                <w:b/>
                <w:szCs w:val="21"/>
              </w:rPr>
            </w:pPr>
            <w:r>
              <w:rPr>
                <w:rFonts w:hAnsi="宋体"/>
                <w:b/>
                <w:szCs w:val="21"/>
              </w:rPr>
              <w:t>开课单位</w:t>
            </w:r>
          </w:p>
        </w:tc>
        <w:tc>
          <w:tcPr>
            <w:tcW w:w="3085" w:type="dxa"/>
            <w:vAlign w:val="center"/>
          </w:tcPr>
          <w:p w:rsidR="00635B11" w:rsidRDefault="00635B11">
            <w:pPr>
              <w:widowControl/>
              <w:snapToGrid w:val="0"/>
              <w:jc w:val="center"/>
              <w:rPr>
                <w:kern w:val="0"/>
                <w:szCs w:val="21"/>
              </w:rPr>
            </w:pPr>
            <w:r>
              <w:rPr>
                <w:rFonts w:hAnsi="宋体"/>
                <w:bCs/>
                <w:color w:val="000000"/>
              </w:rPr>
              <w:t>计算机与电气工程学院</w:t>
            </w:r>
          </w:p>
        </w:tc>
      </w:tr>
    </w:tbl>
    <w:p w:rsidR="00635B11" w:rsidRDefault="00635B11">
      <w:pPr>
        <w:spacing w:beforeLines="50" w:before="156" w:afterLines="50" w:after="156" w:line="360" w:lineRule="exact"/>
        <w:rPr>
          <w:b/>
          <w:color w:val="000000"/>
          <w:sz w:val="24"/>
        </w:rPr>
      </w:pPr>
      <w:r>
        <w:rPr>
          <w:rFonts w:hAnsi="宋体"/>
          <w:b/>
          <w:color w:val="000000"/>
          <w:sz w:val="24"/>
        </w:rPr>
        <w:t>二、课程简介</w:t>
      </w:r>
    </w:p>
    <w:p w:rsidR="00635B11" w:rsidRDefault="00635B11">
      <w:pPr>
        <w:widowControl/>
        <w:spacing w:line="360" w:lineRule="auto"/>
        <w:ind w:firstLine="420"/>
        <w:jc w:val="left"/>
        <w:rPr>
          <w:color w:val="000000"/>
          <w:kern w:val="0"/>
          <w:szCs w:val="21"/>
        </w:rPr>
      </w:pPr>
      <w:r>
        <w:rPr>
          <w:rFonts w:hAnsi="宋体"/>
          <w:color w:val="000000"/>
          <w:kern w:val="0"/>
          <w:szCs w:val="21"/>
        </w:rPr>
        <w:t>《操作系统》</w:t>
      </w:r>
      <w:r>
        <w:rPr>
          <w:rFonts w:hAnsi="宋体"/>
          <w:color w:val="000000"/>
          <w:szCs w:val="21"/>
        </w:rPr>
        <w:t>是计算机类专业的必修课程，旨在全面系统地介绍操作系统的体系结构、设计机理及实现方法和技术，包括系统调用与接口、处理器调度及进</w:t>
      </w:r>
      <w:r>
        <w:rPr>
          <w:color w:val="000000"/>
        </w:rPr>
        <w:t>/</w:t>
      </w:r>
      <w:r>
        <w:rPr>
          <w:rFonts w:hAnsi="宋体"/>
          <w:color w:val="000000"/>
          <w:szCs w:val="21"/>
        </w:rPr>
        <w:t>线程控制、同步与通信机制、死锁处理、基于分区</w:t>
      </w:r>
      <w:r>
        <w:rPr>
          <w:color w:val="000000"/>
        </w:rPr>
        <w:t>/</w:t>
      </w:r>
      <w:r>
        <w:rPr>
          <w:rFonts w:hAnsi="宋体"/>
          <w:color w:val="000000"/>
          <w:szCs w:val="21"/>
        </w:rPr>
        <w:t>分页</w:t>
      </w:r>
      <w:r>
        <w:rPr>
          <w:color w:val="000000"/>
        </w:rPr>
        <w:t>/</w:t>
      </w:r>
      <w:r>
        <w:rPr>
          <w:rFonts w:hAnsi="宋体"/>
          <w:color w:val="000000"/>
          <w:szCs w:val="21"/>
        </w:rPr>
        <w:t>分段的内存管理及虚拟存储、设备管理、文件系统等，从而培养学生在操作系统设计方面的理论基础及技术素养。</w:t>
      </w:r>
    </w:p>
    <w:p w:rsidR="00635B11" w:rsidRDefault="00635B11">
      <w:pPr>
        <w:spacing w:beforeLines="50" w:before="156" w:afterLines="50" w:after="156" w:line="360" w:lineRule="exact"/>
        <w:rPr>
          <w:b/>
          <w:color w:val="000000"/>
          <w:sz w:val="24"/>
        </w:rPr>
      </w:pPr>
      <w:r>
        <w:rPr>
          <w:rFonts w:hAnsi="宋体"/>
          <w:b/>
          <w:color w:val="000000"/>
          <w:sz w:val="24"/>
        </w:rPr>
        <w:t>三、课程目标</w:t>
      </w:r>
    </w:p>
    <w:p w:rsidR="00635B11" w:rsidRDefault="00635B11">
      <w:pPr>
        <w:pStyle w:val="af8"/>
        <w:adjustRightInd w:val="0"/>
        <w:snapToGrid w:val="0"/>
        <w:spacing w:line="360" w:lineRule="auto"/>
        <w:rPr>
          <w:bCs/>
          <w:color w:val="FF0000"/>
        </w:rPr>
      </w:pPr>
      <w:r>
        <w:rPr>
          <w:rFonts w:hAnsi="宋体"/>
          <w:bCs/>
          <w:color w:val="000000"/>
        </w:rPr>
        <w:t>按照计算机与电气信息类专业人才培养要求，参照各专业培养方案中课程体系与培养要求的对应关系矩阵，通过《操作系统》课程的学习，学生在知识、能力和素质培养等方面应该达到下列要求：</w:t>
      </w:r>
    </w:p>
    <w:p w:rsidR="00635B11" w:rsidRDefault="00635B11">
      <w:pPr>
        <w:pStyle w:val="paragraph"/>
        <w:spacing w:before="0" w:beforeAutospacing="0" w:after="0" w:afterAutospacing="0" w:line="360" w:lineRule="auto"/>
        <w:ind w:firstLineChars="200" w:firstLine="422"/>
        <w:jc w:val="both"/>
        <w:rPr>
          <w:rFonts w:ascii="Times New Roman" w:hAnsi="Times New Roman" w:cs="Times New Roman"/>
          <w:sz w:val="21"/>
          <w:szCs w:val="21"/>
        </w:rPr>
      </w:pPr>
      <w:r>
        <w:rPr>
          <w:rFonts w:ascii="Times New Roman" w:cs="Times New Roman"/>
          <w:b/>
          <w:sz w:val="21"/>
          <w:szCs w:val="21"/>
        </w:rPr>
        <w:t>课程目标</w:t>
      </w:r>
      <w:r>
        <w:rPr>
          <w:rFonts w:ascii="Times New Roman" w:hAnsi="Times New Roman" w:cs="Times New Roman"/>
          <w:b/>
          <w:sz w:val="21"/>
          <w:szCs w:val="21"/>
        </w:rPr>
        <w:t>1.</w:t>
      </w:r>
      <w:r>
        <w:rPr>
          <w:rFonts w:ascii="Times New Roman" w:hAnsi="Times New Roman" w:cs="Times New Roman"/>
          <w:color w:val="000000"/>
          <w:sz w:val="21"/>
          <w:szCs w:val="21"/>
          <w:shd w:val="clear" w:color="auto" w:fill="FFFFFF"/>
        </w:rPr>
        <w:t xml:space="preserve"> </w:t>
      </w:r>
      <w:r>
        <w:rPr>
          <w:rFonts w:ascii="Times New Roman" w:cs="Times New Roman"/>
          <w:color w:val="000000"/>
          <w:sz w:val="21"/>
          <w:szCs w:val="21"/>
          <w:shd w:val="clear" w:color="auto" w:fill="FFFFFF"/>
        </w:rPr>
        <w:t>理解操作系统的基本概念、特性、功能组成及体系结构，</w:t>
      </w:r>
      <w:r>
        <w:rPr>
          <w:rFonts w:ascii="Times New Roman" w:cs="Times New Roman"/>
          <w:color w:val="000000"/>
          <w:sz w:val="21"/>
          <w:szCs w:val="21"/>
        </w:rPr>
        <w:t>能将相关知识用于计算机应用系统解决方案的对比，并进行优化改进</w:t>
      </w:r>
      <w:r>
        <w:rPr>
          <w:rFonts w:ascii="Times New Roman" w:cs="Times New Roman"/>
          <w:color w:val="000000"/>
          <w:sz w:val="21"/>
          <w:szCs w:val="21"/>
          <w:shd w:val="clear" w:color="auto" w:fill="FFFFFF"/>
        </w:rPr>
        <w:t>；（对应指标点</w:t>
      </w:r>
      <w:r>
        <w:rPr>
          <w:rFonts w:ascii="Times New Roman" w:hAnsi="Times New Roman" w:cs="Times New Roman"/>
          <w:color w:val="000000"/>
          <w:sz w:val="21"/>
          <w:szCs w:val="21"/>
          <w:shd w:val="clear" w:color="auto" w:fill="FFFFFF"/>
        </w:rPr>
        <w:t>1.4</w:t>
      </w:r>
      <w:r>
        <w:rPr>
          <w:rFonts w:ascii="Times New Roman" w:cs="Times New Roman"/>
          <w:color w:val="000000"/>
          <w:sz w:val="21"/>
          <w:szCs w:val="21"/>
          <w:shd w:val="clear" w:color="auto" w:fill="FFFFFF"/>
        </w:rPr>
        <w:t>）</w:t>
      </w:r>
    </w:p>
    <w:p w:rsidR="00635B11" w:rsidRDefault="00635B11">
      <w:pPr>
        <w:spacing w:line="360" w:lineRule="auto"/>
        <w:ind w:firstLineChars="200" w:firstLine="420"/>
        <w:rPr>
          <w:color w:val="666666"/>
          <w:szCs w:val="21"/>
          <w:shd w:val="clear" w:color="auto" w:fill="FFFFFF"/>
        </w:rPr>
      </w:pPr>
      <w:r>
        <w:rPr>
          <w:rFonts w:hAnsi="宋体"/>
          <w:b/>
          <w:szCs w:val="21"/>
        </w:rPr>
        <w:t>课程目标</w:t>
      </w:r>
      <w:r>
        <w:rPr>
          <w:b/>
          <w:szCs w:val="21"/>
        </w:rPr>
        <w:t>2.</w:t>
      </w:r>
      <w:r>
        <w:rPr>
          <w:color w:val="666666"/>
          <w:szCs w:val="21"/>
          <w:shd w:val="clear" w:color="auto" w:fill="FFFFFF"/>
        </w:rPr>
        <w:t xml:space="preserve"> </w:t>
      </w:r>
      <w:r>
        <w:rPr>
          <w:rFonts w:hAnsi="宋体"/>
          <w:color w:val="000000"/>
          <w:szCs w:val="21"/>
          <w:shd w:val="clear" w:color="auto" w:fill="FFFFFF"/>
        </w:rPr>
        <w:t>掌握操作系统内核中关于处理机管理、内存管理、设备管理和文件系统的基本设计原理、方法与技术，培养学生分析、设计、开发、移植和维护计算机系统软件的综合素养；（对应指标点</w:t>
      </w:r>
      <w:r>
        <w:rPr>
          <w:color w:val="000000"/>
          <w:szCs w:val="21"/>
          <w:shd w:val="clear" w:color="auto" w:fill="FFFFFF"/>
        </w:rPr>
        <w:t>3.2</w:t>
      </w:r>
      <w:r>
        <w:rPr>
          <w:rFonts w:hAnsi="宋体"/>
          <w:color w:val="000000"/>
          <w:szCs w:val="21"/>
          <w:shd w:val="clear" w:color="auto" w:fill="FFFFFF"/>
        </w:rPr>
        <w:t>）</w:t>
      </w:r>
    </w:p>
    <w:p w:rsidR="00635B11" w:rsidRDefault="00635B11">
      <w:pPr>
        <w:spacing w:beforeLines="50" w:before="156" w:afterLines="50" w:after="156" w:line="360" w:lineRule="auto"/>
        <w:ind w:firstLineChars="200" w:firstLine="420"/>
        <w:rPr>
          <w:color w:val="000000"/>
          <w:szCs w:val="21"/>
          <w:shd w:val="clear" w:color="auto" w:fill="FFFFFF"/>
        </w:rPr>
      </w:pPr>
      <w:r>
        <w:rPr>
          <w:rFonts w:hAnsi="宋体"/>
          <w:b/>
          <w:szCs w:val="21"/>
        </w:rPr>
        <w:t>课程目标</w:t>
      </w:r>
      <w:r>
        <w:rPr>
          <w:b/>
          <w:szCs w:val="21"/>
        </w:rPr>
        <w:t>3.</w:t>
      </w:r>
      <w:r>
        <w:rPr>
          <w:color w:val="666666"/>
          <w:szCs w:val="21"/>
          <w:shd w:val="clear" w:color="auto" w:fill="FFFFFF"/>
        </w:rPr>
        <w:t xml:space="preserve"> </w:t>
      </w:r>
      <w:r>
        <w:rPr>
          <w:rFonts w:hAnsi="宋体"/>
          <w:color w:val="000000"/>
          <w:szCs w:val="21"/>
          <w:shd w:val="clear" w:color="auto" w:fill="FFFFFF"/>
        </w:rPr>
        <w:t>引导学生应用信号量机制及各类调度算法进行计算机编程问题的分析、建模、设计、编码和测试，逐步具备应用操作系统核心方法和技术解决计算机系统工程领域复杂问题的能力；（对应指标点</w:t>
      </w:r>
      <w:r>
        <w:rPr>
          <w:color w:val="000000"/>
          <w:szCs w:val="21"/>
          <w:shd w:val="clear" w:color="auto" w:fill="FFFFFF"/>
        </w:rPr>
        <w:t>4.1</w:t>
      </w:r>
      <w:r>
        <w:rPr>
          <w:rFonts w:hAnsi="宋体"/>
          <w:color w:val="000000"/>
          <w:szCs w:val="21"/>
          <w:shd w:val="clear" w:color="auto" w:fill="FFFFFF"/>
        </w:rPr>
        <w:t>）</w:t>
      </w:r>
    </w:p>
    <w:p w:rsidR="00635B11" w:rsidRDefault="00635B11">
      <w:pPr>
        <w:spacing w:beforeLines="50" w:before="156" w:afterLines="50" w:after="156" w:line="360" w:lineRule="exact"/>
        <w:rPr>
          <w:b/>
          <w:color w:val="000000"/>
          <w:sz w:val="24"/>
        </w:rPr>
      </w:pPr>
      <w:r>
        <w:rPr>
          <w:rFonts w:hAnsi="宋体"/>
          <w:b/>
          <w:color w:val="000000"/>
          <w:sz w:val="24"/>
        </w:rPr>
        <w:t>四、课程目标对毕业要求指标点的支撑</w:t>
      </w:r>
    </w:p>
    <w:p w:rsidR="00635B11" w:rsidRDefault="00635B11">
      <w:pPr>
        <w:spacing w:line="360" w:lineRule="exact"/>
        <w:jc w:val="center"/>
        <w:rPr>
          <w:bCs/>
          <w:color w:val="0000FF"/>
        </w:rPr>
      </w:pPr>
      <w:r>
        <w:rPr>
          <w:rFonts w:hAnsi="宋体"/>
          <w:bCs/>
          <w:color w:val="000000"/>
        </w:rPr>
        <w:t>表</w:t>
      </w:r>
      <w:r>
        <w:rPr>
          <w:bCs/>
          <w:color w:val="000000"/>
        </w:rPr>
        <w:t xml:space="preserve">4-1 </w:t>
      </w:r>
      <w:r>
        <w:rPr>
          <w:rFonts w:hAnsi="宋体"/>
          <w:bCs/>
          <w:color w:val="000000"/>
        </w:rPr>
        <w:t>课程目标对毕业要求指标点的支撑</w:t>
      </w:r>
      <w:r>
        <w:rPr>
          <w:bCs/>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103"/>
        <w:gridCol w:w="756"/>
        <w:gridCol w:w="756"/>
        <w:gridCol w:w="756"/>
      </w:tblGrid>
      <w:tr w:rsidR="00635B11">
        <w:trPr>
          <w:tblHeader/>
        </w:trPr>
        <w:tc>
          <w:tcPr>
            <w:tcW w:w="1809" w:type="dxa"/>
            <w:vMerge w:val="restart"/>
            <w:vAlign w:val="center"/>
          </w:tcPr>
          <w:p w:rsidR="00635B11" w:rsidRDefault="00635B11">
            <w:pPr>
              <w:rPr>
                <w:b/>
                <w:color w:val="000000"/>
              </w:rPr>
            </w:pPr>
            <w:r>
              <w:rPr>
                <w:rFonts w:hAnsi="宋体"/>
                <w:b/>
                <w:color w:val="000000"/>
              </w:rPr>
              <w:t>毕业要求</w:t>
            </w:r>
          </w:p>
        </w:tc>
        <w:tc>
          <w:tcPr>
            <w:tcW w:w="5103" w:type="dxa"/>
            <w:vMerge w:val="restart"/>
            <w:vAlign w:val="center"/>
          </w:tcPr>
          <w:p w:rsidR="00635B11" w:rsidRDefault="00635B11">
            <w:pPr>
              <w:jc w:val="center"/>
              <w:rPr>
                <w:b/>
                <w:color w:val="000000"/>
              </w:rPr>
            </w:pPr>
            <w:r>
              <w:rPr>
                <w:rFonts w:hAnsi="宋体"/>
                <w:b/>
                <w:color w:val="000000"/>
              </w:rPr>
              <w:t>毕业要求指标点</w:t>
            </w:r>
          </w:p>
        </w:tc>
        <w:tc>
          <w:tcPr>
            <w:tcW w:w="2268" w:type="dxa"/>
            <w:gridSpan w:val="3"/>
          </w:tcPr>
          <w:p w:rsidR="00635B11" w:rsidRDefault="00635B11">
            <w:pPr>
              <w:jc w:val="center"/>
              <w:rPr>
                <w:b/>
                <w:color w:val="000000"/>
              </w:rPr>
            </w:pPr>
            <w:r>
              <w:rPr>
                <w:rFonts w:hAnsi="宋体"/>
                <w:b/>
                <w:color w:val="000000"/>
              </w:rPr>
              <w:t>课程目标</w:t>
            </w:r>
          </w:p>
        </w:tc>
      </w:tr>
      <w:tr w:rsidR="00635B11">
        <w:trPr>
          <w:tblHeader/>
        </w:trPr>
        <w:tc>
          <w:tcPr>
            <w:tcW w:w="1809" w:type="dxa"/>
            <w:vMerge/>
            <w:vAlign w:val="center"/>
          </w:tcPr>
          <w:p w:rsidR="00635B11" w:rsidRDefault="00635B11">
            <w:pPr>
              <w:jc w:val="center"/>
              <w:rPr>
                <w:b/>
                <w:color w:val="000000"/>
              </w:rPr>
            </w:pPr>
          </w:p>
        </w:tc>
        <w:tc>
          <w:tcPr>
            <w:tcW w:w="5103" w:type="dxa"/>
            <w:vMerge/>
            <w:vAlign w:val="center"/>
          </w:tcPr>
          <w:p w:rsidR="00635B11" w:rsidRDefault="00635B11">
            <w:pPr>
              <w:jc w:val="center"/>
              <w:rPr>
                <w:b/>
                <w:color w:val="000000"/>
              </w:rPr>
            </w:pPr>
          </w:p>
        </w:tc>
        <w:tc>
          <w:tcPr>
            <w:tcW w:w="756" w:type="dxa"/>
            <w:vAlign w:val="center"/>
          </w:tcPr>
          <w:p w:rsidR="00635B11" w:rsidRDefault="00635B11">
            <w:pPr>
              <w:jc w:val="center"/>
              <w:rPr>
                <w:b/>
                <w:color w:val="000000"/>
              </w:rPr>
            </w:pPr>
            <w:r>
              <w:rPr>
                <w:b/>
                <w:color w:val="000000"/>
              </w:rPr>
              <w:t>1</w:t>
            </w:r>
          </w:p>
        </w:tc>
        <w:tc>
          <w:tcPr>
            <w:tcW w:w="756" w:type="dxa"/>
            <w:vAlign w:val="center"/>
          </w:tcPr>
          <w:p w:rsidR="00635B11" w:rsidRDefault="00635B11">
            <w:pPr>
              <w:jc w:val="center"/>
              <w:rPr>
                <w:b/>
                <w:color w:val="000000"/>
              </w:rPr>
            </w:pPr>
            <w:r>
              <w:rPr>
                <w:b/>
                <w:color w:val="000000"/>
              </w:rPr>
              <w:t>2</w:t>
            </w:r>
          </w:p>
        </w:tc>
        <w:tc>
          <w:tcPr>
            <w:tcW w:w="756" w:type="dxa"/>
            <w:vAlign w:val="center"/>
          </w:tcPr>
          <w:p w:rsidR="00635B11" w:rsidRDefault="00635B11">
            <w:pPr>
              <w:jc w:val="center"/>
              <w:rPr>
                <w:b/>
                <w:color w:val="000000"/>
              </w:rPr>
            </w:pPr>
            <w:r>
              <w:rPr>
                <w:b/>
                <w:color w:val="000000"/>
              </w:rPr>
              <w:t>3</w:t>
            </w:r>
          </w:p>
        </w:tc>
      </w:tr>
      <w:tr w:rsidR="00635B11">
        <w:trPr>
          <w:trHeight w:val="533"/>
        </w:trPr>
        <w:tc>
          <w:tcPr>
            <w:tcW w:w="1809" w:type="dxa"/>
            <w:vAlign w:val="center"/>
          </w:tcPr>
          <w:p w:rsidR="00635B11" w:rsidRDefault="00635B11">
            <w:pPr>
              <w:rPr>
                <w:b/>
                <w:bCs/>
              </w:rPr>
            </w:pPr>
            <w:r>
              <w:rPr>
                <w:rFonts w:hint="eastAsia"/>
                <w:b/>
                <w:bCs/>
              </w:rPr>
              <w:t>1</w:t>
            </w:r>
            <w:r>
              <w:rPr>
                <w:b/>
                <w:bCs/>
              </w:rPr>
              <w:t>工程知识的应用</w:t>
            </w:r>
          </w:p>
        </w:tc>
        <w:tc>
          <w:tcPr>
            <w:tcW w:w="5103" w:type="dxa"/>
            <w:vAlign w:val="center"/>
          </w:tcPr>
          <w:p w:rsidR="00635B11" w:rsidRDefault="00635B11">
            <w:pPr>
              <w:pStyle w:val="paragraph"/>
              <w:spacing w:before="0" w:beforeAutospacing="0" w:after="0" w:afterAutospacing="0"/>
              <w:jc w:val="both"/>
              <w:rPr>
                <w:rFonts w:ascii="Times New Roman" w:hAnsi="Times New Roman" w:cs="Times New Roman"/>
              </w:rPr>
            </w:pPr>
            <w:r>
              <w:rPr>
                <w:rFonts w:ascii="Times New Roman" w:hAnsi="Times New Roman" w:cs="Times New Roman"/>
                <w:sz w:val="18"/>
                <w:szCs w:val="18"/>
              </w:rPr>
              <w:t xml:space="preserve">1.4 </w:t>
            </w:r>
            <w:r>
              <w:rPr>
                <w:rFonts w:ascii="Times New Roman" w:cs="Times New Roman"/>
                <w:sz w:val="18"/>
                <w:szCs w:val="18"/>
              </w:rPr>
              <w:t>能将相关知识用于计算机应用系统解决方案的对比，并进行优化改进。</w:t>
            </w:r>
          </w:p>
        </w:tc>
        <w:tc>
          <w:tcPr>
            <w:tcW w:w="756" w:type="dxa"/>
          </w:tcPr>
          <w:p w:rsidR="00635B11" w:rsidRDefault="00635B11">
            <w:pPr>
              <w:spacing w:beforeLines="50" w:before="156" w:line="360" w:lineRule="auto"/>
              <w:jc w:val="center"/>
            </w:pPr>
            <w:r>
              <w:t>H</w:t>
            </w:r>
          </w:p>
        </w:tc>
        <w:tc>
          <w:tcPr>
            <w:tcW w:w="756" w:type="dxa"/>
            <w:vAlign w:val="center"/>
          </w:tcPr>
          <w:p w:rsidR="00635B11" w:rsidRDefault="00635B11">
            <w:pPr>
              <w:jc w:val="center"/>
            </w:pPr>
          </w:p>
        </w:tc>
        <w:tc>
          <w:tcPr>
            <w:tcW w:w="756" w:type="dxa"/>
            <w:vAlign w:val="center"/>
          </w:tcPr>
          <w:p w:rsidR="00635B11" w:rsidRDefault="00635B11">
            <w:pPr>
              <w:jc w:val="center"/>
            </w:pPr>
          </w:p>
        </w:tc>
      </w:tr>
      <w:tr w:rsidR="00635B11">
        <w:trPr>
          <w:trHeight w:val="557"/>
        </w:trPr>
        <w:tc>
          <w:tcPr>
            <w:tcW w:w="1809" w:type="dxa"/>
            <w:vAlign w:val="center"/>
          </w:tcPr>
          <w:p w:rsidR="00635B11" w:rsidRDefault="00635B11">
            <w:pPr>
              <w:rPr>
                <w:b/>
                <w:bCs/>
              </w:rPr>
            </w:pPr>
            <w:r>
              <w:rPr>
                <w:rFonts w:hint="eastAsia"/>
                <w:b/>
                <w:bCs/>
              </w:rPr>
              <w:t>3设计、开发能力</w:t>
            </w:r>
          </w:p>
        </w:tc>
        <w:tc>
          <w:tcPr>
            <w:tcW w:w="5103" w:type="dxa"/>
            <w:vAlign w:val="center"/>
          </w:tcPr>
          <w:p w:rsidR="00635B11" w:rsidRDefault="00635B11">
            <w:pPr>
              <w:pStyle w:val="paragraph"/>
              <w:spacing w:before="0" w:beforeAutospacing="0" w:after="0" w:afterAutospacing="0"/>
              <w:jc w:val="both"/>
              <w:rPr>
                <w:rFonts w:ascii="Times New Roman" w:hAnsi="Times New Roman" w:cs="Times New Roman"/>
              </w:rPr>
            </w:pPr>
            <w:r>
              <w:rPr>
                <w:rFonts w:ascii="Times New Roman" w:hAnsi="Times New Roman" w:cs="Times New Roman"/>
                <w:sz w:val="18"/>
                <w:szCs w:val="18"/>
              </w:rPr>
              <w:t xml:space="preserve">3.2 </w:t>
            </w:r>
            <w:r>
              <w:rPr>
                <w:rFonts w:ascii="Times New Roman" w:cs="Times New Roman"/>
                <w:sz w:val="18"/>
                <w:szCs w:val="18"/>
              </w:rPr>
              <w:t>能针对特定需求进行系统设计和模块设计，不断优化设计，并在设计中体现创新意识；</w:t>
            </w:r>
          </w:p>
          <w:p w:rsidR="00635B11" w:rsidRDefault="00635B11">
            <w:pPr>
              <w:widowControl/>
              <w:rPr>
                <w:sz w:val="18"/>
                <w:szCs w:val="18"/>
              </w:rPr>
            </w:pPr>
          </w:p>
        </w:tc>
        <w:tc>
          <w:tcPr>
            <w:tcW w:w="756" w:type="dxa"/>
          </w:tcPr>
          <w:p w:rsidR="00635B11" w:rsidRDefault="00635B11">
            <w:pPr>
              <w:jc w:val="center"/>
            </w:pPr>
          </w:p>
        </w:tc>
        <w:tc>
          <w:tcPr>
            <w:tcW w:w="756" w:type="dxa"/>
            <w:vAlign w:val="center"/>
          </w:tcPr>
          <w:p w:rsidR="00635B11" w:rsidRDefault="00635B11">
            <w:pPr>
              <w:jc w:val="center"/>
            </w:pPr>
            <w:r>
              <w:t>M</w:t>
            </w:r>
          </w:p>
        </w:tc>
        <w:tc>
          <w:tcPr>
            <w:tcW w:w="756" w:type="dxa"/>
            <w:vAlign w:val="center"/>
          </w:tcPr>
          <w:p w:rsidR="00635B11" w:rsidRDefault="00635B11">
            <w:pPr>
              <w:jc w:val="center"/>
            </w:pPr>
          </w:p>
        </w:tc>
      </w:tr>
      <w:tr w:rsidR="00635B11">
        <w:trPr>
          <w:trHeight w:val="584"/>
        </w:trPr>
        <w:tc>
          <w:tcPr>
            <w:tcW w:w="1809" w:type="dxa"/>
            <w:vAlign w:val="center"/>
          </w:tcPr>
          <w:p w:rsidR="00635B11" w:rsidRDefault="00635B11">
            <w:r>
              <w:t>4</w:t>
            </w:r>
            <w:r>
              <w:rPr>
                <w:b/>
                <w:bCs/>
              </w:rPr>
              <w:t xml:space="preserve"> </w:t>
            </w:r>
            <w:r>
              <w:rPr>
                <w:rFonts w:hint="eastAsia"/>
                <w:b/>
                <w:bCs/>
              </w:rPr>
              <w:t>专业问题</w:t>
            </w:r>
            <w:r>
              <w:rPr>
                <w:rFonts w:hAnsi="宋体"/>
                <w:b/>
                <w:bCs/>
              </w:rPr>
              <w:t>研究</w:t>
            </w:r>
          </w:p>
        </w:tc>
        <w:tc>
          <w:tcPr>
            <w:tcW w:w="5103" w:type="dxa"/>
            <w:vAlign w:val="center"/>
          </w:tcPr>
          <w:p w:rsidR="00635B11" w:rsidRDefault="00635B11">
            <w:pPr>
              <w:pStyle w:val="paragraph"/>
              <w:spacing w:before="0" w:beforeAutospacing="0" w:after="0" w:afterAutospacing="0"/>
              <w:jc w:val="both"/>
              <w:rPr>
                <w:rFonts w:ascii="Times New Roman" w:hAnsi="Times New Roman" w:cs="Times New Roman"/>
              </w:rPr>
            </w:pPr>
            <w:r>
              <w:rPr>
                <w:rFonts w:ascii="Times New Roman" w:hAnsi="Times New Roman" w:cs="Times New Roman"/>
                <w:sz w:val="18"/>
                <w:szCs w:val="18"/>
              </w:rPr>
              <w:t>4.1</w:t>
            </w:r>
            <w:r>
              <w:rPr>
                <w:rFonts w:ascii="Times New Roman" w:cs="Times New Roman"/>
                <w:sz w:val="18"/>
                <w:szCs w:val="18"/>
              </w:rPr>
              <w:t>能基于计算机基本原理和专业知识，研究分析问题的解决方案和实验方法；</w:t>
            </w:r>
            <w:r>
              <w:rPr>
                <w:rFonts w:ascii="Times New Roman" w:hAnsi="Times New Roman" w:cs="Times New Roman"/>
                <w:sz w:val="18"/>
                <w:szCs w:val="18"/>
              </w:rPr>
              <w:t xml:space="preserve"> </w:t>
            </w:r>
          </w:p>
        </w:tc>
        <w:tc>
          <w:tcPr>
            <w:tcW w:w="756" w:type="dxa"/>
            <w:vAlign w:val="center"/>
          </w:tcPr>
          <w:p w:rsidR="00635B11" w:rsidRDefault="00635B11">
            <w:pPr>
              <w:jc w:val="center"/>
            </w:pPr>
          </w:p>
        </w:tc>
        <w:tc>
          <w:tcPr>
            <w:tcW w:w="756" w:type="dxa"/>
            <w:vAlign w:val="center"/>
          </w:tcPr>
          <w:p w:rsidR="00635B11" w:rsidRDefault="00635B11">
            <w:pPr>
              <w:jc w:val="center"/>
            </w:pPr>
          </w:p>
        </w:tc>
        <w:tc>
          <w:tcPr>
            <w:tcW w:w="756" w:type="dxa"/>
            <w:vAlign w:val="center"/>
          </w:tcPr>
          <w:p w:rsidR="00635B11" w:rsidRDefault="00635B11">
            <w:pPr>
              <w:jc w:val="center"/>
            </w:pPr>
            <w:r>
              <w:t>M</w:t>
            </w:r>
          </w:p>
        </w:tc>
      </w:tr>
      <w:tr w:rsidR="00635B11">
        <w:trPr>
          <w:trHeight w:val="584"/>
        </w:trPr>
        <w:tc>
          <w:tcPr>
            <w:tcW w:w="1809" w:type="dxa"/>
            <w:vAlign w:val="center"/>
          </w:tcPr>
          <w:p w:rsidR="00635B11" w:rsidRDefault="00635B11">
            <w:pPr>
              <w:rPr>
                <w:b/>
                <w:bCs/>
              </w:rPr>
            </w:pPr>
            <w:r>
              <w:rPr>
                <w:rFonts w:hint="eastAsia"/>
                <w:b/>
                <w:bCs/>
              </w:rPr>
              <w:t>1</w:t>
            </w:r>
            <w:r>
              <w:rPr>
                <w:b/>
                <w:bCs/>
              </w:rPr>
              <w:t xml:space="preserve">2 </w:t>
            </w:r>
            <w:r>
              <w:rPr>
                <w:rFonts w:hint="eastAsia"/>
                <w:b/>
                <w:bCs/>
              </w:rPr>
              <w:t>终身学习</w:t>
            </w:r>
          </w:p>
        </w:tc>
        <w:tc>
          <w:tcPr>
            <w:tcW w:w="5103" w:type="dxa"/>
            <w:vAlign w:val="center"/>
          </w:tcPr>
          <w:p w:rsidR="00635B11" w:rsidRDefault="00635B11">
            <w:pPr>
              <w:pStyle w:val="paragraph"/>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12.1</w:t>
            </w:r>
            <w:r>
              <w:rPr>
                <w:rFonts w:ascii="Times New Roman" w:hAnsi="Times New Roman" w:cs="Times New Roman"/>
                <w:sz w:val="18"/>
                <w:szCs w:val="18"/>
              </w:rPr>
              <w:t>能认识到软件工程技术发展的快速性及应用领域的多样性和必要性，具有自主学习和终身学习的意识；</w:t>
            </w:r>
          </w:p>
        </w:tc>
        <w:tc>
          <w:tcPr>
            <w:tcW w:w="756" w:type="dxa"/>
            <w:vAlign w:val="center"/>
          </w:tcPr>
          <w:p w:rsidR="00635B11" w:rsidRDefault="00635B11">
            <w:pPr>
              <w:jc w:val="center"/>
            </w:pPr>
            <w:r>
              <w:rPr>
                <w:rFonts w:hint="eastAsia"/>
              </w:rPr>
              <w:t>L</w:t>
            </w:r>
          </w:p>
        </w:tc>
        <w:tc>
          <w:tcPr>
            <w:tcW w:w="756" w:type="dxa"/>
            <w:vAlign w:val="center"/>
          </w:tcPr>
          <w:p w:rsidR="00635B11" w:rsidRDefault="00635B11">
            <w:pPr>
              <w:jc w:val="center"/>
            </w:pPr>
          </w:p>
        </w:tc>
        <w:tc>
          <w:tcPr>
            <w:tcW w:w="756" w:type="dxa"/>
            <w:vAlign w:val="center"/>
          </w:tcPr>
          <w:p w:rsidR="00635B11" w:rsidRDefault="00635B11">
            <w:pPr>
              <w:jc w:val="center"/>
            </w:pPr>
          </w:p>
        </w:tc>
      </w:tr>
    </w:tbl>
    <w:p w:rsidR="00635B11" w:rsidRDefault="00635B11">
      <w:pPr>
        <w:spacing w:line="360" w:lineRule="exact"/>
        <w:rPr>
          <w:color w:val="000000"/>
          <w:szCs w:val="21"/>
        </w:rPr>
      </w:pPr>
      <w:r>
        <w:rPr>
          <w:rFonts w:hAnsi="宋体"/>
          <w:color w:val="000000"/>
          <w:szCs w:val="21"/>
        </w:rPr>
        <w:t>注：</w:t>
      </w:r>
      <w:r>
        <w:rPr>
          <w:rFonts w:hAnsi="宋体"/>
        </w:rPr>
        <w:t>分别用</w:t>
      </w:r>
      <w:r>
        <w:t>“H</w:t>
      </w:r>
      <w:r>
        <w:rPr>
          <w:rFonts w:hAnsi="宋体"/>
        </w:rPr>
        <w:t>、</w:t>
      </w:r>
      <w:r>
        <w:t>M</w:t>
      </w:r>
      <w:r>
        <w:rPr>
          <w:rFonts w:hAnsi="宋体"/>
        </w:rPr>
        <w:t>、</w:t>
      </w:r>
      <w:r>
        <w:t>L”</w:t>
      </w:r>
      <w:r>
        <w:rPr>
          <w:rFonts w:hAnsi="宋体"/>
        </w:rPr>
        <w:t>对应表示</w:t>
      </w:r>
      <w:r>
        <w:t>“</w:t>
      </w:r>
      <w:r>
        <w:rPr>
          <w:rFonts w:hAnsi="宋体"/>
        </w:rPr>
        <w:t>高、中、低</w:t>
      </w:r>
      <w:r>
        <w:t>”</w:t>
      </w:r>
      <w:r>
        <w:rPr>
          <w:rFonts w:hAnsi="宋体"/>
        </w:rPr>
        <w:t>支撑</w:t>
      </w:r>
      <w:r>
        <w:rPr>
          <w:rFonts w:hAnsi="宋体"/>
          <w:color w:val="000000"/>
          <w:szCs w:val="21"/>
        </w:rPr>
        <w:t>。</w:t>
      </w:r>
    </w:p>
    <w:p w:rsidR="00635B11" w:rsidRDefault="00635B11">
      <w:pPr>
        <w:spacing w:line="360" w:lineRule="exact"/>
        <w:rPr>
          <w:bCs/>
          <w:color w:val="000000"/>
        </w:rPr>
      </w:pPr>
    </w:p>
    <w:p w:rsidR="00635B11" w:rsidRDefault="00635B11">
      <w:pPr>
        <w:numPr>
          <w:ilvl w:val="0"/>
          <w:numId w:val="15"/>
        </w:numPr>
        <w:spacing w:beforeLines="50" w:before="156" w:afterLines="50" w:after="156" w:line="360" w:lineRule="exact"/>
        <w:rPr>
          <w:b/>
          <w:color w:val="000000"/>
          <w:sz w:val="24"/>
        </w:rPr>
      </w:pPr>
      <w:r>
        <w:rPr>
          <w:rFonts w:hAnsi="宋体"/>
          <w:b/>
          <w:color w:val="000000"/>
          <w:sz w:val="24"/>
        </w:rPr>
        <w:t>教学内容、课程思政及实施手段</w:t>
      </w:r>
    </w:p>
    <w:p w:rsidR="00635B11" w:rsidRDefault="00635B11">
      <w:pPr>
        <w:spacing w:beforeLines="50" w:before="156" w:afterLines="50" w:after="156" w:line="360" w:lineRule="exact"/>
        <w:jc w:val="center"/>
        <w:rPr>
          <w:color w:val="000000"/>
          <w:szCs w:val="21"/>
        </w:rPr>
      </w:pPr>
      <w:r>
        <w:rPr>
          <w:rFonts w:hAnsi="宋体"/>
          <w:color w:val="000000"/>
          <w:szCs w:val="21"/>
        </w:rPr>
        <w:t>表</w:t>
      </w:r>
      <w:r>
        <w:rPr>
          <w:color w:val="000000"/>
          <w:szCs w:val="21"/>
        </w:rPr>
        <w:t>5-1</w:t>
      </w:r>
      <w:r>
        <w:rPr>
          <w:rFonts w:hAnsi="宋体"/>
          <w:color w:val="000000"/>
          <w:szCs w:val="21"/>
        </w:rPr>
        <w:t>理论课教学内容与进度要求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5"/>
        <w:gridCol w:w="2100"/>
        <w:gridCol w:w="453"/>
        <w:gridCol w:w="2086"/>
        <w:gridCol w:w="1848"/>
        <w:gridCol w:w="627"/>
        <w:gridCol w:w="453"/>
      </w:tblGrid>
      <w:tr w:rsidR="00635B11">
        <w:trPr>
          <w:trHeight w:val="284"/>
        </w:trPr>
        <w:tc>
          <w:tcPr>
            <w:tcW w:w="955" w:type="dxa"/>
            <w:tcBorders>
              <w:left w:val="single" w:sz="4" w:space="0" w:color="auto"/>
            </w:tcBorders>
            <w:vAlign w:val="center"/>
          </w:tcPr>
          <w:p w:rsidR="00635B11" w:rsidRDefault="00635B11">
            <w:pPr>
              <w:pStyle w:val="12"/>
              <w:spacing w:line="288" w:lineRule="auto"/>
              <w:rPr>
                <w:rFonts w:ascii="Times New Roman" w:hAnsi="Times New Roman"/>
                <w:b/>
                <w:bCs/>
                <w:sz w:val="18"/>
                <w:szCs w:val="18"/>
              </w:rPr>
            </w:pPr>
          </w:p>
        </w:tc>
        <w:tc>
          <w:tcPr>
            <w:tcW w:w="2100" w:type="dxa"/>
            <w:vAlign w:val="center"/>
          </w:tcPr>
          <w:p w:rsidR="00635B11" w:rsidRDefault="00635B11">
            <w:pPr>
              <w:pStyle w:val="12"/>
              <w:spacing w:line="288" w:lineRule="auto"/>
              <w:rPr>
                <w:rFonts w:ascii="Times New Roman" w:hAnsi="Times New Roman"/>
                <w:b/>
                <w:bCs/>
                <w:sz w:val="18"/>
                <w:szCs w:val="18"/>
              </w:rPr>
            </w:pPr>
            <w:r>
              <w:rPr>
                <w:rFonts w:ascii="Times New Roman" w:hAnsi="宋体"/>
                <w:b/>
                <w:sz w:val="18"/>
                <w:szCs w:val="18"/>
              </w:rPr>
              <w:t>小节内容</w:t>
            </w:r>
          </w:p>
        </w:tc>
        <w:tc>
          <w:tcPr>
            <w:tcW w:w="0" w:type="auto"/>
            <w:vAlign w:val="center"/>
          </w:tcPr>
          <w:p w:rsidR="00635B11" w:rsidRDefault="00635B11">
            <w:pPr>
              <w:pStyle w:val="12"/>
              <w:spacing w:line="288" w:lineRule="auto"/>
              <w:rPr>
                <w:rFonts w:ascii="Times New Roman" w:hAnsi="Times New Roman"/>
                <w:b/>
                <w:bCs/>
                <w:sz w:val="18"/>
                <w:szCs w:val="18"/>
              </w:rPr>
            </w:pPr>
            <w:r>
              <w:rPr>
                <w:rFonts w:ascii="Times New Roman" w:hAnsi="宋体"/>
                <w:b/>
                <w:sz w:val="18"/>
                <w:szCs w:val="18"/>
              </w:rPr>
              <w:t>要求</w:t>
            </w:r>
          </w:p>
        </w:tc>
        <w:tc>
          <w:tcPr>
            <w:tcW w:w="0" w:type="auto"/>
            <w:vAlign w:val="center"/>
          </w:tcPr>
          <w:p w:rsidR="00635B11" w:rsidRDefault="00635B11">
            <w:pPr>
              <w:keepNext/>
              <w:keepLines/>
              <w:spacing w:line="288" w:lineRule="auto"/>
              <w:jc w:val="center"/>
              <w:rPr>
                <w:b/>
                <w:bCs/>
                <w:kern w:val="0"/>
                <w:sz w:val="18"/>
                <w:szCs w:val="21"/>
              </w:rPr>
            </w:pPr>
            <w:r>
              <w:rPr>
                <w:rFonts w:hAnsi="宋体"/>
                <w:b/>
                <w:bCs/>
                <w:kern w:val="0"/>
                <w:sz w:val="18"/>
                <w:szCs w:val="21"/>
              </w:rPr>
              <w:t>具体要求</w:t>
            </w:r>
          </w:p>
        </w:tc>
        <w:tc>
          <w:tcPr>
            <w:tcW w:w="0" w:type="auto"/>
          </w:tcPr>
          <w:p w:rsidR="00635B11" w:rsidRDefault="00635B11">
            <w:pPr>
              <w:pStyle w:val="12"/>
              <w:spacing w:line="288" w:lineRule="auto"/>
              <w:rPr>
                <w:rFonts w:ascii="Times New Roman" w:hAnsi="Times New Roman"/>
                <w:b/>
                <w:bCs/>
                <w:kern w:val="0"/>
                <w:sz w:val="18"/>
              </w:rPr>
            </w:pPr>
            <w:r>
              <w:rPr>
                <w:rFonts w:ascii="Times New Roman" w:hAnsi="宋体"/>
                <w:b/>
                <w:bCs/>
                <w:kern w:val="0"/>
                <w:sz w:val="18"/>
              </w:rPr>
              <w:t>学生成果</w:t>
            </w:r>
          </w:p>
        </w:tc>
        <w:tc>
          <w:tcPr>
            <w:tcW w:w="0" w:type="auto"/>
          </w:tcPr>
          <w:p w:rsidR="00635B11" w:rsidRDefault="00635B11">
            <w:pPr>
              <w:pStyle w:val="12"/>
              <w:spacing w:line="288" w:lineRule="auto"/>
              <w:rPr>
                <w:rFonts w:ascii="Times New Roman" w:hAnsi="Times New Roman"/>
                <w:b/>
                <w:sz w:val="18"/>
                <w:szCs w:val="18"/>
              </w:rPr>
            </w:pPr>
            <w:r>
              <w:rPr>
                <w:rFonts w:ascii="Times New Roman" w:hAnsi="宋体"/>
                <w:b/>
                <w:bCs/>
                <w:kern w:val="0"/>
                <w:sz w:val="18"/>
              </w:rPr>
              <w:t>课程目标</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b/>
                <w:bCs/>
                <w:sz w:val="18"/>
                <w:szCs w:val="18"/>
              </w:rPr>
            </w:pPr>
            <w:r>
              <w:rPr>
                <w:rFonts w:ascii="Times New Roman" w:hAnsi="宋体"/>
                <w:b/>
                <w:sz w:val="18"/>
                <w:szCs w:val="18"/>
              </w:rPr>
              <w:t>学时</w:t>
            </w:r>
          </w:p>
        </w:tc>
      </w:tr>
      <w:tr w:rsidR="00635B11">
        <w:trPr>
          <w:trHeight w:val="284"/>
        </w:trPr>
        <w:tc>
          <w:tcPr>
            <w:tcW w:w="955" w:type="dxa"/>
            <w:vMerge w:val="restart"/>
            <w:tcBorders>
              <w:left w:val="single" w:sz="4" w:space="0" w:color="auto"/>
            </w:tcBorders>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一、操作系统概述</w:t>
            </w:r>
          </w:p>
        </w:tc>
        <w:tc>
          <w:tcPr>
            <w:tcW w:w="2100" w:type="dxa"/>
            <w:vAlign w:val="center"/>
          </w:tcPr>
          <w:p w:rsidR="00635B11" w:rsidRDefault="00635B11">
            <w:pPr>
              <w:spacing w:line="288" w:lineRule="auto"/>
              <w:rPr>
                <w:sz w:val="18"/>
                <w:szCs w:val="18"/>
              </w:rPr>
            </w:pPr>
            <w:r>
              <w:rPr>
                <w:sz w:val="18"/>
                <w:szCs w:val="18"/>
              </w:rPr>
              <w:t>1</w:t>
            </w:r>
            <w:r>
              <w:rPr>
                <w:rFonts w:hAnsi="宋体"/>
                <w:sz w:val="18"/>
                <w:szCs w:val="18"/>
              </w:rPr>
              <w:t>、操作系统的定义及作用</w:t>
            </w:r>
          </w:p>
        </w:tc>
        <w:tc>
          <w:tcPr>
            <w:tcW w:w="0" w:type="auto"/>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635B11" w:rsidRDefault="00635B11">
            <w:pPr>
              <w:pStyle w:val="13"/>
              <w:spacing w:before="0" w:after="0" w:line="288" w:lineRule="auto"/>
              <w:jc w:val="both"/>
              <w:rPr>
                <w:rFonts w:ascii="Times New Roman" w:hAnsi="Times New Roman" w:cs="Times New Roman"/>
                <w:sz w:val="18"/>
                <w:szCs w:val="18"/>
              </w:rPr>
            </w:pPr>
            <w:r>
              <w:rPr>
                <w:rFonts w:ascii="Times New Roman" w:cs="Times New Roman"/>
                <w:sz w:val="18"/>
                <w:szCs w:val="18"/>
              </w:rPr>
              <w:t>操作系统的定义及其在计算机系统中的位置</w:t>
            </w:r>
          </w:p>
        </w:tc>
        <w:tc>
          <w:tcPr>
            <w:tcW w:w="0" w:type="auto"/>
            <w:vMerge w:val="restart"/>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了解操作系统的基本概念，建立对操作系统的基本认识</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3"/>
              <w:spacing w:before="0" w:after="0" w:line="288" w:lineRule="auto"/>
              <w:rPr>
                <w:rFonts w:ascii="Times New Roman" w:hAnsi="Times New Roman" w:cs="Times New Roman"/>
                <w:sz w:val="18"/>
                <w:szCs w:val="18"/>
              </w:rPr>
            </w:pPr>
          </w:p>
        </w:tc>
        <w:tc>
          <w:tcPr>
            <w:tcW w:w="2100" w:type="dxa"/>
            <w:vAlign w:val="center"/>
          </w:tcPr>
          <w:p w:rsidR="00635B11" w:rsidRDefault="00635B11">
            <w:pPr>
              <w:spacing w:line="288" w:lineRule="auto"/>
              <w:rPr>
                <w:sz w:val="18"/>
                <w:szCs w:val="18"/>
              </w:rPr>
            </w:pPr>
            <w:r>
              <w:rPr>
                <w:sz w:val="18"/>
                <w:szCs w:val="18"/>
              </w:rPr>
              <w:t>2</w:t>
            </w:r>
            <w:r>
              <w:rPr>
                <w:rFonts w:hAnsi="宋体"/>
                <w:sz w:val="18"/>
                <w:szCs w:val="18"/>
              </w:rPr>
              <w:t>、操作系统的形成和发展</w:t>
            </w:r>
          </w:p>
        </w:tc>
        <w:tc>
          <w:tcPr>
            <w:tcW w:w="0" w:type="auto"/>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635B11" w:rsidRDefault="00635B11">
            <w:pPr>
              <w:spacing w:afterLines="50" w:after="156"/>
              <w:rPr>
                <w:sz w:val="18"/>
                <w:szCs w:val="18"/>
              </w:rPr>
            </w:pPr>
            <w:r>
              <w:rPr>
                <w:rFonts w:hAnsi="宋体"/>
                <w:sz w:val="18"/>
                <w:szCs w:val="18"/>
              </w:rPr>
              <w:t>操作系统的主要发展阶段及代表性的操作系统</w:t>
            </w:r>
          </w:p>
        </w:tc>
        <w:tc>
          <w:tcPr>
            <w:tcW w:w="0" w:type="auto"/>
            <w:vMerge/>
            <w:vAlign w:val="center"/>
          </w:tcPr>
          <w:p w:rsidR="00635B11" w:rsidRDefault="00635B11">
            <w:pPr>
              <w:pStyle w:val="12"/>
              <w:spacing w:line="288" w:lineRule="auto"/>
              <w:jc w:val="both"/>
              <w:rPr>
                <w:rFonts w:ascii="Times New Roman" w:hAnsi="Times New Roman"/>
                <w:sz w:val="18"/>
                <w:szCs w:val="18"/>
              </w:rPr>
            </w:pP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3"/>
              <w:spacing w:before="0" w:after="0" w:line="288" w:lineRule="auto"/>
              <w:rPr>
                <w:rFonts w:ascii="Times New Roman" w:hAnsi="Times New Roman" w:cs="Times New Roman"/>
                <w:sz w:val="18"/>
                <w:szCs w:val="18"/>
              </w:rPr>
            </w:pPr>
          </w:p>
        </w:tc>
        <w:tc>
          <w:tcPr>
            <w:tcW w:w="2100" w:type="dxa"/>
            <w:vAlign w:val="center"/>
          </w:tcPr>
          <w:p w:rsidR="00635B11" w:rsidRDefault="00635B11">
            <w:pPr>
              <w:spacing w:line="288" w:lineRule="auto"/>
              <w:rPr>
                <w:sz w:val="18"/>
                <w:szCs w:val="18"/>
              </w:rPr>
            </w:pPr>
            <w:r>
              <w:rPr>
                <w:sz w:val="18"/>
                <w:szCs w:val="18"/>
              </w:rPr>
              <w:t>3</w:t>
            </w:r>
            <w:r>
              <w:rPr>
                <w:rFonts w:hAnsi="宋体"/>
                <w:sz w:val="18"/>
                <w:szCs w:val="18"/>
              </w:rPr>
              <w:t>、操作系统的类型和功能</w:t>
            </w:r>
          </w:p>
        </w:tc>
        <w:tc>
          <w:tcPr>
            <w:tcW w:w="0" w:type="auto"/>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635B11" w:rsidRDefault="00635B11">
            <w:pPr>
              <w:spacing w:afterLines="50" w:after="156"/>
              <w:rPr>
                <w:sz w:val="18"/>
                <w:szCs w:val="18"/>
              </w:rPr>
            </w:pPr>
            <w:r>
              <w:rPr>
                <w:rFonts w:hAnsi="宋体"/>
                <w:sz w:val="18"/>
                <w:szCs w:val="18"/>
              </w:rPr>
              <w:t>几个经典的操作系统类型，操作系统主要功能</w:t>
            </w:r>
          </w:p>
        </w:tc>
        <w:tc>
          <w:tcPr>
            <w:tcW w:w="0" w:type="auto"/>
            <w:vMerge/>
            <w:vAlign w:val="center"/>
          </w:tcPr>
          <w:p w:rsidR="00635B11" w:rsidRDefault="00635B11">
            <w:pPr>
              <w:pStyle w:val="12"/>
              <w:spacing w:line="288" w:lineRule="auto"/>
              <w:jc w:val="both"/>
              <w:rPr>
                <w:rFonts w:ascii="Times New Roman" w:hAnsi="Times New Roman"/>
                <w:sz w:val="18"/>
                <w:szCs w:val="18"/>
              </w:rPr>
            </w:pP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val="restart"/>
            <w:tcBorders>
              <w:left w:val="single" w:sz="4" w:space="0" w:color="auto"/>
            </w:tcBorders>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二、用户界面</w:t>
            </w:r>
          </w:p>
        </w:tc>
        <w:tc>
          <w:tcPr>
            <w:tcW w:w="2100" w:type="dxa"/>
            <w:vAlign w:val="center"/>
          </w:tcPr>
          <w:p w:rsidR="00635B11" w:rsidRDefault="00635B11">
            <w:pPr>
              <w:spacing w:line="288" w:lineRule="auto"/>
              <w:rPr>
                <w:sz w:val="18"/>
                <w:szCs w:val="18"/>
              </w:rPr>
            </w:pPr>
            <w:r>
              <w:rPr>
                <w:sz w:val="18"/>
                <w:szCs w:val="18"/>
              </w:rPr>
              <w:t>1</w:t>
            </w:r>
            <w:r>
              <w:rPr>
                <w:rFonts w:hAnsi="宋体"/>
                <w:sz w:val="18"/>
                <w:szCs w:val="18"/>
              </w:rPr>
              <w:t>、作业的概念及组织</w:t>
            </w:r>
          </w:p>
        </w:tc>
        <w:tc>
          <w:tcPr>
            <w:tcW w:w="0" w:type="auto"/>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635B11" w:rsidRDefault="00635B11">
            <w:pPr>
              <w:spacing w:afterLines="50" w:after="156"/>
              <w:rPr>
                <w:sz w:val="18"/>
                <w:szCs w:val="18"/>
              </w:rPr>
            </w:pPr>
            <w:r>
              <w:rPr>
                <w:rFonts w:hAnsi="宋体"/>
                <w:sz w:val="18"/>
                <w:szCs w:val="18"/>
              </w:rPr>
              <w:t>作业的定义，作业控制块</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了解作业的基本概念</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3"/>
              <w:spacing w:before="0" w:after="0" w:line="288" w:lineRule="auto"/>
              <w:rPr>
                <w:rFonts w:ascii="Times New Roman" w:hAnsi="Times New Roman" w:cs="Times New Roman"/>
                <w:sz w:val="18"/>
                <w:szCs w:val="18"/>
              </w:rPr>
            </w:pPr>
          </w:p>
        </w:tc>
        <w:tc>
          <w:tcPr>
            <w:tcW w:w="2100" w:type="dxa"/>
            <w:vAlign w:val="center"/>
          </w:tcPr>
          <w:p w:rsidR="00635B11" w:rsidRDefault="00635B11">
            <w:pPr>
              <w:spacing w:line="288" w:lineRule="auto"/>
              <w:rPr>
                <w:sz w:val="18"/>
                <w:szCs w:val="18"/>
              </w:rPr>
            </w:pPr>
            <w:r>
              <w:rPr>
                <w:sz w:val="18"/>
                <w:szCs w:val="18"/>
              </w:rPr>
              <w:t>2</w:t>
            </w:r>
            <w:r>
              <w:rPr>
                <w:rFonts w:hAnsi="宋体"/>
                <w:sz w:val="18"/>
                <w:szCs w:val="18"/>
              </w:rPr>
              <w:t>、命令控制界面</w:t>
            </w:r>
          </w:p>
        </w:tc>
        <w:tc>
          <w:tcPr>
            <w:tcW w:w="0" w:type="auto"/>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635B11" w:rsidRDefault="00635B11">
            <w:pPr>
              <w:spacing w:afterLines="50" w:after="156"/>
              <w:rPr>
                <w:sz w:val="18"/>
                <w:szCs w:val="18"/>
              </w:rPr>
            </w:pPr>
            <w:r>
              <w:rPr>
                <w:rFonts w:hAnsi="宋体"/>
                <w:sz w:val="18"/>
                <w:szCs w:val="18"/>
              </w:rPr>
              <w:t>命令语言，用户接口的发展历程</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对命令控制界面的发展过程有一定认识</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3"/>
              <w:spacing w:before="0" w:after="0" w:line="288" w:lineRule="auto"/>
              <w:rPr>
                <w:rFonts w:ascii="Times New Roman" w:hAnsi="Times New Roman" w:cs="Times New Roman"/>
                <w:sz w:val="18"/>
                <w:szCs w:val="18"/>
              </w:rPr>
            </w:pPr>
          </w:p>
        </w:tc>
        <w:tc>
          <w:tcPr>
            <w:tcW w:w="2100" w:type="dxa"/>
            <w:vAlign w:val="center"/>
          </w:tcPr>
          <w:p w:rsidR="00635B11" w:rsidRDefault="00635B11">
            <w:pPr>
              <w:spacing w:line="288" w:lineRule="auto"/>
              <w:rPr>
                <w:sz w:val="18"/>
                <w:szCs w:val="18"/>
              </w:rPr>
            </w:pPr>
            <w:r>
              <w:rPr>
                <w:sz w:val="18"/>
                <w:szCs w:val="18"/>
              </w:rPr>
              <w:t>3</w:t>
            </w:r>
            <w:r>
              <w:rPr>
                <w:rFonts w:hAnsi="宋体"/>
                <w:sz w:val="18"/>
                <w:szCs w:val="18"/>
              </w:rPr>
              <w:t>、系统调用</w:t>
            </w:r>
          </w:p>
        </w:tc>
        <w:tc>
          <w:tcPr>
            <w:tcW w:w="0" w:type="auto"/>
            <w:vAlign w:val="center"/>
          </w:tcPr>
          <w:p w:rsidR="00635B11" w:rsidRDefault="00635B11">
            <w:pPr>
              <w:pStyle w:val="13"/>
              <w:spacing w:before="0" w:after="0" w:line="288" w:lineRule="auto"/>
              <w:rPr>
                <w:rFonts w:ascii="Times New Roman" w:hAnsi="Times New Roman" w:cs="Times New Roman"/>
                <w:sz w:val="18"/>
                <w:szCs w:val="18"/>
              </w:rPr>
            </w:pPr>
            <w:r>
              <w:rPr>
                <w:rFonts w:ascii="Times New Roman" w:cs="Times New Roman"/>
                <w:sz w:val="18"/>
                <w:szCs w:val="18"/>
              </w:rPr>
              <w:t>理解</w:t>
            </w:r>
          </w:p>
        </w:tc>
        <w:tc>
          <w:tcPr>
            <w:tcW w:w="0" w:type="auto"/>
            <w:vAlign w:val="center"/>
          </w:tcPr>
          <w:p w:rsidR="00635B11" w:rsidRDefault="00635B11">
            <w:pPr>
              <w:spacing w:afterLines="50" w:after="156"/>
              <w:rPr>
                <w:sz w:val="18"/>
                <w:szCs w:val="18"/>
              </w:rPr>
            </w:pPr>
            <w:r>
              <w:rPr>
                <w:rFonts w:hAnsi="宋体"/>
                <w:sz w:val="18"/>
                <w:szCs w:val="18"/>
              </w:rPr>
              <w:t>系统调用的功能及原理</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理解系统调用的执行过程</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val="restart"/>
            <w:tcBorders>
              <w:left w:val="single" w:sz="4" w:space="0" w:color="auto"/>
            </w:tcBorders>
            <w:vAlign w:val="center"/>
          </w:tcPr>
          <w:p w:rsidR="00635B11" w:rsidRDefault="00635B11">
            <w:pPr>
              <w:pStyle w:val="12"/>
              <w:spacing w:line="288" w:lineRule="auto"/>
              <w:jc w:val="left"/>
              <w:rPr>
                <w:rFonts w:ascii="Times New Roman" w:hAnsi="Times New Roman"/>
                <w:sz w:val="18"/>
                <w:szCs w:val="18"/>
              </w:rPr>
            </w:pPr>
            <w:r>
              <w:rPr>
                <w:rFonts w:ascii="Times New Roman" w:hAnsi="宋体"/>
                <w:sz w:val="18"/>
                <w:szCs w:val="18"/>
              </w:rPr>
              <w:t>三、进程管理</w:t>
            </w:r>
          </w:p>
        </w:tc>
        <w:tc>
          <w:tcPr>
            <w:tcW w:w="2100" w:type="dxa"/>
            <w:vAlign w:val="center"/>
          </w:tcPr>
          <w:p w:rsidR="00635B11" w:rsidRDefault="00635B11">
            <w:pPr>
              <w:spacing w:line="288" w:lineRule="auto"/>
              <w:rPr>
                <w:sz w:val="18"/>
                <w:szCs w:val="18"/>
              </w:rPr>
            </w:pPr>
            <w:r>
              <w:rPr>
                <w:sz w:val="18"/>
                <w:szCs w:val="18"/>
              </w:rPr>
              <w:t>1</w:t>
            </w:r>
            <w:r>
              <w:rPr>
                <w:rFonts w:hAnsi="宋体"/>
                <w:sz w:val="18"/>
                <w:szCs w:val="18"/>
              </w:rPr>
              <w:t>、进程的基本概念</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程序的并发执行，进程的定义、进程</w:t>
            </w:r>
            <w:r>
              <w:rPr>
                <w:rFonts w:ascii="Times New Roman" w:hAnsi="Times New Roman"/>
                <w:sz w:val="18"/>
                <w:szCs w:val="18"/>
              </w:rPr>
              <w:t>PCB</w:t>
            </w:r>
            <w:r>
              <w:rPr>
                <w:rFonts w:ascii="Times New Roman" w:hAnsi="宋体"/>
                <w:sz w:val="18"/>
                <w:szCs w:val="18"/>
              </w:rPr>
              <w:t>结构</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理解并发的含义以及与并行的区别</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2</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2</w:t>
            </w:r>
            <w:r>
              <w:rPr>
                <w:rFonts w:hAnsi="宋体"/>
                <w:sz w:val="18"/>
                <w:szCs w:val="18"/>
              </w:rPr>
              <w:t>、进程控制</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进程状态及转换，原语的概念，创建、撤销、阻塞及唤醒原语</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能够正确分析进程状态转换关系</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3</w:t>
            </w:r>
            <w:r>
              <w:rPr>
                <w:rFonts w:hAnsi="宋体"/>
                <w:sz w:val="18"/>
                <w:szCs w:val="18"/>
              </w:rPr>
              <w:t>、进程同步机制</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综合</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进程互斥、进程同步，信号量及</w:t>
            </w:r>
            <w:r>
              <w:rPr>
                <w:rFonts w:ascii="Times New Roman" w:hAnsi="Times New Roman"/>
                <w:sz w:val="18"/>
                <w:szCs w:val="18"/>
              </w:rPr>
              <w:t>PV</w:t>
            </w:r>
            <w:r>
              <w:rPr>
                <w:rFonts w:ascii="Times New Roman" w:hAnsi="宋体"/>
                <w:sz w:val="18"/>
                <w:szCs w:val="18"/>
              </w:rPr>
              <w:t>操作，经典同步问题</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综合运用</w:t>
            </w:r>
            <w:r>
              <w:rPr>
                <w:rFonts w:ascii="Times New Roman" w:hAnsi="Times New Roman"/>
                <w:sz w:val="18"/>
                <w:szCs w:val="18"/>
              </w:rPr>
              <w:t>PV</w:t>
            </w:r>
            <w:r>
              <w:rPr>
                <w:rFonts w:ascii="Times New Roman" w:hAnsi="宋体"/>
                <w:sz w:val="18"/>
                <w:szCs w:val="18"/>
              </w:rPr>
              <w:t>操作解决实际的同步问题</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hint="eastAsia"/>
                <w:sz w:val="18"/>
                <w:szCs w:val="18"/>
              </w:rPr>
              <w:t>4</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4</w:t>
            </w:r>
            <w:r>
              <w:rPr>
                <w:rFonts w:hAnsi="宋体"/>
                <w:sz w:val="18"/>
                <w:szCs w:val="18"/>
              </w:rPr>
              <w:t>、进程通信</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进程通信的几种方式，邮箱机制、消息缓冲机制</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理解进程通信的原理及方法</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hint="eastAsia"/>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5</w:t>
            </w:r>
            <w:r>
              <w:rPr>
                <w:rFonts w:hAnsi="宋体"/>
                <w:sz w:val="18"/>
                <w:szCs w:val="18"/>
              </w:rPr>
              <w:t>、死锁问题</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设计</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死锁的概念，产生死锁的必要条件，银行家算法</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能用编程语言对银行家算法进行模拟</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6</w:t>
            </w:r>
            <w:r>
              <w:rPr>
                <w:rFonts w:hAnsi="宋体"/>
                <w:sz w:val="18"/>
                <w:szCs w:val="18"/>
              </w:rPr>
              <w:t>、线程</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线程的概念，线程控制块，线程的执行特性</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理解线程与进程的区别与联系</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val="restart"/>
            <w:tcBorders>
              <w:left w:val="single" w:sz="4" w:space="0" w:color="auto"/>
            </w:tcBorders>
            <w:vAlign w:val="center"/>
          </w:tcPr>
          <w:p w:rsidR="00635B11" w:rsidRDefault="00635B11">
            <w:pPr>
              <w:pStyle w:val="12"/>
              <w:spacing w:line="288" w:lineRule="auto"/>
              <w:jc w:val="left"/>
              <w:rPr>
                <w:rFonts w:ascii="Times New Roman" w:hAnsi="Times New Roman"/>
                <w:sz w:val="18"/>
                <w:szCs w:val="18"/>
              </w:rPr>
            </w:pPr>
            <w:r>
              <w:rPr>
                <w:rFonts w:ascii="Times New Roman" w:hAnsi="宋体"/>
                <w:sz w:val="18"/>
                <w:szCs w:val="18"/>
              </w:rPr>
              <w:t>四、处理机调度</w:t>
            </w:r>
          </w:p>
        </w:tc>
        <w:tc>
          <w:tcPr>
            <w:tcW w:w="2100" w:type="dxa"/>
            <w:vAlign w:val="center"/>
          </w:tcPr>
          <w:p w:rsidR="00635B11" w:rsidRDefault="00635B11">
            <w:pPr>
              <w:spacing w:line="288" w:lineRule="auto"/>
              <w:rPr>
                <w:sz w:val="18"/>
                <w:szCs w:val="18"/>
              </w:rPr>
            </w:pPr>
            <w:r>
              <w:rPr>
                <w:sz w:val="18"/>
                <w:szCs w:val="18"/>
              </w:rPr>
              <w:t>1</w:t>
            </w:r>
            <w:r>
              <w:rPr>
                <w:rFonts w:hAnsi="宋体"/>
                <w:sz w:val="18"/>
                <w:szCs w:val="18"/>
              </w:rPr>
              <w:t>、调度的层次及准则</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处理机调度的三个层次，调度的目标和准则</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理解处理器调度目标的矛盾性</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2</w:t>
            </w:r>
            <w:r>
              <w:rPr>
                <w:rFonts w:hAnsi="宋体"/>
                <w:sz w:val="18"/>
                <w:szCs w:val="18"/>
              </w:rPr>
              <w:t>、作业调度</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设计</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计算作业调度的平均周转时间，常见的作业调度算法</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能对常见的作业调度算法进行模拟</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2</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3</w:t>
            </w:r>
            <w:r>
              <w:rPr>
                <w:rFonts w:hAnsi="宋体"/>
                <w:sz w:val="18"/>
                <w:szCs w:val="18"/>
              </w:rPr>
              <w:t>、进程调度</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进程调度的时机与过程，常见的进程调度算法</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运用进程调度算法分析实际问题</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val="restart"/>
            <w:tcBorders>
              <w:left w:val="single" w:sz="4" w:space="0" w:color="auto"/>
            </w:tcBorders>
            <w:vAlign w:val="center"/>
          </w:tcPr>
          <w:p w:rsidR="00635B11" w:rsidRDefault="00635B11">
            <w:pPr>
              <w:pStyle w:val="12"/>
              <w:spacing w:line="288" w:lineRule="auto"/>
              <w:jc w:val="left"/>
              <w:rPr>
                <w:rFonts w:ascii="Times New Roman" w:hAnsi="Times New Roman"/>
                <w:sz w:val="18"/>
                <w:szCs w:val="18"/>
              </w:rPr>
            </w:pPr>
          </w:p>
          <w:p w:rsidR="00635B11" w:rsidRDefault="00635B11">
            <w:pPr>
              <w:pStyle w:val="12"/>
              <w:spacing w:line="288" w:lineRule="auto"/>
              <w:jc w:val="left"/>
              <w:rPr>
                <w:rFonts w:ascii="Times New Roman" w:hAnsi="Times New Roman"/>
                <w:sz w:val="18"/>
                <w:szCs w:val="18"/>
              </w:rPr>
            </w:pPr>
            <w:r>
              <w:rPr>
                <w:rFonts w:ascii="Times New Roman" w:hAnsi="宋体"/>
                <w:sz w:val="18"/>
                <w:szCs w:val="18"/>
              </w:rPr>
              <w:t>五、内存管理</w:t>
            </w:r>
          </w:p>
        </w:tc>
        <w:tc>
          <w:tcPr>
            <w:tcW w:w="2100" w:type="dxa"/>
            <w:vAlign w:val="center"/>
          </w:tcPr>
          <w:p w:rsidR="00635B11" w:rsidRDefault="00635B11">
            <w:pPr>
              <w:spacing w:line="288" w:lineRule="auto"/>
              <w:rPr>
                <w:sz w:val="18"/>
                <w:szCs w:val="18"/>
              </w:rPr>
            </w:pPr>
            <w:r>
              <w:rPr>
                <w:sz w:val="18"/>
                <w:szCs w:val="18"/>
              </w:rPr>
              <w:t>1</w:t>
            </w:r>
            <w:r>
              <w:rPr>
                <w:rFonts w:hAnsi="宋体"/>
                <w:sz w:val="18"/>
                <w:szCs w:val="18"/>
              </w:rPr>
              <w:t>、内存管理概述</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认知</w:t>
            </w:r>
          </w:p>
        </w:tc>
        <w:tc>
          <w:tcPr>
            <w:tcW w:w="0" w:type="auto"/>
            <w:vAlign w:val="center"/>
          </w:tcPr>
          <w:p w:rsidR="00635B11" w:rsidRDefault="00635B11">
            <w:r>
              <w:rPr>
                <w:rFonts w:hAnsi="宋体"/>
                <w:sz w:val="18"/>
                <w:szCs w:val="18"/>
              </w:rPr>
              <w:t>内存管理的作用，常见的内存管理方案</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了解基本的内存管理方案</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490"/>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rPr>
            </w:pPr>
          </w:p>
        </w:tc>
        <w:tc>
          <w:tcPr>
            <w:tcW w:w="2100" w:type="dxa"/>
            <w:vAlign w:val="center"/>
          </w:tcPr>
          <w:p w:rsidR="00635B11" w:rsidRDefault="00635B11">
            <w:pPr>
              <w:spacing w:line="288" w:lineRule="auto"/>
              <w:rPr>
                <w:sz w:val="18"/>
                <w:szCs w:val="18"/>
              </w:rPr>
            </w:pPr>
            <w:r>
              <w:rPr>
                <w:sz w:val="18"/>
                <w:szCs w:val="18"/>
              </w:rPr>
              <w:t>2</w:t>
            </w:r>
            <w:r>
              <w:rPr>
                <w:rFonts w:hAnsi="宋体"/>
                <w:sz w:val="18"/>
                <w:szCs w:val="18"/>
              </w:rPr>
              <w:t>、分区式内存管理</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分区式管理的基本原理，最先</w:t>
            </w:r>
            <w:r>
              <w:rPr>
                <w:rFonts w:ascii="Times New Roman" w:hAnsi="Times New Roman"/>
                <w:sz w:val="18"/>
                <w:szCs w:val="18"/>
              </w:rPr>
              <w:t>/</w:t>
            </w:r>
            <w:r>
              <w:rPr>
                <w:rFonts w:ascii="Times New Roman" w:hAnsi="宋体"/>
                <w:sz w:val="18"/>
                <w:szCs w:val="18"/>
              </w:rPr>
              <w:t>最佳</w:t>
            </w:r>
            <w:r>
              <w:rPr>
                <w:rFonts w:ascii="Times New Roman" w:hAnsi="Times New Roman"/>
                <w:sz w:val="18"/>
                <w:szCs w:val="18"/>
              </w:rPr>
              <w:t>/</w:t>
            </w:r>
            <w:r>
              <w:rPr>
                <w:rFonts w:ascii="Times New Roman" w:hAnsi="宋体"/>
                <w:sz w:val="18"/>
                <w:szCs w:val="18"/>
              </w:rPr>
              <w:t>最坏适应算法，碎片问题</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理解三种连续内存分配算法的原理</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2</w:t>
            </w:r>
          </w:p>
        </w:tc>
      </w:tr>
      <w:tr w:rsidR="00635B11">
        <w:trPr>
          <w:trHeight w:val="378"/>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rPr>
            </w:pPr>
          </w:p>
        </w:tc>
        <w:tc>
          <w:tcPr>
            <w:tcW w:w="2100" w:type="dxa"/>
            <w:vAlign w:val="center"/>
          </w:tcPr>
          <w:p w:rsidR="00635B11" w:rsidRDefault="00635B11">
            <w:pPr>
              <w:spacing w:line="288" w:lineRule="auto"/>
              <w:rPr>
                <w:sz w:val="18"/>
                <w:szCs w:val="18"/>
              </w:rPr>
            </w:pPr>
            <w:r>
              <w:rPr>
                <w:sz w:val="18"/>
                <w:szCs w:val="18"/>
              </w:rPr>
              <w:t>3</w:t>
            </w:r>
            <w:r>
              <w:rPr>
                <w:rFonts w:hAnsi="宋体"/>
                <w:sz w:val="18"/>
                <w:szCs w:val="18"/>
              </w:rPr>
              <w:t>、页式内存管理</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页式管理的基本原理，页式地址变换，页式管理的优缺点讨论</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正确分析页式管理中的地址变换机制</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2</w:t>
            </w:r>
          </w:p>
        </w:tc>
      </w:tr>
      <w:tr w:rsidR="00635B11">
        <w:trPr>
          <w:trHeight w:val="378"/>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rPr>
            </w:pPr>
          </w:p>
        </w:tc>
        <w:tc>
          <w:tcPr>
            <w:tcW w:w="2100" w:type="dxa"/>
            <w:vAlign w:val="center"/>
          </w:tcPr>
          <w:p w:rsidR="00635B11" w:rsidRDefault="00635B11">
            <w:pPr>
              <w:spacing w:line="288" w:lineRule="auto"/>
              <w:rPr>
                <w:sz w:val="18"/>
                <w:szCs w:val="18"/>
              </w:rPr>
            </w:pPr>
            <w:r>
              <w:rPr>
                <w:sz w:val="18"/>
                <w:szCs w:val="18"/>
              </w:rPr>
              <w:t>4</w:t>
            </w:r>
            <w:r>
              <w:rPr>
                <w:rFonts w:hAnsi="宋体"/>
                <w:sz w:val="18"/>
                <w:szCs w:val="18"/>
              </w:rPr>
              <w:t>、段氏、段页式管理</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段氏及段页式管理的原理，段氏地址变换，内存共享与保护</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正确分析段式管理中的地址变换机制</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hint="eastAsia"/>
                <w:sz w:val="18"/>
                <w:szCs w:val="18"/>
              </w:rPr>
              <w:t>1</w:t>
            </w:r>
          </w:p>
        </w:tc>
      </w:tr>
      <w:tr w:rsidR="00635B11">
        <w:trPr>
          <w:trHeight w:val="378"/>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rPr>
            </w:pPr>
          </w:p>
        </w:tc>
        <w:tc>
          <w:tcPr>
            <w:tcW w:w="2100" w:type="dxa"/>
            <w:vAlign w:val="center"/>
          </w:tcPr>
          <w:p w:rsidR="00635B11" w:rsidRDefault="00635B11">
            <w:pPr>
              <w:spacing w:line="288" w:lineRule="auto"/>
              <w:rPr>
                <w:sz w:val="18"/>
                <w:szCs w:val="18"/>
              </w:rPr>
            </w:pPr>
            <w:r>
              <w:rPr>
                <w:sz w:val="18"/>
                <w:szCs w:val="18"/>
              </w:rPr>
              <w:t>5</w:t>
            </w:r>
            <w:r>
              <w:rPr>
                <w:rFonts w:hAnsi="宋体"/>
                <w:sz w:val="18"/>
                <w:szCs w:val="18"/>
              </w:rPr>
              <w:t>、虚拟内存管理</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综合</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虚拟存储器，请求分页内存管理，页面置换算法，程序局部性原理</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综合运用页面置换算法解决内存分配中的实际问题</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3</w:t>
            </w:r>
          </w:p>
        </w:tc>
      </w:tr>
      <w:tr w:rsidR="00635B11">
        <w:trPr>
          <w:trHeight w:val="570"/>
        </w:trPr>
        <w:tc>
          <w:tcPr>
            <w:tcW w:w="955" w:type="dxa"/>
            <w:vMerge w:val="restart"/>
            <w:tcBorders>
              <w:left w:val="single" w:sz="4" w:space="0" w:color="auto"/>
            </w:tcBorders>
            <w:vAlign w:val="center"/>
          </w:tcPr>
          <w:p w:rsidR="00635B11" w:rsidRDefault="00635B11">
            <w:pPr>
              <w:pStyle w:val="12"/>
              <w:spacing w:line="288" w:lineRule="auto"/>
              <w:jc w:val="left"/>
              <w:rPr>
                <w:rFonts w:ascii="Times New Roman" w:hAnsi="Times New Roman"/>
                <w:sz w:val="18"/>
                <w:szCs w:val="18"/>
              </w:rPr>
            </w:pPr>
            <w:r>
              <w:rPr>
                <w:rFonts w:ascii="Times New Roman" w:hAnsi="宋体"/>
                <w:sz w:val="18"/>
                <w:szCs w:val="18"/>
              </w:rPr>
              <w:t>六、文件管理</w:t>
            </w:r>
          </w:p>
        </w:tc>
        <w:tc>
          <w:tcPr>
            <w:tcW w:w="2100" w:type="dxa"/>
            <w:vAlign w:val="center"/>
          </w:tcPr>
          <w:p w:rsidR="00635B11" w:rsidRDefault="00635B11">
            <w:pPr>
              <w:spacing w:line="288" w:lineRule="auto"/>
              <w:rPr>
                <w:color w:val="FF0000"/>
                <w:sz w:val="18"/>
                <w:szCs w:val="18"/>
              </w:rPr>
            </w:pPr>
            <w:r>
              <w:rPr>
                <w:sz w:val="18"/>
                <w:szCs w:val="18"/>
              </w:rPr>
              <w:t>1</w:t>
            </w:r>
            <w:r>
              <w:rPr>
                <w:rFonts w:hAnsi="宋体"/>
                <w:sz w:val="18"/>
                <w:szCs w:val="18"/>
              </w:rPr>
              <w:t>、文件系统概述</w:t>
            </w:r>
          </w:p>
        </w:tc>
        <w:tc>
          <w:tcPr>
            <w:tcW w:w="0" w:type="auto"/>
            <w:vAlign w:val="center"/>
          </w:tcPr>
          <w:p w:rsidR="00635B11" w:rsidRDefault="00635B11">
            <w:pPr>
              <w:pStyle w:val="12"/>
              <w:spacing w:line="288" w:lineRule="auto"/>
              <w:jc w:val="both"/>
              <w:rPr>
                <w:rFonts w:ascii="Times New Roman" w:hAnsi="Times New Roman"/>
                <w:color w:val="FF0000"/>
                <w:sz w:val="18"/>
                <w:szCs w:val="18"/>
              </w:rPr>
            </w:pPr>
            <w:r>
              <w:rPr>
                <w:rFonts w:ascii="Times New Roman" w:hAnsi="宋体"/>
                <w:sz w:val="18"/>
                <w:szCs w:val="18"/>
              </w:rPr>
              <w:t>认知</w:t>
            </w:r>
          </w:p>
        </w:tc>
        <w:tc>
          <w:tcPr>
            <w:tcW w:w="0" w:type="auto"/>
            <w:vAlign w:val="center"/>
          </w:tcPr>
          <w:p w:rsidR="00635B11" w:rsidRDefault="00635B11">
            <w:pPr>
              <w:pStyle w:val="12"/>
              <w:spacing w:line="288" w:lineRule="auto"/>
              <w:jc w:val="both"/>
              <w:rPr>
                <w:rFonts w:ascii="Times New Roman" w:hAnsi="Times New Roman"/>
                <w:color w:val="FF0000"/>
                <w:sz w:val="18"/>
                <w:szCs w:val="18"/>
              </w:rPr>
            </w:pPr>
            <w:r>
              <w:rPr>
                <w:rFonts w:ascii="Times New Roman" w:hAnsi="宋体"/>
                <w:sz w:val="18"/>
                <w:szCs w:val="18"/>
              </w:rPr>
              <w:t>文件的概念与分类，文件系统功能</w:t>
            </w:r>
          </w:p>
        </w:tc>
        <w:tc>
          <w:tcPr>
            <w:tcW w:w="0" w:type="auto"/>
          </w:tcPr>
          <w:p w:rsidR="00635B11" w:rsidRDefault="00635B11">
            <w:pPr>
              <w:pStyle w:val="12"/>
              <w:spacing w:line="288" w:lineRule="auto"/>
              <w:jc w:val="both"/>
              <w:rPr>
                <w:rFonts w:ascii="Times New Roman" w:hAnsi="Times New Roman"/>
                <w:color w:val="FF0000"/>
                <w:sz w:val="18"/>
                <w:szCs w:val="18"/>
              </w:rPr>
            </w:pPr>
            <w:r>
              <w:rPr>
                <w:rFonts w:ascii="Times New Roman" w:hAnsi="宋体"/>
                <w:sz w:val="18"/>
                <w:szCs w:val="18"/>
              </w:rPr>
              <w:t>了解文件的基本概念及文件系统功能</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2</w:t>
            </w:r>
            <w:r>
              <w:rPr>
                <w:rFonts w:hAnsi="宋体"/>
                <w:sz w:val="18"/>
                <w:szCs w:val="18"/>
              </w:rPr>
              <w:t>、文件的结构</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综合</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文件的逻辑结构与物理结构，文件存取方式，连续</w:t>
            </w:r>
            <w:r>
              <w:rPr>
                <w:rFonts w:ascii="Times New Roman" w:hAnsi="Times New Roman"/>
                <w:sz w:val="18"/>
                <w:szCs w:val="18"/>
              </w:rPr>
              <w:t>/</w:t>
            </w:r>
            <w:r>
              <w:rPr>
                <w:rFonts w:ascii="Times New Roman" w:hAnsi="宋体"/>
                <w:sz w:val="18"/>
                <w:szCs w:val="18"/>
              </w:rPr>
              <w:t>链接</w:t>
            </w:r>
            <w:r>
              <w:rPr>
                <w:rFonts w:ascii="Times New Roman" w:hAnsi="Times New Roman"/>
                <w:sz w:val="18"/>
                <w:szCs w:val="18"/>
              </w:rPr>
              <w:t>/</w:t>
            </w:r>
            <w:r>
              <w:rPr>
                <w:rFonts w:ascii="Times New Roman" w:hAnsi="宋体"/>
                <w:sz w:val="18"/>
                <w:szCs w:val="18"/>
              </w:rPr>
              <w:t>索引结构</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综合运用文件的三种物理结构解决实际问题</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2</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pStyle w:val="12"/>
              <w:spacing w:line="288" w:lineRule="auto"/>
              <w:jc w:val="left"/>
              <w:rPr>
                <w:rFonts w:ascii="Times New Roman" w:hAnsi="Times New Roman"/>
                <w:sz w:val="18"/>
                <w:szCs w:val="18"/>
              </w:rPr>
            </w:pPr>
            <w:r>
              <w:rPr>
                <w:rFonts w:ascii="Times New Roman" w:hAnsi="Times New Roman"/>
                <w:sz w:val="18"/>
                <w:szCs w:val="18"/>
              </w:rPr>
              <w:t>3</w:t>
            </w:r>
            <w:r>
              <w:rPr>
                <w:rFonts w:ascii="Times New Roman" w:hAnsi="宋体"/>
                <w:sz w:val="18"/>
                <w:szCs w:val="18"/>
              </w:rPr>
              <w:t>、文件目录</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文件控制块，文件目录与目录文件，文件目录的类型</w:t>
            </w:r>
          </w:p>
        </w:tc>
        <w:tc>
          <w:tcPr>
            <w:tcW w:w="0" w:type="auto"/>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理解多级文件目录的优缺点</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sz w:val="18"/>
                <w:szCs w:val="18"/>
              </w:rPr>
              <w:t>4</w:t>
            </w:r>
            <w:r>
              <w:rPr>
                <w:rFonts w:hAnsi="宋体"/>
                <w:sz w:val="18"/>
                <w:szCs w:val="18"/>
              </w:rPr>
              <w:t>、文件存储空间管理</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三种外存空间管理方式：空闲文件目录，空闲块链，位示图</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根据位示图分析外存空间分配状况</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sz w:val="18"/>
                <w:szCs w:val="18"/>
              </w:rPr>
            </w:pPr>
          </w:p>
        </w:tc>
        <w:tc>
          <w:tcPr>
            <w:tcW w:w="2100" w:type="dxa"/>
            <w:vAlign w:val="center"/>
          </w:tcPr>
          <w:p w:rsidR="00635B11" w:rsidRDefault="00635B11">
            <w:pPr>
              <w:spacing w:line="288" w:lineRule="auto"/>
              <w:rPr>
                <w:sz w:val="18"/>
                <w:szCs w:val="18"/>
              </w:rPr>
            </w:pPr>
            <w:r>
              <w:rPr>
                <w:rFonts w:hint="eastAsia"/>
                <w:sz w:val="18"/>
                <w:szCs w:val="18"/>
              </w:rPr>
              <w:t>5</w:t>
            </w:r>
            <w:r>
              <w:rPr>
                <w:rFonts w:hAnsi="宋体"/>
                <w:sz w:val="18"/>
                <w:szCs w:val="18"/>
              </w:rPr>
              <w:t>、磁盘调度</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设计</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文件系统性能分析，常见的磁盘调度算法</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能对常见的磁盘调度算法进行模拟</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2</w:t>
            </w:r>
          </w:p>
        </w:tc>
      </w:tr>
      <w:tr w:rsidR="00635B11">
        <w:trPr>
          <w:trHeight w:val="284"/>
        </w:trPr>
        <w:tc>
          <w:tcPr>
            <w:tcW w:w="955" w:type="dxa"/>
            <w:vMerge w:val="restart"/>
            <w:tcBorders>
              <w:left w:val="single" w:sz="4" w:space="0" w:color="auto"/>
            </w:tcBorders>
            <w:vAlign w:val="center"/>
          </w:tcPr>
          <w:p w:rsidR="00635B11" w:rsidRDefault="00635B11">
            <w:pPr>
              <w:pStyle w:val="12"/>
              <w:spacing w:line="288" w:lineRule="auto"/>
              <w:jc w:val="left"/>
              <w:rPr>
                <w:rFonts w:ascii="Times New Roman" w:hAnsi="Times New Roman"/>
                <w:sz w:val="18"/>
                <w:szCs w:val="18"/>
              </w:rPr>
            </w:pPr>
            <w:r>
              <w:rPr>
                <w:rFonts w:ascii="Times New Roman" w:hAnsi="宋体"/>
                <w:sz w:val="18"/>
                <w:szCs w:val="18"/>
              </w:rPr>
              <w:t>七、设备管理</w:t>
            </w:r>
          </w:p>
        </w:tc>
        <w:tc>
          <w:tcPr>
            <w:tcW w:w="2100" w:type="dxa"/>
            <w:vAlign w:val="center"/>
          </w:tcPr>
          <w:p w:rsidR="00635B11" w:rsidRDefault="00635B11">
            <w:pPr>
              <w:spacing w:line="288" w:lineRule="auto"/>
              <w:rPr>
                <w:sz w:val="18"/>
                <w:szCs w:val="18"/>
              </w:rPr>
            </w:pPr>
            <w:r>
              <w:rPr>
                <w:sz w:val="18"/>
                <w:szCs w:val="18"/>
              </w:rPr>
              <w:t>1</w:t>
            </w:r>
            <w:r>
              <w:rPr>
                <w:rFonts w:hAnsi="宋体"/>
                <w:sz w:val="18"/>
                <w:szCs w:val="18"/>
              </w:rPr>
              <w:t>、</w:t>
            </w:r>
            <w:r>
              <w:rPr>
                <w:sz w:val="18"/>
                <w:szCs w:val="18"/>
              </w:rPr>
              <w:t>I/O</w:t>
            </w:r>
            <w:r>
              <w:rPr>
                <w:rFonts w:hAnsi="宋体"/>
                <w:sz w:val="18"/>
                <w:szCs w:val="18"/>
              </w:rPr>
              <w:t>控制方式</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Times New Roman"/>
                <w:sz w:val="18"/>
                <w:szCs w:val="18"/>
              </w:rPr>
              <w:t>I/O</w:t>
            </w:r>
            <w:r>
              <w:rPr>
                <w:rFonts w:ascii="Times New Roman" w:hAnsi="宋体"/>
                <w:sz w:val="18"/>
                <w:szCs w:val="18"/>
              </w:rPr>
              <w:t>系统基本概念，四种数据传输控制方式</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理解</w:t>
            </w:r>
            <w:r>
              <w:rPr>
                <w:rFonts w:ascii="Times New Roman" w:hAnsi="Times New Roman"/>
                <w:sz w:val="18"/>
                <w:szCs w:val="18"/>
              </w:rPr>
              <w:t>DMA</w:t>
            </w:r>
            <w:r>
              <w:rPr>
                <w:rFonts w:ascii="Times New Roman" w:hAnsi="宋体"/>
                <w:sz w:val="18"/>
                <w:szCs w:val="18"/>
              </w:rPr>
              <w:t>和通道的异同</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p>
        </w:tc>
      </w:tr>
      <w:tr w:rsidR="00635B11">
        <w:trPr>
          <w:trHeight w:val="284"/>
        </w:trPr>
        <w:tc>
          <w:tcPr>
            <w:tcW w:w="955" w:type="dxa"/>
            <w:vMerge/>
            <w:tcBorders>
              <w:left w:val="single" w:sz="4" w:space="0" w:color="auto"/>
            </w:tcBorders>
            <w:vAlign w:val="center"/>
          </w:tcPr>
          <w:p w:rsidR="00635B11" w:rsidRDefault="00635B11">
            <w:pPr>
              <w:pStyle w:val="12"/>
              <w:spacing w:line="288" w:lineRule="auto"/>
              <w:ind w:firstLine="340"/>
              <w:jc w:val="left"/>
              <w:rPr>
                <w:rFonts w:ascii="Times New Roman" w:hAnsi="Times New Roman"/>
              </w:rPr>
            </w:pPr>
          </w:p>
        </w:tc>
        <w:tc>
          <w:tcPr>
            <w:tcW w:w="2100" w:type="dxa"/>
            <w:vAlign w:val="center"/>
          </w:tcPr>
          <w:p w:rsidR="00635B11" w:rsidRDefault="00635B11">
            <w:pPr>
              <w:spacing w:line="288" w:lineRule="auto"/>
              <w:rPr>
                <w:sz w:val="18"/>
                <w:szCs w:val="18"/>
              </w:rPr>
            </w:pPr>
            <w:r>
              <w:rPr>
                <w:sz w:val="18"/>
                <w:szCs w:val="18"/>
              </w:rPr>
              <w:t>2</w:t>
            </w:r>
            <w:r>
              <w:rPr>
                <w:rFonts w:hAnsi="宋体"/>
                <w:sz w:val="18"/>
                <w:szCs w:val="18"/>
              </w:rPr>
              <w:t>、缓冲管理</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缓冲区的作用，单缓冲、双缓冲及缓冲池</w:t>
            </w:r>
          </w:p>
        </w:tc>
        <w:tc>
          <w:tcPr>
            <w:tcW w:w="0" w:type="auto"/>
            <w:vAlign w:val="center"/>
          </w:tcPr>
          <w:p w:rsidR="00635B11" w:rsidRDefault="00635B11">
            <w:pPr>
              <w:pStyle w:val="12"/>
              <w:spacing w:line="288" w:lineRule="auto"/>
              <w:jc w:val="both"/>
              <w:rPr>
                <w:rFonts w:ascii="Times New Roman" w:hAnsi="Times New Roman"/>
                <w:sz w:val="18"/>
                <w:szCs w:val="18"/>
              </w:rPr>
            </w:pPr>
            <w:r>
              <w:rPr>
                <w:rFonts w:ascii="Times New Roman" w:hAnsi="宋体"/>
                <w:sz w:val="18"/>
                <w:szCs w:val="18"/>
              </w:rPr>
              <w:t>能正确分析缓冲池的工作原理</w:t>
            </w:r>
          </w:p>
        </w:tc>
        <w:tc>
          <w:tcPr>
            <w:tcW w:w="0" w:type="auto"/>
            <w:vAlign w:val="center"/>
          </w:tcPr>
          <w:p w:rsidR="00635B11" w:rsidRDefault="00635B1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635B11" w:rsidRDefault="00635B11">
            <w:pPr>
              <w:pStyle w:val="12"/>
              <w:spacing w:line="288" w:lineRule="auto"/>
              <w:rPr>
                <w:rFonts w:ascii="Times New Roman" w:hAnsi="Times New Roman"/>
                <w:sz w:val="18"/>
                <w:szCs w:val="18"/>
              </w:rPr>
            </w:pPr>
            <w:r>
              <w:rPr>
                <w:rFonts w:ascii="Times New Roman" w:hAnsi="Times New Roman" w:hint="eastAsia"/>
                <w:sz w:val="18"/>
                <w:szCs w:val="18"/>
              </w:rPr>
              <w:t>1</w:t>
            </w:r>
          </w:p>
        </w:tc>
      </w:tr>
    </w:tbl>
    <w:p w:rsidR="00635B11" w:rsidRDefault="00635B11">
      <w:pPr>
        <w:spacing w:beforeLines="50" w:before="156" w:afterLines="50" w:after="156" w:line="360" w:lineRule="exact"/>
        <w:jc w:val="center"/>
        <w:rPr>
          <w:color w:val="000000"/>
          <w:szCs w:val="21"/>
        </w:rPr>
      </w:pPr>
    </w:p>
    <w:p w:rsidR="00635B11" w:rsidRDefault="00635B11">
      <w:pPr>
        <w:spacing w:beforeLines="50" w:before="156" w:afterLines="50" w:after="156" w:line="360" w:lineRule="exact"/>
        <w:jc w:val="center"/>
        <w:rPr>
          <w:bCs/>
          <w:color w:val="000000"/>
          <w:szCs w:val="21"/>
        </w:rPr>
      </w:pPr>
      <w:r>
        <w:rPr>
          <w:rFonts w:hAnsi="宋体"/>
          <w:color w:val="000000"/>
          <w:szCs w:val="21"/>
        </w:rPr>
        <w:t>表</w:t>
      </w:r>
      <w:r>
        <w:rPr>
          <w:color w:val="000000"/>
          <w:szCs w:val="21"/>
        </w:rPr>
        <w:t xml:space="preserve">5-2 </w:t>
      </w:r>
      <w:r>
        <w:rPr>
          <w:rFonts w:hAnsi="宋体"/>
          <w:color w:val="000000"/>
          <w:szCs w:val="21"/>
        </w:rPr>
        <w:t>实验</w:t>
      </w:r>
      <w:r>
        <w:rPr>
          <w:color w:val="000000"/>
          <w:szCs w:val="21"/>
        </w:rPr>
        <w:t>/</w:t>
      </w:r>
      <w:r>
        <w:rPr>
          <w:rFonts w:hAnsi="宋体"/>
          <w:color w:val="000000"/>
          <w:szCs w:val="21"/>
        </w:rPr>
        <w:t>上机部分教学内容与进度要求</w:t>
      </w:r>
    </w:p>
    <w:tbl>
      <w:tblPr>
        <w:tblpPr w:leftFromText="180" w:rightFromText="180" w:vertAnchor="text" w:horzAnchor="page" w:tblpX="1744" w:tblpY="24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75"/>
        <w:gridCol w:w="2728"/>
        <w:gridCol w:w="1417"/>
        <w:gridCol w:w="567"/>
        <w:gridCol w:w="851"/>
        <w:gridCol w:w="708"/>
      </w:tblGrid>
      <w:tr w:rsidR="00635B11">
        <w:trPr>
          <w:trHeight w:val="808"/>
        </w:trPr>
        <w:tc>
          <w:tcPr>
            <w:tcW w:w="568" w:type="dxa"/>
            <w:vAlign w:val="center"/>
          </w:tcPr>
          <w:p w:rsidR="00635B11" w:rsidRDefault="00635B11">
            <w:pPr>
              <w:jc w:val="center"/>
              <w:rPr>
                <w:b/>
                <w:bCs/>
                <w:color w:val="000000"/>
              </w:rPr>
            </w:pPr>
            <w:r>
              <w:rPr>
                <w:rFonts w:hAnsi="宋体"/>
                <w:b/>
                <w:bCs/>
                <w:color w:val="000000"/>
              </w:rPr>
              <w:t>序号</w:t>
            </w:r>
          </w:p>
        </w:tc>
        <w:tc>
          <w:tcPr>
            <w:tcW w:w="2375" w:type="dxa"/>
            <w:vAlign w:val="center"/>
          </w:tcPr>
          <w:p w:rsidR="00635B11" w:rsidRDefault="00635B11">
            <w:pPr>
              <w:jc w:val="center"/>
              <w:rPr>
                <w:b/>
                <w:bCs/>
                <w:color w:val="000000"/>
              </w:rPr>
            </w:pPr>
            <w:r>
              <w:rPr>
                <w:rFonts w:hAnsi="宋体"/>
                <w:b/>
                <w:bCs/>
                <w:color w:val="000000"/>
              </w:rPr>
              <w:t>实验</w:t>
            </w:r>
            <w:r>
              <w:rPr>
                <w:b/>
                <w:bCs/>
                <w:color w:val="000000"/>
              </w:rPr>
              <w:t>/</w:t>
            </w:r>
            <w:r>
              <w:rPr>
                <w:rFonts w:hAnsi="宋体"/>
                <w:b/>
                <w:bCs/>
                <w:color w:val="000000"/>
              </w:rPr>
              <w:t>上机项目</w:t>
            </w:r>
          </w:p>
        </w:tc>
        <w:tc>
          <w:tcPr>
            <w:tcW w:w="2728" w:type="dxa"/>
            <w:vAlign w:val="center"/>
          </w:tcPr>
          <w:p w:rsidR="00635B11" w:rsidRDefault="00635B11">
            <w:pPr>
              <w:jc w:val="center"/>
              <w:rPr>
                <w:b/>
                <w:bCs/>
                <w:color w:val="000000"/>
              </w:rPr>
            </w:pPr>
            <w:r>
              <w:rPr>
                <w:rFonts w:hAnsi="宋体"/>
                <w:b/>
                <w:bCs/>
                <w:color w:val="000000"/>
              </w:rPr>
              <w:t>实验内容与方法</w:t>
            </w:r>
          </w:p>
        </w:tc>
        <w:tc>
          <w:tcPr>
            <w:tcW w:w="1417" w:type="dxa"/>
            <w:vAlign w:val="center"/>
          </w:tcPr>
          <w:p w:rsidR="00635B11" w:rsidRDefault="00635B11">
            <w:pPr>
              <w:jc w:val="center"/>
              <w:rPr>
                <w:b/>
                <w:bCs/>
                <w:color w:val="000000"/>
              </w:rPr>
            </w:pPr>
            <w:r>
              <w:rPr>
                <w:rFonts w:hAnsi="宋体"/>
                <w:b/>
                <w:bCs/>
                <w:color w:val="000000"/>
              </w:rPr>
              <w:t>实验类型</w:t>
            </w:r>
          </w:p>
        </w:tc>
        <w:tc>
          <w:tcPr>
            <w:tcW w:w="567" w:type="dxa"/>
            <w:vAlign w:val="center"/>
          </w:tcPr>
          <w:p w:rsidR="00635B11" w:rsidRDefault="00635B11">
            <w:pPr>
              <w:jc w:val="center"/>
              <w:rPr>
                <w:b/>
                <w:bCs/>
                <w:color w:val="000000"/>
              </w:rPr>
            </w:pPr>
            <w:r>
              <w:rPr>
                <w:rFonts w:hAnsi="宋体"/>
                <w:b/>
                <w:bCs/>
                <w:color w:val="000000"/>
              </w:rPr>
              <w:t>学时</w:t>
            </w:r>
          </w:p>
        </w:tc>
        <w:tc>
          <w:tcPr>
            <w:tcW w:w="851" w:type="dxa"/>
            <w:vAlign w:val="center"/>
          </w:tcPr>
          <w:p w:rsidR="00635B11" w:rsidRDefault="00635B11">
            <w:pPr>
              <w:jc w:val="center"/>
              <w:rPr>
                <w:b/>
                <w:bCs/>
                <w:color w:val="000000"/>
              </w:rPr>
            </w:pPr>
            <w:r>
              <w:rPr>
                <w:rFonts w:hAnsi="宋体"/>
                <w:b/>
                <w:bCs/>
                <w:color w:val="000000"/>
              </w:rPr>
              <w:t>必做</w:t>
            </w:r>
            <w:r>
              <w:rPr>
                <w:b/>
                <w:bCs/>
                <w:color w:val="000000"/>
              </w:rPr>
              <w:t>/</w:t>
            </w:r>
            <w:r>
              <w:rPr>
                <w:rFonts w:hAnsi="宋体"/>
                <w:b/>
                <w:bCs/>
                <w:color w:val="000000"/>
              </w:rPr>
              <w:t>选做</w:t>
            </w:r>
          </w:p>
        </w:tc>
        <w:tc>
          <w:tcPr>
            <w:tcW w:w="708" w:type="dxa"/>
            <w:vAlign w:val="center"/>
          </w:tcPr>
          <w:p w:rsidR="00635B11" w:rsidRDefault="00635B11">
            <w:pPr>
              <w:jc w:val="center"/>
              <w:rPr>
                <w:b/>
                <w:bCs/>
                <w:color w:val="000000"/>
              </w:rPr>
            </w:pPr>
            <w:r>
              <w:rPr>
                <w:rFonts w:hAnsi="宋体"/>
                <w:b/>
                <w:bCs/>
                <w:color w:val="000000"/>
              </w:rPr>
              <w:t>课程目标</w:t>
            </w:r>
          </w:p>
        </w:tc>
      </w:tr>
      <w:tr w:rsidR="00635B11">
        <w:trPr>
          <w:trHeight w:val="404"/>
        </w:trPr>
        <w:tc>
          <w:tcPr>
            <w:tcW w:w="568" w:type="dxa"/>
            <w:vAlign w:val="center"/>
          </w:tcPr>
          <w:p w:rsidR="00635B11" w:rsidRDefault="00635B11">
            <w:pPr>
              <w:widowControl/>
              <w:jc w:val="center"/>
              <w:rPr>
                <w:color w:val="000000"/>
                <w:kern w:val="0"/>
                <w:szCs w:val="21"/>
              </w:rPr>
            </w:pPr>
            <w:r>
              <w:rPr>
                <w:rStyle w:val="fontstyle01"/>
                <w:rFonts w:ascii="Times New Roman" w:eastAsia="宋体" w:hint="default"/>
              </w:rPr>
              <w:t xml:space="preserve">1 </w:t>
            </w:r>
          </w:p>
        </w:tc>
        <w:tc>
          <w:tcPr>
            <w:tcW w:w="2375" w:type="dxa"/>
            <w:vAlign w:val="center"/>
          </w:tcPr>
          <w:p w:rsidR="00635B11" w:rsidRDefault="00635B11">
            <w:pPr>
              <w:spacing w:line="288" w:lineRule="auto"/>
              <w:rPr>
                <w:sz w:val="18"/>
                <w:szCs w:val="18"/>
              </w:rPr>
            </w:pPr>
            <w:r>
              <w:rPr>
                <w:rFonts w:hAnsi="宋体"/>
                <w:sz w:val="18"/>
                <w:szCs w:val="18"/>
              </w:rPr>
              <w:t>进程状态及转换</w:t>
            </w:r>
            <w:r>
              <w:rPr>
                <w:sz w:val="18"/>
                <w:szCs w:val="18"/>
              </w:rPr>
              <w:t xml:space="preserve"> </w:t>
            </w:r>
          </w:p>
        </w:tc>
        <w:tc>
          <w:tcPr>
            <w:tcW w:w="2728" w:type="dxa"/>
            <w:vAlign w:val="center"/>
          </w:tcPr>
          <w:p w:rsidR="00635B11" w:rsidRDefault="00635B11">
            <w:pPr>
              <w:spacing w:line="288" w:lineRule="auto"/>
              <w:rPr>
                <w:sz w:val="18"/>
                <w:szCs w:val="18"/>
              </w:rPr>
            </w:pPr>
            <w:r>
              <w:rPr>
                <w:rFonts w:hAnsi="宋体"/>
                <w:sz w:val="18"/>
                <w:szCs w:val="18"/>
              </w:rPr>
              <w:t>理解进程的概念及</w:t>
            </w:r>
            <w:r>
              <w:rPr>
                <w:sz w:val="18"/>
                <w:szCs w:val="18"/>
              </w:rPr>
              <w:t>PCB</w:t>
            </w:r>
            <w:r>
              <w:rPr>
                <w:rFonts w:hAnsi="宋体"/>
                <w:sz w:val="18"/>
                <w:szCs w:val="18"/>
              </w:rPr>
              <w:t>结构，模拟进程的状态转换过程</w:t>
            </w:r>
          </w:p>
        </w:tc>
        <w:tc>
          <w:tcPr>
            <w:tcW w:w="1417" w:type="dxa"/>
            <w:vAlign w:val="center"/>
          </w:tcPr>
          <w:p w:rsidR="00635B11" w:rsidRDefault="00635B11">
            <w:pPr>
              <w:spacing w:line="288" w:lineRule="auto"/>
              <w:rPr>
                <w:sz w:val="18"/>
                <w:szCs w:val="18"/>
              </w:rPr>
            </w:pPr>
            <w:r>
              <w:rPr>
                <w:rFonts w:hAnsi="宋体"/>
                <w:sz w:val="18"/>
                <w:szCs w:val="18"/>
              </w:rPr>
              <w:t>验证性</w:t>
            </w:r>
          </w:p>
        </w:tc>
        <w:tc>
          <w:tcPr>
            <w:tcW w:w="567" w:type="dxa"/>
            <w:vAlign w:val="center"/>
          </w:tcPr>
          <w:p w:rsidR="00635B11" w:rsidRDefault="00635B11">
            <w:pPr>
              <w:spacing w:line="288" w:lineRule="auto"/>
              <w:rPr>
                <w:sz w:val="18"/>
                <w:szCs w:val="18"/>
              </w:rPr>
            </w:pPr>
            <w:r>
              <w:rPr>
                <w:sz w:val="18"/>
                <w:szCs w:val="18"/>
              </w:rPr>
              <w:t xml:space="preserve">2 </w:t>
            </w:r>
          </w:p>
        </w:tc>
        <w:tc>
          <w:tcPr>
            <w:tcW w:w="851" w:type="dxa"/>
            <w:vAlign w:val="center"/>
          </w:tcPr>
          <w:p w:rsidR="00635B11" w:rsidRDefault="00635B1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635B11" w:rsidRDefault="00635B11">
            <w:pPr>
              <w:spacing w:line="288" w:lineRule="auto"/>
              <w:rPr>
                <w:sz w:val="18"/>
                <w:szCs w:val="18"/>
              </w:rPr>
            </w:pPr>
            <w:r>
              <w:rPr>
                <w:sz w:val="18"/>
                <w:szCs w:val="18"/>
              </w:rPr>
              <w:t>1</w:t>
            </w:r>
            <w:r>
              <w:rPr>
                <w:rFonts w:hAnsi="宋体"/>
                <w:sz w:val="18"/>
                <w:szCs w:val="18"/>
              </w:rPr>
              <w:t>，</w:t>
            </w:r>
            <w:r>
              <w:rPr>
                <w:sz w:val="18"/>
                <w:szCs w:val="18"/>
              </w:rPr>
              <w:t>2</w:t>
            </w:r>
          </w:p>
        </w:tc>
      </w:tr>
      <w:tr w:rsidR="00635B11">
        <w:trPr>
          <w:trHeight w:val="404"/>
        </w:trPr>
        <w:tc>
          <w:tcPr>
            <w:tcW w:w="568" w:type="dxa"/>
            <w:vAlign w:val="center"/>
          </w:tcPr>
          <w:p w:rsidR="00635B11" w:rsidRDefault="00635B11">
            <w:pPr>
              <w:widowControl/>
              <w:jc w:val="center"/>
              <w:rPr>
                <w:color w:val="000000"/>
                <w:kern w:val="0"/>
                <w:szCs w:val="21"/>
              </w:rPr>
            </w:pPr>
            <w:r>
              <w:rPr>
                <w:rStyle w:val="fontstyle01"/>
                <w:rFonts w:ascii="Times New Roman" w:eastAsia="宋体" w:hint="default"/>
              </w:rPr>
              <w:t xml:space="preserve">2 </w:t>
            </w:r>
          </w:p>
        </w:tc>
        <w:tc>
          <w:tcPr>
            <w:tcW w:w="2375" w:type="dxa"/>
            <w:vAlign w:val="center"/>
          </w:tcPr>
          <w:p w:rsidR="00635B11" w:rsidRDefault="00635B11">
            <w:pPr>
              <w:spacing w:line="288" w:lineRule="auto"/>
              <w:rPr>
                <w:sz w:val="18"/>
                <w:szCs w:val="18"/>
              </w:rPr>
            </w:pPr>
            <w:r>
              <w:rPr>
                <w:rFonts w:hAnsi="宋体"/>
                <w:sz w:val="18"/>
                <w:szCs w:val="18"/>
              </w:rPr>
              <w:t>生产者消费者问题</w:t>
            </w:r>
            <w:r>
              <w:rPr>
                <w:sz w:val="18"/>
                <w:szCs w:val="18"/>
              </w:rPr>
              <w:t xml:space="preserve"> </w:t>
            </w:r>
          </w:p>
        </w:tc>
        <w:tc>
          <w:tcPr>
            <w:tcW w:w="2728" w:type="dxa"/>
            <w:vAlign w:val="center"/>
          </w:tcPr>
          <w:p w:rsidR="00635B11" w:rsidRDefault="00635B11">
            <w:pPr>
              <w:spacing w:line="288" w:lineRule="auto"/>
              <w:rPr>
                <w:sz w:val="18"/>
                <w:szCs w:val="18"/>
              </w:rPr>
            </w:pPr>
            <w:r>
              <w:rPr>
                <w:rFonts w:hAnsi="宋体"/>
                <w:sz w:val="18"/>
                <w:szCs w:val="18"/>
              </w:rPr>
              <w:t>掌握同步问题的分析方法，设计</w:t>
            </w:r>
            <w:r>
              <w:rPr>
                <w:sz w:val="18"/>
                <w:szCs w:val="18"/>
              </w:rPr>
              <w:t>PV</w:t>
            </w:r>
            <w:r>
              <w:rPr>
                <w:rFonts w:hAnsi="宋体"/>
                <w:sz w:val="18"/>
                <w:szCs w:val="18"/>
              </w:rPr>
              <w:t>操作程序来解决经典的同步问题</w:t>
            </w:r>
          </w:p>
        </w:tc>
        <w:tc>
          <w:tcPr>
            <w:tcW w:w="1417" w:type="dxa"/>
            <w:vAlign w:val="center"/>
          </w:tcPr>
          <w:p w:rsidR="00635B11" w:rsidRDefault="00635B11">
            <w:pPr>
              <w:spacing w:line="288" w:lineRule="auto"/>
              <w:rPr>
                <w:sz w:val="18"/>
                <w:szCs w:val="18"/>
              </w:rPr>
            </w:pPr>
            <w:r>
              <w:rPr>
                <w:rFonts w:hAnsi="宋体"/>
                <w:sz w:val="18"/>
                <w:szCs w:val="18"/>
              </w:rPr>
              <w:t>综合性</w:t>
            </w:r>
          </w:p>
        </w:tc>
        <w:tc>
          <w:tcPr>
            <w:tcW w:w="567" w:type="dxa"/>
            <w:vAlign w:val="center"/>
          </w:tcPr>
          <w:p w:rsidR="00635B11" w:rsidRDefault="00635B11">
            <w:pPr>
              <w:spacing w:line="288" w:lineRule="auto"/>
              <w:rPr>
                <w:sz w:val="18"/>
                <w:szCs w:val="18"/>
              </w:rPr>
            </w:pPr>
            <w:r>
              <w:rPr>
                <w:rFonts w:hint="eastAsia"/>
                <w:sz w:val="18"/>
                <w:szCs w:val="18"/>
              </w:rPr>
              <w:t>2</w:t>
            </w:r>
            <w:r>
              <w:rPr>
                <w:sz w:val="18"/>
                <w:szCs w:val="18"/>
              </w:rPr>
              <w:t xml:space="preserve"> </w:t>
            </w:r>
          </w:p>
        </w:tc>
        <w:tc>
          <w:tcPr>
            <w:tcW w:w="851" w:type="dxa"/>
            <w:vAlign w:val="center"/>
          </w:tcPr>
          <w:p w:rsidR="00635B11" w:rsidRDefault="00635B1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635B11" w:rsidRDefault="00635B11">
            <w:pPr>
              <w:spacing w:line="288" w:lineRule="auto"/>
              <w:rPr>
                <w:sz w:val="18"/>
                <w:szCs w:val="18"/>
              </w:rPr>
            </w:pPr>
            <w:r>
              <w:rPr>
                <w:sz w:val="18"/>
                <w:szCs w:val="18"/>
              </w:rPr>
              <w:t>2</w:t>
            </w:r>
            <w:r>
              <w:rPr>
                <w:rFonts w:hAnsi="宋体"/>
                <w:sz w:val="18"/>
                <w:szCs w:val="18"/>
              </w:rPr>
              <w:t>，</w:t>
            </w:r>
            <w:r>
              <w:rPr>
                <w:sz w:val="18"/>
                <w:szCs w:val="18"/>
              </w:rPr>
              <w:t>3</w:t>
            </w:r>
          </w:p>
        </w:tc>
      </w:tr>
      <w:tr w:rsidR="00635B11">
        <w:trPr>
          <w:trHeight w:val="404"/>
        </w:trPr>
        <w:tc>
          <w:tcPr>
            <w:tcW w:w="568" w:type="dxa"/>
            <w:vAlign w:val="center"/>
          </w:tcPr>
          <w:p w:rsidR="00635B11" w:rsidRDefault="00635B11">
            <w:pPr>
              <w:widowControl/>
              <w:jc w:val="center"/>
              <w:rPr>
                <w:color w:val="000000"/>
                <w:kern w:val="0"/>
                <w:szCs w:val="21"/>
              </w:rPr>
            </w:pPr>
            <w:r>
              <w:rPr>
                <w:rStyle w:val="fontstyle01"/>
                <w:rFonts w:ascii="Times New Roman" w:eastAsia="宋体" w:hint="default"/>
              </w:rPr>
              <w:t xml:space="preserve">3 </w:t>
            </w:r>
          </w:p>
        </w:tc>
        <w:tc>
          <w:tcPr>
            <w:tcW w:w="2375" w:type="dxa"/>
            <w:vAlign w:val="center"/>
          </w:tcPr>
          <w:p w:rsidR="00635B11" w:rsidRDefault="00635B11">
            <w:pPr>
              <w:spacing w:line="288" w:lineRule="auto"/>
              <w:rPr>
                <w:sz w:val="18"/>
                <w:szCs w:val="18"/>
              </w:rPr>
            </w:pPr>
            <w:r>
              <w:rPr>
                <w:rFonts w:hAnsi="宋体"/>
                <w:sz w:val="18"/>
                <w:szCs w:val="18"/>
              </w:rPr>
              <w:t>银行家算法</w:t>
            </w:r>
          </w:p>
        </w:tc>
        <w:tc>
          <w:tcPr>
            <w:tcW w:w="2728" w:type="dxa"/>
            <w:vAlign w:val="center"/>
          </w:tcPr>
          <w:p w:rsidR="00635B11" w:rsidRDefault="00635B11">
            <w:pPr>
              <w:spacing w:line="288" w:lineRule="auto"/>
              <w:rPr>
                <w:sz w:val="18"/>
                <w:szCs w:val="18"/>
              </w:rPr>
            </w:pPr>
            <w:r>
              <w:rPr>
                <w:rFonts w:hAnsi="宋体"/>
                <w:sz w:val="18"/>
                <w:szCs w:val="18"/>
              </w:rPr>
              <w:t>理解银行家算法原理，运用该算法分析并解决死锁问题</w:t>
            </w:r>
          </w:p>
        </w:tc>
        <w:tc>
          <w:tcPr>
            <w:tcW w:w="1417" w:type="dxa"/>
            <w:vAlign w:val="center"/>
          </w:tcPr>
          <w:p w:rsidR="00635B11" w:rsidRDefault="00635B11">
            <w:pPr>
              <w:spacing w:line="288" w:lineRule="auto"/>
              <w:rPr>
                <w:sz w:val="18"/>
                <w:szCs w:val="18"/>
              </w:rPr>
            </w:pPr>
            <w:r>
              <w:rPr>
                <w:rFonts w:hAnsi="宋体"/>
                <w:sz w:val="18"/>
                <w:szCs w:val="18"/>
              </w:rPr>
              <w:t>验证性</w:t>
            </w:r>
            <w:r>
              <w:rPr>
                <w:sz w:val="18"/>
                <w:szCs w:val="18"/>
              </w:rPr>
              <w:t xml:space="preserve"> </w:t>
            </w:r>
          </w:p>
        </w:tc>
        <w:tc>
          <w:tcPr>
            <w:tcW w:w="567" w:type="dxa"/>
            <w:vAlign w:val="center"/>
          </w:tcPr>
          <w:p w:rsidR="00635B11" w:rsidRDefault="00635B11">
            <w:pPr>
              <w:spacing w:line="288" w:lineRule="auto"/>
              <w:rPr>
                <w:sz w:val="18"/>
                <w:szCs w:val="18"/>
              </w:rPr>
            </w:pPr>
            <w:r>
              <w:rPr>
                <w:rFonts w:hint="eastAsia"/>
                <w:sz w:val="18"/>
                <w:szCs w:val="18"/>
              </w:rPr>
              <w:t>4</w:t>
            </w:r>
            <w:r>
              <w:rPr>
                <w:sz w:val="18"/>
                <w:szCs w:val="18"/>
              </w:rPr>
              <w:t xml:space="preserve"> </w:t>
            </w:r>
          </w:p>
        </w:tc>
        <w:tc>
          <w:tcPr>
            <w:tcW w:w="851" w:type="dxa"/>
            <w:vAlign w:val="center"/>
          </w:tcPr>
          <w:p w:rsidR="00635B11" w:rsidRDefault="00635B1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635B11" w:rsidRDefault="00635B11">
            <w:pPr>
              <w:spacing w:line="288" w:lineRule="auto"/>
              <w:rPr>
                <w:sz w:val="18"/>
                <w:szCs w:val="18"/>
              </w:rPr>
            </w:pPr>
            <w:r>
              <w:rPr>
                <w:sz w:val="18"/>
                <w:szCs w:val="18"/>
              </w:rPr>
              <w:t>1</w:t>
            </w:r>
            <w:r>
              <w:rPr>
                <w:rFonts w:hAnsi="宋体"/>
                <w:sz w:val="18"/>
                <w:szCs w:val="18"/>
              </w:rPr>
              <w:t>，</w:t>
            </w:r>
            <w:r>
              <w:rPr>
                <w:sz w:val="18"/>
                <w:szCs w:val="18"/>
              </w:rPr>
              <w:t>2</w:t>
            </w:r>
          </w:p>
        </w:tc>
      </w:tr>
      <w:tr w:rsidR="00635B11">
        <w:trPr>
          <w:trHeight w:val="404"/>
        </w:trPr>
        <w:tc>
          <w:tcPr>
            <w:tcW w:w="568" w:type="dxa"/>
            <w:vAlign w:val="center"/>
          </w:tcPr>
          <w:p w:rsidR="00635B11" w:rsidRDefault="00635B11">
            <w:pPr>
              <w:widowControl/>
              <w:jc w:val="center"/>
              <w:rPr>
                <w:color w:val="000000"/>
                <w:kern w:val="0"/>
                <w:szCs w:val="21"/>
              </w:rPr>
            </w:pPr>
            <w:r>
              <w:rPr>
                <w:rStyle w:val="fontstyle01"/>
                <w:rFonts w:ascii="Times New Roman" w:eastAsia="宋体" w:hint="default"/>
              </w:rPr>
              <w:t xml:space="preserve">4 </w:t>
            </w:r>
          </w:p>
        </w:tc>
        <w:tc>
          <w:tcPr>
            <w:tcW w:w="2375" w:type="dxa"/>
            <w:vAlign w:val="center"/>
          </w:tcPr>
          <w:p w:rsidR="00635B11" w:rsidRDefault="00635B11">
            <w:pPr>
              <w:spacing w:line="288" w:lineRule="auto"/>
              <w:rPr>
                <w:sz w:val="18"/>
                <w:szCs w:val="18"/>
              </w:rPr>
            </w:pPr>
            <w:r>
              <w:rPr>
                <w:rFonts w:hAnsi="宋体"/>
                <w:sz w:val="18"/>
                <w:szCs w:val="18"/>
              </w:rPr>
              <w:t>作业调度算法</w:t>
            </w:r>
          </w:p>
        </w:tc>
        <w:tc>
          <w:tcPr>
            <w:tcW w:w="2728" w:type="dxa"/>
            <w:vAlign w:val="center"/>
          </w:tcPr>
          <w:p w:rsidR="00635B11" w:rsidRDefault="00635B11">
            <w:pPr>
              <w:spacing w:line="288" w:lineRule="auto"/>
              <w:rPr>
                <w:sz w:val="18"/>
                <w:szCs w:val="18"/>
              </w:rPr>
            </w:pPr>
            <w:r>
              <w:rPr>
                <w:rFonts w:hAnsi="宋体"/>
                <w:sz w:val="18"/>
                <w:szCs w:val="18"/>
              </w:rPr>
              <w:t>掌握作业调度算法设计原理，编写程序模拟实现作业调度算法</w:t>
            </w:r>
          </w:p>
        </w:tc>
        <w:tc>
          <w:tcPr>
            <w:tcW w:w="1417" w:type="dxa"/>
            <w:vAlign w:val="center"/>
          </w:tcPr>
          <w:p w:rsidR="00635B11" w:rsidRDefault="00635B11">
            <w:pPr>
              <w:spacing w:line="288" w:lineRule="auto"/>
              <w:rPr>
                <w:sz w:val="18"/>
                <w:szCs w:val="18"/>
              </w:rPr>
            </w:pPr>
            <w:r>
              <w:rPr>
                <w:rFonts w:hAnsi="宋体"/>
                <w:sz w:val="18"/>
                <w:szCs w:val="18"/>
              </w:rPr>
              <w:t>设计性</w:t>
            </w:r>
            <w:r>
              <w:rPr>
                <w:sz w:val="18"/>
                <w:szCs w:val="18"/>
              </w:rPr>
              <w:t xml:space="preserve"> </w:t>
            </w:r>
          </w:p>
        </w:tc>
        <w:tc>
          <w:tcPr>
            <w:tcW w:w="567" w:type="dxa"/>
            <w:vAlign w:val="center"/>
          </w:tcPr>
          <w:p w:rsidR="00635B11" w:rsidRDefault="00635B11">
            <w:pPr>
              <w:spacing w:line="288" w:lineRule="auto"/>
              <w:rPr>
                <w:sz w:val="18"/>
                <w:szCs w:val="18"/>
              </w:rPr>
            </w:pPr>
            <w:r>
              <w:rPr>
                <w:sz w:val="18"/>
                <w:szCs w:val="18"/>
              </w:rPr>
              <w:t xml:space="preserve">2 </w:t>
            </w:r>
          </w:p>
        </w:tc>
        <w:tc>
          <w:tcPr>
            <w:tcW w:w="851" w:type="dxa"/>
            <w:vAlign w:val="center"/>
          </w:tcPr>
          <w:p w:rsidR="00635B11" w:rsidRDefault="00635B1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635B11" w:rsidRDefault="00635B11">
            <w:pPr>
              <w:spacing w:line="288" w:lineRule="auto"/>
              <w:rPr>
                <w:sz w:val="18"/>
                <w:szCs w:val="18"/>
              </w:rPr>
            </w:pPr>
            <w:r>
              <w:rPr>
                <w:sz w:val="18"/>
                <w:szCs w:val="18"/>
              </w:rPr>
              <w:t>2</w:t>
            </w:r>
            <w:r>
              <w:rPr>
                <w:rFonts w:hAnsi="宋体"/>
                <w:sz w:val="18"/>
                <w:szCs w:val="18"/>
              </w:rPr>
              <w:t>，</w:t>
            </w:r>
            <w:r>
              <w:rPr>
                <w:sz w:val="18"/>
                <w:szCs w:val="18"/>
              </w:rPr>
              <w:t>3</w:t>
            </w:r>
          </w:p>
        </w:tc>
      </w:tr>
      <w:tr w:rsidR="00635B11">
        <w:trPr>
          <w:trHeight w:val="404"/>
        </w:trPr>
        <w:tc>
          <w:tcPr>
            <w:tcW w:w="568" w:type="dxa"/>
            <w:vAlign w:val="center"/>
          </w:tcPr>
          <w:p w:rsidR="00635B11" w:rsidRDefault="00635B11">
            <w:pPr>
              <w:widowControl/>
              <w:jc w:val="center"/>
              <w:rPr>
                <w:color w:val="000000"/>
                <w:kern w:val="0"/>
                <w:szCs w:val="21"/>
              </w:rPr>
            </w:pPr>
            <w:r>
              <w:rPr>
                <w:rStyle w:val="fontstyle01"/>
                <w:rFonts w:ascii="Times New Roman" w:eastAsia="宋体" w:hint="default"/>
              </w:rPr>
              <w:t xml:space="preserve">5 </w:t>
            </w:r>
          </w:p>
        </w:tc>
        <w:tc>
          <w:tcPr>
            <w:tcW w:w="2375" w:type="dxa"/>
            <w:vAlign w:val="center"/>
          </w:tcPr>
          <w:p w:rsidR="00635B11" w:rsidRDefault="00635B11">
            <w:pPr>
              <w:spacing w:line="288" w:lineRule="auto"/>
              <w:rPr>
                <w:sz w:val="18"/>
                <w:szCs w:val="18"/>
              </w:rPr>
            </w:pPr>
            <w:r>
              <w:rPr>
                <w:rFonts w:hAnsi="宋体"/>
                <w:sz w:val="18"/>
                <w:szCs w:val="18"/>
              </w:rPr>
              <w:t>分区式存储管理</w:t>
            </w:r>
          </w:p>
        </w:tc>
        <w:tc>
          <w:tcPr>
            <w:tcW w:w="2728" w:type="dxa"/>
            <w:vAlign w:val="center"/>
          </w:tcPr>
          <w:p w:rsidR="00635B11" w:rsidRDefault="00635B11">
            <w:pPr>
              <w:spacing w:line="288" w:lineRule="auto"/>
              <w:rPr>
                <w:sz w:val="18"/>
                <w:szCs w:val="18"/>
              </w:rPr>
            </w:pPr>
            <w:r>
              <w:rPr>
                <w:rFonts w:hAnsi="宋体"/>
                <w:sz w:val="18"/>
                <w:szCs w:val="18"/>
              </w:rPr>
              <w:t>理解分区式内存管理的原理，运用三种连续分配算法分配内存</w:t>
            </w:r>
          </w:p>
        </w:tc>
        <w:tc>
          <w:tcPr>
            <w:tcW w:w="1417" w:type="dxa"/>
            <w:vAlign w:val="center"/>
          </w:tcPr>
          <w:p w:rsidR="00635B11" w:rsidRDefault="00635B11">
            <w:pPr>
              <w:spacing w:line="288" w:lineRule="auto"/>
              <w:rPr>
                <w:sz w:val="18"/>
                <w:szCs w:val="18"/>
              </w:rPr>
            </w:pPr>
            <w:r>
              <w:rPr>
                <w:rFonts w:hAnsi="宋体"/>
                <w:sz w:val="18"/>
                <w:szCs w:val="18"/>
              </w:rPr>
              <w:t>验证性</w:t>
            </w:r>
            <w:r>
              <w:rPr>
                <w:sz w:val="18"/>
                <w:szCs w:val="18"/>
              </w:rPr>
              <w:t xml:space="preserve"> </w:t>
            </w:r>
          </w:p>
        </w:tc>
        <w:tc>
          <w:tcPr>
            <w:tcW w:w="567" w:type="dxa"/>
            <w:vAlign w:val="center"/>
          </w:tcPr>
          <w:p w:rsidR="00635B11" w:rsidRDefault="00635B11">
            <w:pPr>
              <w:spacing w:line="288" w:lineRule="auto"/>
              <w:rPr>
                <w:sz w:val="18"/>
                <w:szCs w:val="18"/>
              </w:rPr>
            </w:pPr>
            <w:r>
              <w:rPr>
                <w:sz w:val="18"/>
                <w:szCs w:val="18"/>
              </w:rPr>
              <w:t xml:space="preserve">2 </w:t>
            </w:r>
          </w:p>
        </w:tc>
        <w:tc>
          <w:tcPr>
            <w:tcW w:w="851" w:type="dxa"/>
            <w:vAlign w:val="center"/>
          </w:tcPr>
          <w:p w:rsidR="00635B11" w:rsidRDefault="00635B1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635B11" w:rsidRDefault="00635B11">
            <w:pPr>
              <w:spacing w:line="288" w:lineRule="auto"/>
              <w:rPr>
                <w:sz w:val="18"/>
                <w:szCs w:val="18"/>
              </w:rPr>
            </w:pPr>
            <w:r>
              <w:rPr>
                <w:sz w:val="18"/>
                <w:szCs w:val="18"/>
              </w:rPr>
              <w:t>1</w:t>
            </w:r>
            <w:r>
              <w:rPr>
                <w:rFonts w:hAnsi="宋体"/>
                <w:sz w:val="18"/>
                <w:szCs w:val="18"/>
              </w:rPr>
              <w:t>，</w:t>
            </w:r>
            <w:r>
              <w:rPr>
                <w:sz w:val="18"/>
                <w:szCs w:val="18"/>
              </w:rPr>
              <w:t>2</w:t>
            </w:r>
          </w:p>
        </w:tc>
      </w:tr>
      <w:tr w:rsidR="00635B11">
        <w:trPr>
          <w:trHeight w:val="404"/>
        </w:trPr>
        <w:tc>
          <w:tcPr>
            <w:tcW w:w="568" w:type="dxa"/>
            <w:vAlign w:val="center"/>
          </w:tcPr>
          <w:p w:rsidR="00635B11" w:rsidRDefault="00635B11">
            <w:pPr>
              <w:widowControl/>
              <w:jc w:val="center"/>
              <w:rPr>
                <w:color w:val="000000"/>
                <w:kern w:val="0"/>
                <w:szCs w:val="21"/>
              </w:rPr>
            </w:pPr>
            <w:r>
              <w:rPr>
                <w:rStyle w:val="fontstyle01"/>
                <w:rFonts w:ascii="Times New Roman" w:eastAsia="宋体" w:hint="default"/>
              </w:rPr>
              <w:t xml:space="preserve">6 </w:t>
            </w:r>
          </w:p>
        </w:tc>
        <w:tc>
          <w:tcPr>
            <w:tcW w:w="2375" w:type="dxa"/>
            <w:vAlign w:val="center"/>
          </w:tcPr>
          <w:p w:rsidR="00635B11" w:rsidRDefault="00635B11">
            <w:pPr>
              <w:spacing w:line="288" w:lineRule="auto"/>
              <w:rPr>
                <w:sz w:val="18"/>
                <w:szCs w:val="18"/>
              </w:rPr>
            </w:pPr>
            <w:r>
              <w:rPr>
                <w:rFonts w:hAnsi="宋体"/>
                <w:sz w:val="18"/>
                <w:szCs w:val="18"/>
              </w:rPr>
              <w:t>虚拟存储管理</w:t>
            </w:r>
          </w:p>
        </w:tc>
        <w:tc>
          <w:tcPr>
            <w:tcW w:w="2728" w:type="dxa"/>
            <w:vAlign w:val="center"/>
          </w:tcPr>
          <w:p w:rsidR="00635B11" w:rsidRDefault="00635B11">
            <w:pPr>
              <w:spacing w:line="288" w:lineRule="auto"/>
              <w:rPr>
                <w:sz w:val="18"/>
                <w:szCs w:val="18"/>
              </w:rPr>
            </w:pPr>
            <w:r>
              <w:rPr>
                <w:rFonts w:hAnsi="宋体"/>
                <w:sz w:val="18"/>
                <w:szCs w:val="18"/>
              </w:rPr>
              <w:t>掌握虚拟存储器工作原理，设计程序模拟实现页面置换算法</w:t>
            </w:r>
          </w:p>
        </w:tc>
        <w:tc>
          <w:tcPr>
            <w:tcW w:w="1417" w:type="dxa"/>
            <w:vAlign w:val="center"/>
          </w:tcPr>
          <w:p w:rsidR="00635B11" w:rsidRDefault="00635B11">
            <w:pPr>
              <w:spacing w:line="288" w:lineRule="auto"/>
              <w:rPr>
                <w:sz w:val="18"/>
                <w:szCs w:val="18"/>
              </w:rPr>
            </w:pPr>
            <w:r>
              <w:rPr>
                <w:rFonts w:hAnsi="宋体"/>
                <w:sz w:val="18"/>
                <w:szCs w:val="18"/>
              </w:rPr>
              <w:t>设计性</w:t>
            </w:r>
            <w:r>
              <w:rPr>
                <w:sz w:val="18"/>
                <w:szCs w:val="18"/>
              </w:rPr>
              <w:t xml:space="preserve"> </w:t>
            </w:r>
          </w:p>
        </w:tc>
        <w:tc>
          <w:tcPr>
            <w:tcW w:w="567" w:type="dxa"/>
            <w:vAlign w:val="center"/>
          </w:tcPr>
          <w:p w:rsidR="00635B11" w:rsidRDefault="00635B11">
            <w:pPr>
              <w:spacing w:line="288" w:lineRule="auto"/>
              <w:rPr>
                <w:sz w:val="18"/>
                <w:szCs w:val="18"/>
              </w:rPr>
            </w:pPr>
            <w:r>
              <w:rPr>
                <w:sz w:val="18"/>
                <w:szCs w:val="18"/>
              </w:rPr>
              <w:t>2</w:t>
            </w:r>
          </w:p>
        </w:tc>
        <w:tc>
          <w:tcPr>
            <w:tcW w:w="851" w:type="dxa"/>
            <w:vAlign w:val="center"/>
          </w:tcPr>
          <w:p w:rsidR="00635B11" w:rsidRDefault="00635B1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635B11" w:rsidRDefault="00635B11">
            <w:pPr>
              <w:spacing w:line="288" w:lineRule="auto"/>
              <w:rPr>
                <w:sz w:val="18"/>
                <w:szCs w:val="18"/>
              </w:rPr>
            </w:pPr>
            <w:r>
              <w:rPr>
                <w:sz w:val="18"/>
                <w:szCs w:val="18"/>
              </w:rPr>
              <w:t>2</w:t>
            </w:r>
            <w:r>
              <w:rPr>
                <w:rFonts w:hAnsi="宋体"/>
                <w:sz w:val="18"/>
                <w:szCs w:val="18"/>
              </w:rPr>
              <w:t>，</w:t>
            </w:r>
            <w:r>
              <w:rPr>
                <w:sz w:val="18"/>
                <w:szCs w:val="18"/>
              </w:rPr>
              <w:t>3</w:t>
            </w:r>
          </w:p>
        </w:tc>
      </w:tr>
      <w:tr w:rsidR="00635B11">
        <w:trPr>
          <w:trHeight w:val="404"/>
        </w:trPr>
        <w:tc>
          <w:tcPr>
            <w:tcW w:w="568" w:type="dxa"/>
            <w:vAlign w:val="center"/>
          </w:tcPr>
          <w:p w:rsidR="00635B11" w:rsidRDefault="00635B11">
            <w:pPr>
              <w:widowControl/>
              <w:jc w:val="center"/>
              <w:rPr>
                <w:color w:val="000000"/>
                <w:kern w:val="0"/>
                <w:szCs w:val="21"/>
              </w:rPr>
            </w:pPr>
            <w:r>
              <w:rPr>
                <w:rStyle w:val="fontstyle01"/>
                <w:rFonts w:ascii="Times New Roman" w:eastAsia="宋体" w:hint="default"/>
              </w:rPr>
              <w:t>7</w:t>
            </w:r>
          </w:p>
        </w:tc>
        <w:tc>
          <w:tcPr>
            <w:tcW w:w="2375" w:type="dxa"/>
            <w:vAlign w:val="center"/>
          </w:tcPr>
          <w:p w:rsidR="00635B11" w:rsidRDefault="00635B11">
            <w:pPr>
              <w:spacing w:line="288" w:lineRule="auto"/>
              <w:rPr>
                <w:sz w:val="18"/>
                <w:szCs w:val="18"/>
              </w:rPr>
            </w:pPr>
            <w:r>
              <w:rPr>
                <w:rFonts w:hAnsi="宋体"/>
                <w:sz w:val="18"/>
                <w:szCs w:val="18"/>
              </w:rPr>
              <w:t>磁盘调度算法</w:t>
            </w:r>
          </w:p>
        </w:tc>
        <w:tc>
          <w:tcPr>
            <w:tcW w:w="2728" w:type="dxa"/>
            <w:vAlign w:val="center"/>
          </w:tcPr>
          <w:p w:rsidR="00635B11" w:rsidRDefault="00635B11">
            <w:pPr>
              <w:spacing w:line="288" w:lineRule="auto"/>
              <w:rPr>
                <w:sz w:val="18"/>
                <w:szCs w:val="18"/>
              </w:rPr>
            </w:pPr>
            <w:r>
              <w:rPr>
                <w:rFonts w:hAnsi="宋体"/>
                <w:sz w:val="18"/>
                <w:szCs w:val="18"/>
              </w:rPr>
              <w:t>掌握作业调度算法设计原理，编写程序模拟实现磁盘调度算法</w:t>
            </w:r>
          </w:p>
        </w:tc>
        <w:tc>
          <w:tcPr>
            <w:tcW w:w="1417" w:type="dxa"/>
            <w:vAlign w:val="center"/>
          </w:tcPr>
          <w:p w:rsidR="00635B11" w:rsidRDefault="00635B11">
            <w:pPr>
              <w:spacing w:line="288" w:lineRule="auto"/>
              <w:rPr>
                <w:sz w:val="18"/>
                <w:szCs w:val="18"/>
              </w:rPr>
            </w:pPr>
            <w:r>
              <w:rPr>
                <w:rFonts w:hAnsi="宋体"/>
                <w:sz w:val="18"/>
                <w:szCs w:val="18"/>
              </w:rPr>
              <w:t>设计性</w:t>
            </w:r>
          </w:p>
        </w:tc>
        <w:tc>
          <w:tcPr>
            <w:tcW w:w="567" w:type="dxa"/>
            <w:vAlign w:val="center"/>
          </w:tcPr>
          <w:p w:rsidR="00635B11" w:rsidRDefault="00635B11">
            <w:pPr>
              <w:spacing w:line="288" w:lineRule="auto"/>
              <w:rPr>
                <w:sz w:val="18"/>
                <w:szCs w:val="18"/>
              </w:rPr>
            </w:pPr>
            <w:r>
              <w:rPr>
                <w:sz w:val="18"/>
                <w:szCs w:val="18"/>
              </w:rPr>
              <w:t xml:space="preserve">2 </w:t>
            </w:r>
          </w:p>
        </w:tc>
        <w:tc>
          <w:tcPr>
            <w:tcW w:w="851" w:type="dxa"/>
            <w:vAlign w:val="center"/>
          </w:tcPr>
          <w:p w:rsidR="00635B11" w:rsidRDefault="00635B1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635B11" w:rsidRDefault="00635B11">
            <w:pPr>
              <w:spacing w:line="288" w:lineRule="auto"/>
              <w:rPr>
                <w:sz w:val="18"/>
                <w:szCs w:val="18"/>
              </w:rPr>
            </w:pPr>
            <w:r>
              <w:rPr>
                <w:sz w:val="18"/>
                <w:szCs w:val="18"/>
              </w:rPr>
              <w:t>2</w:t>
            </w:r>
            <w:r>
              <w:rPr>
                <w:rFonts w:hAnsi="宋体"/>
                <w:sz w:val="18"/>
                <w:szCs w:val="18"/>
              </w:rPr>
              <w:t>，</w:t>
            </w:r>
            <w:r>
              <w:rPr>
                <w:sz w:val="18"/>
                <w:szCs w:val="18"/>
              </w:rPr>
              <w:t>3</w:t>
            </w:r>
          </w:p>
        </w:tc>
      </w:tr>
    </w:tbl>
    <w:p w:rsidR="00635B11" w:rsidRDefault="00635B11">
      <w:pPr>
        <w:spacing w:beforeLines="50" w:before="156" w:afterLines="50" w:after="156" w:line="360" w:lineRule="exact"/>
        <w:jc w:val="center"/>
        <w:rPr>
          <w:color w:val="0000FF"/>
          <w:szCs w:val="21"/>
        </w:rPr>
      </w:pPr>
    </w:p>
    <w:p w:rsidR="00635B11" w:rsidRDefault="00635B11">
      <w:pPr>
        <w:spacing w:line="360" w:lineRule="exact"/>
        <w:jc w:val="center"/>
        <w:rPr>
          <w:color w:val="000000"/>
          <w:szCs w:val="21"/>
        </w:rPr>
      </w:pPr>
    </w:p>
    <w:p w:rsidR="00635B11" w:rsidRDefault="00635B11">
      <w:pPr>
        <w:spacing w:line="360" w:lineRule="exact"/>
        <w:jc w:val="center"/>
        <w:rPr>
          <w:color w:val="000000"/>
          <w:szCs w:val="21"/>
        </w:rPr>
      </w:pPr>
      <w:r>
        <w:rPr>
          <w:rFonts w:hAnsi="宋体"/>
          <w:color w:val="000000"/>
          <w:szCs w:val="21"/>
        </w:rPr>
        <w:t>表</w:t>
      </w:r>
      <w:r>
        <w:rPr>
          <w:color w:val="000000"/>
          <w:szCs w:val="21"/>
        </w:rPr>
        <w:t xml:space="preserve">5-3 </w:t>
      </w:r>
      <w:r>
        <w:rPr>
          <w:rFonts w:hAnsi="宋体"/>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7"/>
        <w:gridCol w:w="4581"/>
      </w:tblGrid>
      <w:tr w:rsidR="00635B11">
        <w:tc>
          <w:tcPr>
            <w:tcW w:w="611" w:type="dxa"/>
            <w:vAlign w:val="center"/>
          </w:tcPr>
          <w:p w:rsidR="00635B11" w:rsidRDefault="00635B11">
            <w:pPr>
              <w:jc w:val="center"/>
              <w:rPr>
                <w:b/>
                <w:bCs/>
                <w:color w:val="000000"/>
              </w:rPr>
            </w:pPr>
            <w:r>
              <w:rPr>
                <w:rFonts w:hAnsi="宋体"/>
                <w:b/>
                <w:bCs/>
                <w:color w:val="000000"/>
              </w:rPr>
              <w:t>序号</w:t>
            </w:r>
          </w:p>
        </w:tc>
        <w:tc>
          <w:tcPr>
            <w:tcW w:w="3608" w:type="dxa"/>
            <w:vAlign w:val="center"/>
          </w:tcPr>
          <w:p w:rsidR="00635B11" w:rsidRDefault="00635B11">
            <w:pPr>
              <w:jc w:val="center"/>
              <w:rPr>
                <w:b/>
                <w:bCs/>
                <w:color w:val="000000"/>
              </w:rPr>
            </w:pPr>
            <w:r>
              <w:rPr>
                <w:rFonts w:hAnsi="宋体"/>
                <w:b/>
                <w:bCs/>
                <w:color w:val="000000"/>
              </w:rPr>
              <w:t>采用手段</w:t>
            </w:r>
          </w:p>
        </w:tc>
        <w:tc>
          <w:tcPr>
            <w:tcW w:w="4961" w:type="dxa"/>
            <w:vAlign w:val="center"/>
          </w:tcPr>
          <w:p w:rsidR="00635B11" w:rsidRDefault="00635B11">
            <w:pPr>
              <w:jc w:val="center"/>
              <w:rPr>
                <w:b/>
                <w:bCs/>
                <w:color w:val="000000"/>
              </w:rPr>
            </w:pPr>
            <w:r>
              <w:rPr>
                <w:rFonts w:hAnsi="宋体"/>
                <w:b/>
                <w:bCs/>
                <w:color w:val="000000"/>
              </w:rPr>
              <w:t>具体目标</w:t>
            </w:r>
          </w:p>
        </w:tc>
      </w:tr>
      <w:tr w:rsidR="00635B11">
        <w:trPr>
          <w:trHeight w:val="355"/>
        </w:trPr>
        <w:tc>
          <w:tcPr>
            <w:tcW w:w="611" w:type="dxa"/>
            <w:vAlign w:val="center"/>
          </w:tcPr>
          <w:p w:rsidR="00635B11" w:rsidRDefault="00635B11">
            <w:pPr>
              <w:jc w:val="center"/>
            </w:pPr>
            <w:r>
              <w:t>1</w:t>
            </w:r>
          </w:p>
        </w:tc>
        <w:tc>
          <w:tcPr>
            <w:tcW w:w="3608" w:type="dxa"/>
            <w:vAlign w:val="center"/>
          </w:tcPr>
          <w:p w:rsidR="00635B11" w:rsidRDefault="00635B11">
            <w:r>
              <w:rPr>
                <w:rFonts w:hAnsi="宋体"/>
              </w:rPr>
              <w:t>以课堂教学为主，理论教学、小组讨论与课后作业相结合</w:t>
            </w:r>
          </w:p>
        </w:tc>
        <w:tc>
          <w:tcPr>
            <w:tcW w:w="4961" w:type="dxa"/>
            <w:vAlign w:val="center"/>
          </w:tcPr>
          <w:p w:rsidR="00635B11" w:rsidRDefault="00635B11">
            <w:pPr>
              <w:jc w:val="left"/>
            </w:pPr>
            <w:r>
              <w:rPr>
                <w:rFonts w:hAnsi="宋体"/>
              </w:rPr>
              <w:t>强化学生工程观点的建立和工程分析能力的培养</w:t>
            </w:r>
          </w:p>
        </w:tc>
      </w:tr>
      <w:tr w:rsidR="00635B11">
        <w:trPr>
          <w:trHeight w:val="355"/>
        </w:trPr>
        <w:tc>
          <w:tcPr>
            <w:tcW w:w="611" w:type="dxa"/>
            <w:vAlign w:val="center"/>
          </w:tcPr>
          <w:p w:rsidR="00635B11" w:rsidRDefault="00635B11">
            <w:pPr>
              <w:jc w:val="center"/>
            </w:pPr>
            <w:r>
              <w:t>2</w:t>
            </w:r>
          </w:p>
        </w:tc>
        <w:tc>
          <w:tcPr>
            <w:tcW w:w="3608" w:type="dxa"/>
            <w:vAlign w:val="center"/>
          </w:tcPr>
          <w:p w:rsidR="00635B11" w:rsidRDefault="00635B11">
            <w:r>
              <w:rPr>
                <w:rFonts w:hAnsi="宋体"/>
              </w:rPr>
              <w:t>课堂教学采用多媒体课件、电子教案、传统教学方法和线上教学辅助结合</w:t>
            </w:r>
          </w:p>
        </w:tc>
        <w:tc>
          <w:tcPr>
            <w:tcW w:w="4961" w:type="dxa"/>
            <w:vAlign w:val="center"/>
          </w:tcPr>
          <w:p w:rsidR="00635B11" w:rsidRDefault="00635B11">
            <w:pPr>
              <w:jc w:val="left"/>
            </w:pPr>
            <w:r>
              <w:rPr>
                <w:rFonts w:hAnsi="宋体"/>
              </w:rPr>
              <w:t>提高效率，增强教学的直观性和课堂教学的信息量</w:t>
            </w:r>
          </w:p>
        </w:tc>
      </w:tr>
      <w:tr w:rsidR="00635B11">
        <w:trPr>
          <w:trHeight w:val="355"/>
        </w:trPr>
        <w:tc>
          <w:tcPr>
            <w:tcW w:w="611" w:type="dxa"/>
            <w:vAlign w:val="center"/>
          </w:tcPr>
          <w:p w:rsidR="00635B11" w:rsidRDefault="00635B11">
            <w:pPr>
              <w:jc w:val="center"/>
            </w:pPr>
            <w:r>
              <w:t>3</w:t>
            </w:r>
          </w:p>
        </w:tc>
        <w:tc>
          <w:tcPr>
            <w:tcW w:w="3608" w:type="dxa"/>
            <w:vAlign w:val="center"/>
          </w:tcPr>
          <w:p w:rsidR="00635B11" w:rsidRDefault="00635B11">
            <w:r>
              <w:rPr>
                <w:rFonts w:hAnsi="宋体"/>
              </w:rPr>
              <w:t>小组讨论采用启发式教学，通过学生协作、自主学习的答辩模式进行</w:t>
            </w:r>
          </w:p>
        </w:tc>
        <w:tc>
          <w:tcPr>
            <w:tcW w:w="4961" w:type="dxa"/>
            <w:vAlign w:val="center"/>
          </w:tcPr>
          <w:p w:rsidR="00635B11" w:rsidRDefault="00635B11">
            <w:pPr>
              <w:jc w:val="left"/>
            </w:pPr>
            <w:r>
              <w:rPr>
                <w:rFonts w:hAnsi="宋体"/>
              </w:rPr>
              <w:t>让学生自主分工、查阅资料、研究分析与制作汇报报告，培养学生提出问题、分析问题和解决问题的能力</w:t>
            </w:r>
          </w:p>
        </w:tc>
      </w:tr>
    </w:tbl>
    <w:p w:rsidR="00635B11" w:rsidRDefault="00635B11">
      <w:pPr>
        <w:spacing w:beforeLines="50" w:before="156" w:afterLines="50" w:after="156" w:line="360" w:lineRule="exact"/>
        <w:ind w:right="420"/>
        <w:jc w:val="left"/>
        <w:rPr>
          <w:b/>
          <w:color w:val="000000"/>
          <w:sz w:val="24"/>
        </w:rPr>
      </w:pPr>
    </w:p>
    <w:p w:rsidR="00635B11" w:rsidRDefault="00635B11">
      <w:pPr>
        <w:spacing w:beforeLines="50" w:before="156" w:afterLines="50" w:after="156" w:line="360" w:lineRule="exact"/>
        <w:ind w:right="420"/>
        <w:jc w:val="left"/>
        <w:rPr>
          <w:color w:val="000000"/>
          <w:kern w:val="0"/>
          <w:szCs w:val="14"/>
        </w:rPr>
      </w:pPr>
      <w:r>
        <w:rPr>
          <w:rFonts w:hAnsi="宋体"/>
          <w:b/>
          <w:color w:val="000000"/>
          <w:sz w:val="24"/>
        </w:rPr>
        <w:t>六、课程思政</w:t>
      </w:r>
    </w:p>
    <w:p w:rsidR="00635B11" w:rsidRDefault="00635B11">
      <w:pPr>
        <w:spacing w:line="360" w:lineRule="exact"/>
        <w:jc w:val="center"/>
        <w:rPr>
          <w:color w:val="000000"/>
          <w:szCs w:val="21"/>
        </w:rPr>
      </w:pPr>
      <w:r>
        <w:rPr>
          <w:rFonts w:hAnsi="宋体"/>
          <w:color w:val="000000"/>
          <w:szCs w:val="21"/>
        </w:rPr>
        <w:t>表</w:t>
      </w:r>
      <w:r>
        <w:rPr>
          <w:color w:val="000000"/>
          <w:szCs w:val="21"/>
        </w:rPr>
        <w:t xml:space="preserve">6-1 </w:t>
      </w:r>
      <w:r>
        <w:rPr>
          <w:rFonts w:hAnsi="宋体"/>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635B11">
        <w:trPr>
          <w:trHeight w:val="364"/>
        </w:trPr>
        <w:tc>
          <w:tcPr>
            <w:tcW w:w="2235" w:type="dxa"/>
            <w:vMerge w:val="restart"/>
            <w:vAlign w:val="center"/>
          </w:tcPr>
          <w:p w:rsidR="00635B11" w:rsidRDefault="00635B11">
            <w:pPr>
              <w:jc w:val="center"/>
              <w:rPr>
                <w:b/>
                <w:bCs/>
                <w:color w:val="000000"/>
              </w:rPr>
            </w:pPr>
            <w:r>
              <w:rPr>
                <w:rFonts w:hAnsi="宋体"/>
                <w:b/>
                <w:bCs/>
                <w:color w:val="000000"/>
              </w:rPr>
              <w:t>课程思政教学内容</w:t>
            </w:r>
          </w:p>
        </w:tc>
        <w:tc>
          <w:tcPr>
            <w:tcW w:w="6945" w:type="dxa"/>
            <w:vAlign w:val="center"/>
          </w:tcPr>
          <w:p w:rsidR="00635B11" w:rsidRDefault="00635B11">
            <w:pPr>
              <w:jc w:val="left"/>
              <w:rPr>
                <w:bCs/>
                <w:color w:val="000000"/>
              </w:rPr>
            </w:pPr>
            <w:r>
              <w:rPr>
                <w:bCs/>
                <w:color w:val="000000"/>
              </w:rPr>
              <w:fldChar w:fldCharType="begin"/>
            </w:r>
            <w:r>
              <w:rPr>
                <w:bCs/>
                <w:color w:val="000000"/>
              </w:rPr>
              <w:instrText xml:space="preserve"> = 1 \* GB3 </w:instrText>
            </w:r>
            <w:r>
              <w:rPr>
                <w:bCs/>
                <w:color w:val="000000"/>
              </w:rPr>
              <w:fldChar w:fldCharType="separate"/>
            </w:r>
            <w:r>
              <w:rPr>
                <w:rFonts w:hAnsi="宋体"/>
                <w:bCs/>
                <w:color w:val="000000"/>
              </w:rPr>
              <w:t>①</w:t>
            </w:r>
            <w:r>
              <w:rPr>
                <w:bCs/>
                <w:color w:val="000000"/>
              </w:rPr>
              <w:fldChar w:fldCharType="end"/>
            </w:r>
            <w:r>
              <w:rPr>
                <w:rFonts w:hAnsi="宋体"/>
                <w:bCs/>
                <w:color w:val="000000"/>
              </w:rPr>
              <w:t>责任与担当：时代背景下，新一代年轻人对发展国产技术任重道远</w:t>
            </w:r>
          </w:p>
        </w:tc>
      </w:tr>
      <w:tr w:rsidR="00635B11">
        <w:trPr>
          <w:trHeight w:val="412"/>
        </w:trPr>
        <w:tc>
          <w:tcPr>
            <w:tcW w:w="2235" w:type="dxa"/>
            <w:vMerge/>
            <w:vAlign w:val="center"/>
          </w:tcPr>
          <w:p w:rsidR="00635B11" w:rsidRDefault="00635B11">
            <w:pPr>
              <w:jc w:val="center"/>
              <w:rPr>
                <w:b/>
                <w:bCs/>
                <w:color w:val="000000"/>
              </w:rPr>
            </w:pPr>
          </w:p>
        </w:tc>
        <w:tc>
          <w:tcPr>
            <w:tcW w:w="6945" w:type="dxa"/>
            <w:vAlign w:val="center"/>
          </w:tcPr>
          <w:p w:rsidR="00635B11" w:rsidRDefault="00635B11">
            <w:pPr>
              <w:jc w:val="left"/>
              <w:rPr>
                <w:bCs/>
                <w:color w:val="000000"/>
              </w:rPr>
            </w:pPr>
            <w:r>
              <w:rPr>
                <w:bCs/>
                <w:color w:val="000000"/>
              </w:rPr>
              <w:fldChar w:fldCharType="begin"/>
            </w:r>
            <w:r>
              <w:rPr>
                <w:bCs/>
                <w:color w:val="000000"/>
              </w:rPr>
              <w:instrText xml:space="preserve"> = 2 \* GB3 </w:instrText>
            </w:r>
            <w:r>
              <w:rPr>
                <w:bCs/>
                <w:color w:val="000000"/>
              </w:rPr>
              <w:fldChar w:fldCharType="separate"/>
            </w:r>
            <w:r>
              <w:rPr>
                <w:rFonts w:hAnsi="宋体"/>
                <w:bCs/>
                <w:color w:val="000000"/>
              </w:rPr>
              <w:t>②</w:t>
            </w:r>
            <w:r>
              <w:rPr>
                <w:bCs/>
                <w:color w:val="000000"/>
              </w:rPr>
              <w:fldChar w:fldCharType="end"/>
            </w:r>
            <w:r>
              <w:rPr>
                <w:rFonts w:hAnsi="宋体"/>
                <w:bCs/>
                <w:color w:val="000000"/>
              </w:rPr>
              <w:t>矛盾对立统一：建立正确的世界观，认识到矛盾双方可以相互转化</w:t>
            </w:r>
          </w:p>
        </w:tc>
      </w:tr>
      <w:tr w:rsidR="00635B11">
        <w:trPr>
          <w:trHeight w:val="358"/>
        </w:trPr>
        <w:tc>
          <w:tcPr>
            <w:tcW w:w="2235" w:type="dxa"/>
            <w:vMerge/>
            <w:vAlign w:val="center"/>
          </w:tcPr>
          <w:p w:rsidR="00635B11" w:rsidRDefault="00635B11">
            <w:pPr>
              <w:jc w:val="center"/>
              <w:rPr>
                <w:b/>
                <w:bCs/>
                <w:color w:val="000000"/>
              </w:rPr>
            </w:pPr>
          </w:p>
        </w:tc>
        <w:tc>
          <w:tcPr>
            <w:tcW w:w="6945" w:type="dxa"/>
            <w:vAlign w:val="center"/>
          </w:tcPr>
          <w:p w:rsidR="00635B11" w:rsidRDefault="00635B11">
            <w:pPr>
              <w:jc w:val="left"/>
              <w:rPr>
                <w:bCs/>
                <w:color w:val="000000"/>
              </w:rPr>
            </w:pPr>
            <w:r>
              <w:rPr>
                <w:bCs/>
                <w:color w:val="000000"/>
              </w:rPr>
              <w:fldChar w:fldCharType="begin"/>
            </w:r>
            <w:r>
              <w:rPr>
                <w:bCs/>
                <w:color w:val="000000"/>
              </w:rPr>
              <w:instrText xml:space="preserve"> = 3 \* GB3 </w:instrText>
            </w:r>
            <w:r>
              <w:rPr>
                <w:bCs/>
                <w:color w:val="000000"/>
              </w:rPr>
              <w:fldChar w:fldCharType="separate"/>
            </w:r>
            <w:r>
              <w:rPr>
                <w:rFonts w:hAnsi="宋体"/>
                <w:bCs/>
                <w:color w:val="000000"/>
              </w:rPr>
              <w:t>③</w:t>
            </w:r>
            <w:r>
              <w:rPr>
                <w:bCs/>
                <w:color w:val="000000"/>
              </w:rPr>
              <w:fldChar w:fldCharType="end"/>
            </w:r>
            <w:r>
              <w:rPr>
                <w:rFonts w:hAnsi="宋体"/>
                <w:bCs/>
                <w:color w:val="000000"/>
              </w:rPr>
              <w:t>信息安全意识：</w:t>
            </w:r>
            <w:r>
              <w:rPr>
                <w:rFonts w:hAnsi="宋体"/>
              </w:rPr>
              <w:t>培养学生具备信息安全意识，遵守职业道德。</w:t>
            </w:r>
          </w:p>
        </w:tc>
      </w:tr>
    </w:tbl>
    <w:p w:rsidR="00635B11" w:rsidRDefault="00635B11">
      <w:pPr>
        <w:spacing w:beforeLines="50" w:before="156" w:afterLines="50" w:after="156" w:line="360" w:lineRule="exact"/>
        <w:jc w:val="center"/>
        <w:rPr>
          <w:color w:val="000000"/>
          <w:szCs w:val="21"/>
        </w:rPr>
      </w:pPr>
    </w:p>
    <w:p w:rsidR="00635B11" w:rsidRDefault="00635B11">
      <w:pPr>
        <w:spacing w:beforeLines="50" w:before="156" w:afterLines="50" w:after="156" w:line="360" w:lineRule="exact"/>
        <w:jc w:val="center"/>
        <w:rPr>
          <w:color w:val="000000"/>
          <w:szCs w:val="21"/>
        </w:rPr>
      </w:pPr>
      <w:r>
        <w:rPr>
          <w:rFonts w:hAnsi="宋体"/>
          <w:color w:val="000000"/>
          <w:szCs w:val="21"/>
        </w:rPr>
        <w:t>表</w:t>
      </w:r>
      <w:r>
        <w:rPr>
          <w:color w:val="000000"/>
          <w:szCs w:val="21"/>
        </w:rPr>
        <w:t xml:space="preserve">6-2 </w:t>
      </w:r>
      <w:r>
        <w:rPr>
          <w:rFonts w:hAnsi="宋体"/>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79"/>
        <w:gridCol w:w="3144"/>
        <w:gridCol w:w="3272"/>
      </w:tblGrid>
      <w:tr w:rsidR="00635B11">
        <w:tc>
          <w:tcPr>
            <w:tcW w:w="427" w:type="dxa"/>
            <w:vAlign w:val="center"/>
          </w:tcPr>
          <w:p w:rsidR="00635B11" w:rsidRDefault="00635B11">
            <w:pPr>
              <w:jc w:val="center"/>
              <w:rPr>
                <w:b/>
                <w:bCs/>
                <w:color w:val="000000"/>
              </w:rPr>
            </w:pPr>
            <w:r>
              <w:rPr>
                <w:rFonts w:hAnsi="宋体"/>
                <w:b/>
                <w:bCs/>
                <w:color w:val="000000"/>
              </w:rPr>
              <w:t>序号</w:t>
            </w:r>
          </w:p>
        </w:tc>
        <w:tc>
          <w:tcPr>
            <w:tcW w:w="1808" w:type="dxa"/>
            <w:vAlign w:val="center"/>
          </w:tcPr>
          <w:p w:rsidR="00635B11" w:rsidRDefault="00635B11">
            <w:pPr>
              <w:jc w:val="center"/>
              <w:rPr>
                <w:b/>
                <w:bCs/>
                <w:color w:val="000000"/>
              </w:rPr>
            </w:pPr>
            <w:r>
              <w:rPr>
                <w:rFonts w:hAnsi="宋体"/>
                <w:b/>
                <w:bCs/>
                <w:color w:val="000000"/>
              </w:rPr>
              <w:t>所属章节</w:t>
            </w:r>
            <w:r>
              <w:rPr>
                <w:b/>
                <w:bCs/>
                <w:color w:val="000000"/>
              </w:rPr>
              <w:t>/</w:t>
            </w:r>
          </w:p>
          <w:p w:rsidR="00635B11" w:rsidRDefault="00635B11">
            <w:pPr>
              <w:jc w:val="center"/>
              <w:rPr>
                <w:b/>
                <w:bCs/>
                <w:color w:val="000000"/>
              </w:rPr>
            </w:pPr>
            <w:r>
              <w:rPr>
                <w:rFonts w:hAnsi="宋体"/>
                <w:b/>
                <w:bCs/>
                <w:color w:val="000000"/>
              </w:rPr>
              <w:t>案例名称</w:t>
            </w:r>
          </w:p>
        </w:tc>
        <w:tc>
          <w:tcPr>
            <w:tcW w:w="3402" w:type="dxa"/>
            <w:vAlign w:val="center"/>
          </w:tcPr>
          <w:p w:rsidR="00635B11" w:rsidRDefault="00635B11">
            <w:pPr>
              <w:jc w:val="center"/>
              <w:rPr>
                <w:b/>
                <w:bCs/>
                <w:color w:val="000000"/>
              </w:rPr>
            </w:pPr>
            <w:r>
              <w:rPr>
                <w:rFonts w:hAnsi="宋体"/>
                <w:b/>
                <w:bCs/>
                <w:color w:val="000000"/>
              </w:rPr>
              <w:t>案例教学目标</w:t>
            </w:r>
          </w:p>
        </w:tc>
        <w:tc>
          <w:tcPr>
            <w:tcW w:w="3543" w:type="dxa"/>
            <w:vAlign w:val="center"/>
          </w:tcPr>
          <w:p w:rsidR="00635B11" w:rsidRDefault="00635B11">
            <w:pPr>
              <w:jc w:val="center"/>
              <w:rPr>
                <w:b/>
                <w:bCs/>
                <w:color w:val="000000"/>
              </w:rPr>
            </w:pPr>
            <w:r>
              <w:rPr>
                <w:rFonts w:hAnsi="宋体"/>
                <w:b/>
                <w:bCs/>
                <w:color w:val="000000"/>
              </w:rPr>
              <w:t>思政元素</w:t>
            </w:r>
          </w:p>
        </w:tc>
      </w:tr>
      <w:tr w:rsidR="00635B11">
        <w:trPr>
          <w:trHeight w:val="1431"/>
        </w:trPr>
        <w:tc>
          <w:tcPr>
            <w:tcW w:w="427" w:type="dxa"/>
            <w:vAlign w:val="center"/>
          </w:tcPr>
          <w:p w:rsidR="00635B11" w:rsidRDefault="00635B11">
            <w:pPr>
              <w:jc w:val="center"/>
            </w:pPr>
            <w:r>
              <w:t>1</w:t>
            </w:r>
          </w:p>
        </w:tc>
        <w:tc>
          <w:tcPr>
            <w:tcW w:w="1808" w:type="dxa"/>
            <w:vAlign w:val="center"/>
          </w:tcPr>
          <w:p w:rsidR="00635B11" w:rsidRDefault="00635B11">
            <w:r>
              <w:rPr>
                <w:rFonts w:hAnsi="宋体"/>
                <w:szCs w:val="21"/>
              </w:rPr>
              <w:t>操作系统概述</w:t>
            </w:r>
          </w:p>
        </w:tc>
        <w:tc>
          <w:tcPr>
            <w:tcW w:w="3402" w:type="dxa"/>
            <w:vAlign w:val="center"/>
          </w:tcPr>
          <w:p w:rsidR="00635B11" w:rsidRDefault="00635B11">
            <w:pPr>
              <w:widowControl/>
              <w:spacing w:line="264" w:lineRule="auto"/>
            </w:pPr>
            <w:r>
              <w:rPr>
                <w:rFonts w:hAnsi="宋体"/>
                <w:color w:val="000000"/>
                <w:szCs w:val="21"/>
                <w:shd w:val="clear" w:color="auto" w:fill="FFFFFF"/>
              </w:rPr>
              <w:t>通过讨论我国操作系统的发展现状，引导学生思考时代背景下自主研发、引进代码和互联网厂商提供的操作系统的重要性与可能性。</w:t>
            </w:r>
          </w:p>
        </w:tc>
        <w:tc>
          <w:tcPr>
            <w:tcW w:w="3543" w:type="dxa"/>
            <w:vAlign w:val="center"/>
          </w:tcPr>
          <w:p w:rsidR="00635B11" w:rsidRDefault="00635B11">
            <w:pPr>
              <w:widowControl/>
              <w:spacing w:beforeLines="50" w:before="156" w:line="264" w:lineRule="auto"/>
            </w:pPr>
            <w:r>
              <w:rPr>
                <w:rFonts w:hAnsi="宋体"/>
                <w:bCs/>
                <w:color w:val="000000"/>
              </w:rPr>
              <w:t>责任与担当：</w:t>
            </w:r>
            <w:r>
              <w:rPr>
                <w:rFonts w:hAnsi="宋体"/>
                <w:color w:val="000000"/>
                <w:szCs w:val="21"/>
                <w:shd w:val="clear" w:color="auto" w:fill="FFFFFF"/>
              </w:rPr>
              <w:t>国内已有不少企业、团体在国产操作系统方面做了不少的投入，但产品在市场上并没有产生大影响力。希望学生们认真学习，承载中国操作系统软件国产化的的重任。</w:t>
            </w:r>
          </w:p>
        </w:tc>
      </w:tr>
      <w:tr w:rsidR="00635B11">
        <w:trPr>
          <w:trHeight w:val="1409"/>
        </w:trPr>
        <w:tc>
          <w:tcPr>
            <w:tcW w:w="427" w:type="dxa"/>
            <w:vAlign w:val="center"/>
          </w:tcPr>
          <w:p w:rsidR="00635B11" w:rsidRDefault="00635B11">
            <w:pPr>
              <w:jc w:val="center"/>
            </w:pPr>
            <w:r>
              <w:t>2</w:t>
            </w:r>
          </w:p>
        </w:tc>
        <w:tc>
          <w:tcPr>
            <w:tcW w:w="1808" w:type="dxa"/>
            <w:vAlign w:val="center"/>
          </w:tcPr>
          <w:p w:rsidR="00635B11" w:rsidRDefault="00635B11">
            <w:r>
              <w:rPr>
                <w:rFonts w:hAnsi="宋体"/>
              </w:rPr>
              <w:t>虚拟存储技术</w:t>
            </w:r>
          </w:p>
        </w:tc>
        <w:tc>
          <w:tcPr>
            <w:tcW w:w="3402" w:type="dxa"/>
            <w:vAlign w:val="center"/>
          </w:tcPr>
          <w:p w:rsidR="00635B11" w:rsidRDefault="00635B11">
            <w:pPr>
              <w:jc w:val="left"/>
            </w:pPr>
            <w:r>
              <w:rPr>
                <w:rFonts w:hAnsi="宋体"/>
              </w:rPr>
              <w:t>对于计算机系统，资源始终是十分有限的，时间和空间是一对矛盾。而采用虚拟存储技术可以将</w:t>
            </w:r>
            <w:r>
              <w:t>cpu</w:t>
            </w:r>
            <w:r>
              <w:rPr>
                <w:rFonts w:hAnsi="宋体"/>
              </w:rPr>
              <w:t>计算时间与外存结合起来，变相地扩充内存空间，达到资源转换的效果</w:t>
            </w:r>
          </w:p>
        </w:tc>
        <w:tc>
          <w:tcPr>
            <w:tcW w:w="3543" w:type="dxa"/>
            <w:vAlign w:val="center"/>
          </w:tcPr>
          <w:p w:rsidR="00635B11" w:rsidRDefault="00635B11">
            <w:pPr>
              <w:jc w:val="left"/>
            </w:pPr>
            <w:r>
              <w:rPr>
                <w:rFonts w:hAnsi="宋体"/>
                <w:bCs/>
                <w:color w:val="000000"/>
              </w:rPr>
              <w:t>矛盾对立统一：建立正确的世界观，认识到矛盾双方可以相互转化。可以积极利用现有资源来换取不足的资源，引导学生抓紧在校时间努力学习，转化为过硬的专业素质和能力</w:t>
            </w:r>
          </w:p>
        </w:tc>
      </w:tr>
      <w:tr w:rsidR="00635B11">
        <w:trPr>
          <w:trHeight w:val="1402"/>
        </w:trPr>
        <w:tc>
          <w:tcPr>
            <w:tcW w:w="427" w:type="dxa"/>
            <w:vAlign w:val="center"/>
          </w:tcPr>
          <w:p w:rsidR="00635B11" w:rsidRDefault="00635B11">
            <w:pPr>
              <w:jc w:val="center"/>
            </w:pPr>
            <w:r>
              <w:t>3</w:t>
            </w:r>
          </w:p>
        </w:tc>
        <w:tc>
          <w:tcPr>
            <w:tcW w:w="1808" w:type="dxa"/>
            <w:vAlign w:val="center"/>
          </w:tcPr>
          <w:p w:rsidR="00635B11" w:rsidRDefault="00635B11">
            <w:r>
              <w:rPr>
                <w:rFonts w:hAnsi="宋体"/>
                <w:szCs w:val="21"/>
              </w:rPr>
              <w:t>文件系统的保密与保护</w:t>
            </w:r>
          </w:p>
        </w:tc>
        <w:tc>
          <w:tcPr>
            <w:tcW w:w="3402" w:type="dxa"/>
            <w:vAlign w:val="center"/>
          </w:tcPr>
          <w:p w:rsidR="00635B11" w:rsidRDefault="00635B11">
            <w:pPr>
              <w:jc w:val="left"/>
            </w:pPr>
            <w:r>
              <w:rPr>
                <w:rFonts w:hAnsi="宋体"/>
                <w:szCs w:val="21"/>
              </w:rPr>
              <w:t>了解文件系统常见的安全隐患，分析文件系统常用的保密与保护手段，引导学生认识信息系统安全的重要性。</w:t>
            </w:r>
          </w:p>
        </w:tc>
        <w:tc>
          <w:tcPr>
            <w:tcW w:w="3543" w:type="dxa"/>
            <w:vAlign w:val="center"/>
          </w:tcPr>
          <w:p w:rsidR="00635B11" w:rsidRDefault="00635B11">
            <w:pPr>
              <w:jc w:val="left"/>
            </w:pPr>
            <w:r>
              <w:rPr>
                <w:rFonts w:hAnsi="宋体"/>
              </w:rPr>
              <w:t>信息安全意识：培养学生具备信息安全意识，遵守职业道德</w:t>
            </w:r>
            <w:r>
              <w:rPr>
                <w:rFonts w:hAnsi="宋体"/>
                <w:szCs w:val="21"/>
              </w:rPr>
              <w:t>。警惕各种对计算机系统可能造成破坏的威胁因素，杜绝并制止信息犯罪活动。</w:t>
            </w:r>
          </w:p>
        </w:tc>
      </w:tr>
    </w:tbl>
    <w:p w:rsidR="00635B11" w:rsidRDefault="00635B11">
      <w:pPr>
        <w:spacing w:beforeLines="50" w:before="156" w:afterLines="50" w:after="156" w:line="360" w:lineRule="exact"/>
        <w:ind w:right="420"/>
        <w:jc w:val="left"/>
        <w:rPr>
          <w:b/>
          <w:color w:val="000000"/>
          <w:sz w:val="24"/>
        </w:rPr>
      </w:pPr>
    </w:p>
    <w:p w:rsidR="00635B11" w:rsidRDefault="00635B11">
      <w:pPr>
        <w:spacing w:beforeLines="50" w:before="156" w:afterLines="50" w:after="156" w:line="360" w:lineRule="exact"/>
        <w:ind w:right="420"/>
        <w:jc w:val="left"/>
        <w:rPr>
          <w:b/>
          <w:color w:val="000000"/>
          <w:sz w:val="24"/>
        </w:rPr>
      </w:pPr>
      <w:r>
        <w:rPr>
          <w:rFonts w:hAnsi="宋体"/>
          <w:b/>
          <w:color w:val="000000"/>
          <w:sz w:val="24"/>
        </w:rPr>
        <w:t>七、考核及成绩评定</w:t>
      </w:r>
    </w:p>
    <w:p w:rsidR="00635B11" w:rsidRDefault="00635B11">
      <w:pPr>
        <w:adjustRightInd w:val="0"/>
        <w:snapToGrid w:val="0"/>
        <w:spacing w:line="360" w:lineRule="exact"/>
        <w:ind w:firstLineChars="200" w:firstLine="420"/>
        <w:jc w:val="left"/>
        <w:rPr>
          <w:kern w:val="0"/>
          <w:szCs w:val="21"/>
        </w:rPr>
      </w:pPr>
      <w:r>
        <w:rPr>
          <w:rFonts w:hAnsi="宋体"/>
          <w:kern w:val="0"/>
          <w:szCs w:val="21"/>
        </w:rPr>
        <w:t>（</w:t>
      </w:r>
      <w:r>
        <w:rPr>
          <w:kern w:val="0"/>
          <w:szCs w:val="21"/>
        </w:rPr>
        <w:t>1</w:t>
      </w:r>
      <w:r>
        <w:rPr>
          <w:rFonts w:hAnsi="宋体"/>
          <w:kern w:val="0"/>
          <w:szCs w:val="21"/>
        </w:rPr>
        <w:t>）考核方法</w:t>
      </w:r>
    </w:p>
    <w:p w:rsidR="00635B11" w:rsidRDefault="00635B11">
      <w:pPr>
        <w:adjustRightInd w:val="0"/>
        <w:snapToGrid w:val="0"/>
        <w:spacing w:line="360" w:lineRule="exact"/>
        <w:ind w:firstLineChars="200" w:firstLine="420"/>
        <w:jc w:val="left"/>
        <w:rPr>
          <w:kern w:val="0"/>
          <w:szCs w:val="21"/>
        </w:rPr>
      </w:pPr>
      <w:r>
        <w:rPr>
          <w:rFonts w:hAnsi="宋体"/>
          <w:kern w:val="0"/>
          <w:szCs w:val="21"/>
        </w:rPr>
        <w:t>本课程考核采用平时成绩</w:t>
      </w:r>
      <w:r>
        <w:rPr>
          <w:kern w:val="0"/>
          <w:szCs w:val="21"/>
        </w:rPr>
        <w:t>+</w:t>
      </w:r>
      <w:r>
        <w:rPr>
          <w:rFonts w:hAnsi="宋体"/>
          <w:kern w:val="0"/>
          <w:szCs w:val="21"/>
        </w:rPr>
        <w:t>实验成绩</w:t>
      </w:r>
      <w:r>
        <w:rPr>
          <w:kern w:val="0"/>
          <w:szCs w:val="21"/>
        </w:rPr>
        <w:t>+</w:t>
      </w:r>
      <w:r>
        <w:rPr>
          <w:rFonts w:hAnsi="宋体"/>
          <w:kern w:val="0"/>
          <w:szCs w:val="21"/>
        </w:rPr>
        <w:t>期末考试的综合考核方式，即：</w:t>
      </w:r>
    </w:p>
    <w:p w:rsidR="00635B11" w:rsidRDefault="00635B11">
      <w:pPr>
        <w:adjustRightInd w:val="0"/>
        <w:snapToGrid w:val="0"/>
        <w:spacing w:line="360" w:lineRule="exact"/>
        <w:jc w:val="center"/>
        <w:rPr>
          <w:b/>
          <w:bCs/>
          <w:kern w:val="0"/>
          <w:szCs w:val="21"/>
        </w:rPr>
      </w:pPr>
      <w:r>
        <w:rPr>
          <w:rFonts w:hAnsi="宋体"/>
          <w:b/>
          <w:kern w:val="0"/>
          <w:szCs w:val="21"/>
        </w:rPr>
        <w:t>总成绩</w:t>
      </w:r>
      <w:r>
        <w:rPr>
          <w:b/>
          <w:kern w:val="0"/>
          <w:szCs w:val="21"/>
        </w:rPr>
        <w:t xml:space="preserve">= </w:t>
      </w:r>
      <w:r>
        <w:rPr>
          <w:rFonts w:hAnsi="宋体"/>
          <w:b/>
          <w:bCs/>
          <w:kern w:val="0"/>
          <w:szCs w:val="21"/>
        </w:rPr>
        <w:t>平时成绩</w:t>
      </w:r>
      <w:r>
        <w:rPr>
          <w:b/>
          <w:bCs/>
          <w:kern w:val="0"/>
          <w:szCs w:val="21"/>
        </w:rPr>
        <w:t>*30%+</w:t>
      </w:r>
      <w:r>
        <w:rPr>
          <w:rFonts w:hAnsi="宋体"/>
          <w:b/>
          <w:bCs/>
          <w:kern w:val="0"/>
          <w:szCs w:val="21"/>
        </w:rPr>
        <w:t>实验成绩</w:t>
      </w:r>
      <w:r>
        <w:rPr>
          <w:b/>
          <w:bCs/>
          <w:kern w:val="0"/>
          <w:szCs w:val="21"/>
        </w:rPr>
        <w:t>*30%+</w:t>
      </w:r>
      <w:r>
        <w:rPr>
          <w:rFonts w:hAnsi="宋体"/>
          <w:b/>
          <w:bCs/>
          <w:kern w:val="0"/>
          <w:szCs w:val="21"/>
        </w:rPr>
        <w:t>期末考试成绩</w:t>
      </w:r>
      <w:r>
        <w:rPr>
          <w:b/>
          <w:bCs/>
          <w:kern w:val="0"/>
          <w:szCs w:val="21"/>
        </w:rPr>
        <w:t>*40%</w:t>
      </w:r>
    </w:p>
    <w:p w:rsidR="00635B11" w:rsidRDefault="00635B11">
      <w:pPr>
        <w:snapToGrid w:val="0"/>
        <w:spacing w:line="360" w:lineRule="exact"/>
        <w:ind w:firstLineChars="200" w:firstLine="420"/>
        <w:jc w:val="left"/>
        <w:rPr>
          <w:kern w:val="0"/>
          <w:szCs w:val="21"/>
        </w:rPr>
      </w:pPr>
      <w:r>
        <w:rPr>
          <w:rFonts w:hAnsi="宋体"/>
          <w:kern w:val="0"/>
          <w:szCs w:val="21"/>
        </w:rPr>
        <w:t>平时成绩分为</w:t>
      </w:r>
      <w:r>
        <w:rPr>
          <w:kern w:val="0"/>
          <w:szCs w:val="21"/>
        </w:rPr>
        <w:t>2</w:t>
      </w:r>
      <w:r>
        <w:rPr>
          <w:rFonts w:hAnsi="宋体"/>
          <w:kern w:val="0"/>
          <w:szCs w:val="21"/>
        </w:rPr>
        <w:t>部分：课后作业（</w:t>
      </w:r>
      <w:r>
        <w:rPr>
          <w:kern w:val="0"/>
          <w:szCs w:val="21"/>
        </w:rPr>
        <w:t>25%</w:t>
      </w:r>
      <w:r>
        <w:rPr>
          <w:rFonts w:hAnsi="宋体"/>
          <w:kern w:val="0"/>
          <w:szCs w:val="21"/>
        </w:rPr>
        <w:t>）、课堂表现（</w:t>
      </w:r>
      <w:r>
        <w:rPr>
          <w:kern w:val="0"/>
          <w:szCs w:val="21"/>
        </w:rPr>
        <w:t>5%</w:t>
      </w:r>
      <w:r>
        <w:rPr>
          <w:rFonts w:hAnsi="宋体"/>
          <w:kern w:val="0"/>
          <w:szCs w:val="21"/>
        </w:rPr>
        <w:t>）。</w:t>
      </w:r>
    </w:p>
    <w:p w:rsidR="00635B11" w:rsidRDefault="00635B11">
      <w:pPr>
        <w:snapToGrid w:val="0"/>
        <w:spacing w:line="360" w:lineRule="exact"/>
        <w:ind w:firstLineChars="200" w:firstLine="420"/>
        <w:jc w:val="left"/>
        <w:rPr>
          <w:kern w:val="0"/>
          <w:szCs w:val="21"/>
        </w:rPr>
      </w:pPr>
      <w:r>
        <w:rPr>
          <w:rFonts w:hAnsi="宋体"/>
          <w:kern w:val="0"/>
          <w:szCs w:val="21"/>
        </w:rPr>
        <w:t>各考核环节及权重如表</w:t>
      </w:r>
      <w:r>
        <w:rPr>
          <w:kern w:val="0"/>
          <w:szCs w:val="21"/>
        </w:rPr>
        <w:t>7-1</w:t>
      </w:r>
      <w:r>
        <w:rPr>
          <w:rFonts w:hAnsi="宋体"/>
          <w:kern w:val="0"/>
          <w:szCs w:val="21"/>
        </w:rPr>
        <w:t>所示。</w:t>
      </w:r>
    </w:p>
    <w:p w:rsidR="00635B11" w:rsidRDefault="00635B11">
      <w:pPr>
        <w:snapToGrid w:val="0"/>
        <w:spacing w:line="360" w:lineRule="exact"/>
        <w:ind w:firstLineChars="200" w:firstLine="420"/>
        <w:jc w:val="left"/>
        <w:rPr>
          <w:kern w:val="0"/>
          <w:szCs w:val="21"/>
        </w:rPr>
      </w:pPr>
    </w:p>
    <w:p w:rsidR="00635B11" w:rsidRDefault="00635B11">
      <w:pPr>
        <w:snapToGrid w:val="0"/>
        <w:spacing w:line="360" w:lineRule="exact"/>
        <w:ind w:firstLineChars="200" w:firstLine="420"/>
        <w:jc w:val="left"/>
        <w:rPr>
          <w:kern w:val="0"/>
          <w:szCs w:val="21"/>
        </w:rPr>
      </w:pPr>
    </w:p>
    <w:p w:rsidR="00635B11" w:rsidRDefault="00635B11">
      <w:pPr>
        <w:spacing w:line="360" w:lineRule="exact"/>
        <w:jc w:val="center"/>
        <w:rPr>
          <w:color w:val="FF0000"/>
          <w:szCs w:val="21"/>
        </w:rPr>
      </w:pPr>
      <w:r>
        <w:rPr>
          <w:rFonts w:hAnsi="宋体"/>
          <w:color w:val="000000"/>
          <w:szCs w:val="21"/>
        </w:rPr>
        <w:t>表</w:t>
      </w:r>
      <w:r>
        <w:rPr>
          <w:color w:val="000000"/>
          <w:szCs w:val="21"/>
        </w:rPr>
        <w:t xml:space="preserve">7-1 </w:t>
      </w:r>
      <w:r>
        <w:rPr>
          <w:rFonts w:hAnsi="宋体"/>
          <w:color w:val="000000"/>
          <w:szCs w:val="21"/>
        </w:rPr>
        <w:t>考核环节及权重表</w:t>
      </w:r>
      <w:r>
        <w:rPr>
          <w:color w:val="FF0000"/>
          <w:szCs w:val="21"/>
        </w:rPr>
        <w:t xml:space="preserve"> </w:t>
      </w:r>
    </w:p>
    <w:tbl>
      <w:tblPr>
        <w:tblpPr w:leftFromText="180" w:rightFromText="180" w:vertAnchor="text" w:horzAnchor="page" w:tblpX="1920"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640"/>
        <w:gridCol w:w="1058"/>
        <w:gridCol w:w="955"/>
        <w:gridCol w:w="1058"/>
        <w:gridCol w:w="1058"/>
        <w:gridCol w:w="1555"/>
      </w:tblGrid>
      <w:tr w:rsidR="00635B11">
        <w:tc>
          <w:tcPr>
            <w:tcW w:w="1233" w:type="dxa"/>
            <w:vMerge w:val="restart"/>
            <w:vAlign w:val="center"/>
          </w:tcPr>
          <w:p w:rsidR="00635B11" w:rsidRDefault="00635B11">
            <w:pPr>
              <w:spacing w:line="360" w:lineRule="exact"/>
              <w:jc w:val="center"/>
              <w:rPr>
                <w:b/>
                <w:color w:val="000000"/>
              </w:rPr>
            </w:pPr>
            <w:r>
              <w:rPr>
                <w:rFonts w:hAnsi="宋体"/>
                <w:b/>
                <w:color w:val="000000"/>
              </w:rPr>
              <w:t>课程目标</w:t>
            </w:r>
          </w:p>
        </w:tc>
        <w:tc>
          <w:tcPr>
            <w:tcW w:w="1691" w:type="dxa"/>
            <w:vMerge w:val="restart"/>
            <w:vAlign w:val="center"/>
          </w:tcPr>
          <w:p w:rsidR="00635B11" w:rsidRDefault="00635B11">
            <w:pPr>
              <w:spacing w:line="360" w:lineRule="exact"/>
              <w:jc w:val="center"/>
              <w:rPr>
                <w:b/>
                <w:color w:val="000000"/>
              </w:rPr>
            </w:pPr>
            <w:r>
              <w:rPr>
                <w:rFonts w:hAnsi="宋体"/>
                <w:b/>
                <w:color w:val="000000"/>
              </w:rPr>
              <w:t>支撑毕业要求</w:t>
            </w:r>
          </w:p>
        </w:tc>
        <w:tc>
          <w:tcPr>
            <w:tcW w:w="3823" w:type="dxa"/>
            <w:gridSpan w:val="4"/>
            <w:vAlign w:val="center"/>
          </w:tcPr>
          <w:p w:rsidR="00635B11" w:rsidRDefault="00635B11">
            <w:pPr>
              <w:spacing w:line="360" w:lineRule="exact"/>
              <w:jc w:val="center"/>
              <w:rPr>
                <w:b/>
                <w:color w:val="000000"/>
              </w:rPr>
            </w:pPr>
            <w:r>
              <w:rPr>
                <w:rFonts w:hAnsi="宋体"/>
                <w:b/>
                <w:color w:val="000000"/>
              </w:rPr>
              <w:t>评价方式及成绩比例（</w:t>
            </w:r>
            <w:r>
              <w:rPr>
                <w:b/>
                <w:color w:val="000000"/>
              </w:rPr>
              <w:t>%)</w:t>
            </w:r>
          </w:p>
        </w:tc>
        <w:tc>
          <w:tcPr>
            <w:tcW w:w="1586" w:type="dxa"/>
            <w:vMerge w:val="restart"/>
            <w:vAlign w:val="center"/>
          </w:tcPr>
          <w:p w:rsidR="00635B11" w:rsidRDefault="00635B11">
            <w:pPr>
              <w:spacing w:line="360" w:lineRule="exact"/>
              <w:jc w:val="center"/>
              <w:rPr>
                <w:b/>
                <w:color w:val="000000"/>
              </w:rPr>
            </w:pPr>
            <w:r>
              <w:rPr>
                <w:rFonts w:hAnsi="宋体"/>
                <w:b/>
                <w:color w:val="000000"/>
              </w:rPr>
              <w:t>成绩比例</w:t>
            </w:r>
          </w:p>
          <w:p w:rsidR="00635B11" w:rsidRDefault="00635B11">
            <w:pPr>
              <w:spacing w:line="360" w:lineRule="exact"/>
              <w:jc w:val="center"/>
              <w:rPr>
                <w:b/>
                <w:color w:val="000000"/>
              </w:rPr>
            </w:pPr>
            <w:r>
              <w:rPr>
                <w:rFonts w:hAnsi="宋体"/>
                <w:b/>
                <w:color w:val="000000"/>
              </w:rPr>
              <w:t>（</w:t>
            </w:r>
            <w:r>
              <w:rPr>
                <w:b/>
                <w:color w:val="000000"/>
              </w:rPr>
              <w:t>%</w:t>
            </w:r>
            <w:r>
              <w:rPr>
                <w:rFonts w:hAnsi="宋体"/>
                <w:b/>
                <w:color w:val="000000"/>
              </w:rPr>
              <w:t>）</w:t>
            </w:r>
          </w:p>
        </w:tc>
      </w:tr>
      <w:tr w:rsidR="00635B11">
        <w:trPr>
          <w:trHeight w:val="289"/>
        </w:trPr>
        <w:tc>
          <w:tcPr>
            <w:tcW w:w="1233" w:type="dxa"/>
            <w:vMerge/>
            <w:vAlign w:val="center"/>
          </w:tcPr>
          <w:p w:rsidR="00635B11" w:rsidRDefault="00635B11">
            <w:pPr>
              <w:spacing w:line="360" w:lineRule="exact"/>
              <w:jc w:val="center"/>
              <w:rPr>
                <w:b/>
                <w:color w:val="000000"/>
              </w:rPr>
            </w:pPr>
          </w:p>
        </w:tc>
        <w:tc>
          <w:tcPr>
            <w:tcW w:w="1691" w:type="dxa"/>
            <w:vMerge/>
            <w:vAlign w:val="center"/>
          </w:tcPr>
          <w:p w:rsidR="00635B11" w:rsidRDefault="00635B11">
            <w:pPr>
              <w:spacing w:line="360" w:lineRule="exact"/>
              <w:jc w:val="center"/>
              <w:rPr>
                <w:b/>
                <w:color w:val="000000"/>
              </w:rPr>
            </w:pPr>
          </w:p>
        </w:tc>
        <w:tc>
          <w:tcPr>
            <w:tcW w:w="1911" w:type="dxa"/>
            <w:gridSpan w:val="2"/>
            <w:vAlign w:val="center"/>
          </w:tcPr>
          <w:p w:rsidR="00635B11" w:rsidRDefault="00635B11">
            <w:pPr>
              <w:spacing w:line="360" w:lineRule="exact"/>
              <w:jc w:val="center"/>
              <w:rPr>
                <w:b/>
                <w:color w:val="000000"/>
              </w:rPr>
            </w:pPr>
            <w:r>
              <w:rPr>
                <w:rFonts w:hAnsi="宋体"/>
                <w:b/>
                <w:color w:val="000000"/>
              </w:rPr>
              <w:t>平时成绩</w:t>
            </w:r>
          </w:p>
        </w:tc>
        <w:tc>
          <w:tcPr>
            <w:tcW w:w="956" w:type="dxa"/>
            <w:vMerge w:val="restart"/>
            <w:vAlign w:val="center"/>
          </w:tcPr>
          <w:p w:rsidR="00635B11" w:rsidRDefault="00635B11">
            <w:pPr>
              <w:spacing w:line="360" w:lineRule="exact"/>
              <w:jc w:val="center"/>
              <w:rPr>
                <w:b/>
                <w:color w:val="000000"/>
              </w:rPr>
            </w:pPr>
            <w:r>
              <w:rPr>
                <w:rFonts w:hAnsi="宋体"/>
                <w:b/>
                <w:color w:val="000000"/>
              </w:rPr>
              <w:t>实验</w:t>
            </w:r>
          </w:p>
          <w:p w:rsidR="00635B11" w:rsidRDefault="00635B11">
            <w:pPr>
              <w:spacing w:line="360" w:lineRule="exact"/>
              <w:jc w:val="center"/>
              <w:rPr>
                <w:b/>
                <w:color w:val="000000"/>
              </w:rPr>
            </w:pPr>
            <w:r>
              <w:rPr>
                <w:rFonts w:hAnsi="宋体"/>
                <w:b/>
                <w:color w:val="000000"/>
              </w:rPr>
              <w:t>成绩</w:t>
            </w:r>
          </w:p>
          <w:p w:rsidR="00635B11" w:rsidRDefault="00635B11">
            <w:pPr>
              <w:spacing w:line="360" w:lineRule="exact"/>
              <w:jc w:val="center"/>
              <w:rPr>
                <w:b/>
                <w:color w:val="000000"/>
              </w:rPr>
            </w:pPr>
            <w:r>
              <w:rPr>
                <w:rFonts w:hAnsi="宋体"/>
                <w:b/>
                <w:color w:val="000000"/>
              </w:rPr>
              <w:t>（</w:t>
            </w:r>
            <w:r>
              <w:rPr>
                <w:b/>
                <w:color w:val="000000"/>
              </w:rPr>
              <w:t>30%</w:t>
            </w:r>
            <w:r>
              <w:rPr>
                <w:rFonts w:hAnsi="宋体"/>
                <w:b/>
                <w:color w:val="000000"/>
              </w:rPr>
              <w:t>）</w:t>
            </w:r>
          </w:p>
        </w:tc>
        <w:tc>
          <w:tcPr>
            <w:tcW w:w="956" w:type="dxa"/>
            <w:vMerge w:val="restart"/>
            <w:vAlign w:val="center"/>
          </w:tcPr>
          <w:p w:rsidR="00635B11" w:rsidRDefault="00635B11">
            <w:pPr>
              <w:spacing w:line="360" w:lineRule="exact"/>
              <w:jc w:val="center"/>
              <w:rPr>
                <w:b/>
                <w:color w:val="000000"/>
              </w:rPr>
            </w:pPr>
            <w:r>
              <w:rPr>
                <w:rFonts w:hAnsi="宋体"/>
                <w:b/>
                <w:color w:val="000000"/>
              </w:rPr>
              <w:t>期末</w:t>
            </w:r>
          </w:p>
          <w:p w:rsidR="00635B11" w:rsidRDefault="00635B11">
            <w:pPr>
              <w:spacing w:line="360" w:lineRule="exact"/>
              <w:jc w:val="center"/>
              <w:rPr>
                <w:b/>
                <w:color w:val="000000"/>
              </w:rPr>
            </w:pPr>
            <w:r>
              <w:rPr>
                <w:rFonts w:hAnsi="宋体"/>
                <w:b/>
                <w:color w:val="000000"/>
              </w:rPr>
              <w:t>考试</w:t>
            </w:r>
          </w:p>
          <w:p w:rsidR="00635B11" w:rsidRDefault="00635B11">
            <w:pPr>
              <w:spacing w:line="360" w:lineRule="exact"/>
              <w:jc w:val="center"/>
              <w:rPr>
                <w:b/>
                <w:color w:val="000000"/>
              </w:rPr>
            </w:pPr>
            <w:r>
              <w:rPr>
                <w:rFonts w:hAnsi="宋体"/>
                <w:b/>
                <w:color w:val="000000"/>
              </w:rPr>
              <w:t>（</w:t>
            </w:r>
            <w:r>
              <w:rPr>
                <w:b/>
                <w:color w:val="000000"/>
              </w:rPr>
              <w:t>40%</w:t>
            </w:r>
            <w:r>
              <w:rPr>
                <w:rFonts w:hAnsi="宋体"/>
                <w:b/>
                <w:color w:val="000000"/>
              </w:rPr>
              <w:t>）</w:t>
            </w:r>
          </w:p>
        </w:tc>
        <w:tc>
          <w:tcPr>
            <w:tcW w:w="1586" w:type="dxa"/>
            <w:vMerge/>
            <w:vAlign w:val="center"/>
          </w:tcPr>
          <w:p w:rsidR="00635B11" w:rsidRDefault="00635B11">
            <w:pPr>
              <w:spacing w:line="360" w:lineRule="exact"/>
              <w:jc w:val="center"/>
              <w:rPr>
                <w:b/>
                <w:color w:val="000000"/>
              </w:rPr>
            </w:pPr>
          </w:p>
        </w:tc>
      </w:tr>
      <w:tr w:rsidR="00635B11">
        <w:trPr>
          <w:trHeight w:val="441"/>
        </w:trPr>
        <w:tc>
          <w:tcPr>
            <w:tcW w:w="1233" w:type="dxa"/>
            <w:vMerge/>
            <w:vAlign w:val="center"/>
          </w:tcPr>
          <w:p w:rsidR="00635B11" w:rsidRDefault="00635B11">
            <w:pPr>
              <w:spacing w:line="360" w:lineRule="exact"/>
              <w:jc w:val="center"/>
              <w:rPr>
                <w:b/>
                <w:color w:val="000000"/>
              </w:rPr>
            </w:pPr>
          </w:p>
        </w:tc>
        <w:tc>
          <w:tcPr>
            <w:tcW w:w="1691" w:type="dxa"/>
            <w:vMerge/>
            <w:vAlign w:val="center"/>
          </w:tcPr>
          <w:p w:rsidR="00635B11" w:rsidRDefault="00635B11">
            <w:pPr>
              <w:spacing w:line="360" w:lineRule="exact"/>
              <w:jc w:val="center"/>
              <w:rPr>
                <w:b/>
                <w:color w:val="000000"/>
              </w:rPr>
            </w:pPr>
          </w:p>
        </w:tc>
        <w:tc>
          <w:tcPr>
            <w:tcW w:w="956" w:type="dxa"/>
            <w:vAlign w:val="center"/>
          </w:tcPr>
          <w:p w:rsidR="00635B11" w:rsidRDefault="00635B11">
            <w:pPr>
              <w:spacing w:line="360" w:lineRule="exact"/>
              <w:jc w:val="center"/>
              <w:rPr>
                <w:b/>
                <w:color w:val="000000"/>
              </w:rPr>
            </w:pPr>
            <w:r>
              <w:rPr>
                <w:rFonts w:hAnsi="宋体"/>
                <w:b/>
                <w:color w:val="000000"/>
              </w:rPr>
              <w:t>课后</w:t>
            </w:r>
          </w:p>
          <w:p w:rsidR="00635B11" w:rsidRDefault="00635B11">
            <w:pPr>
              <w:spacing w:line="360" w:lineRule="exact"/>
              <w:jc w:val="center"/>
              <w:rPr>
                <w:b/>
                <w:color w:val="000000"/>
              </w:rPr>
            </w:pPr>
            <w:r>
              <w:rPr>
                <w:rFonts w:hAnsi="宋体"/>
                <w:b/>
                <w:color w:val="000000"/>
              </w:rPr>
              <w:t>作业</w:t>
            </w:r>
          </w:p>
          <w:p w:rsidR="00635B11" w:rsidRDefault="00635B11">
            <w:pPr>
              <w:spacing w:line="360" w:lineRule="exact"/>
              <w:jc w:val="center"/>
              <w:rPr>
                <w:b/>
                <w:color w:val="000000"/>
              </w:rPr>
            </w:pPr>
            <w:r>
              <w:rPr>
                <w:rFonts w:hAnsi="宋体"/>
                <w:b/>
                <w:color w:val="000000"/>
              </w:rPr>
              <w:t>（</w:t>
            </w:r>
            <w:r>
              <w:rPr>
                <w:b/>
                <w:color w:val="000000"/>
              </w:rPr>
              <w:t>25%</w:t>
            </w:r>
            <w:r>
              <w:rPr>
                <w:rFonts w:hAnsi="宋体"/>
                <w:b/>
                <w:color w:val="000000"/>
              </w:rPr>
              <w:t>）</w:t>
            </w:r>
          </w:p>
        </w:tc>
        <w:tc>
          <w:tcPr>
            <w:tcW w:w="955" w:type="dxa"/>
            <w:vAlign w:val="center"/>
          </w:tcPr>
          <w:p w:rsidR="00635B11" w:rsidRDefault="00635B11">
            <w:pPr>
              <w:spacing w:line="360" w:lineRule="exact"/>
              <w:jc w:val="center"/>
              <w:rPr>
                <w:b/>
                <w:color w:val="000000"/>
              </w:rPr>
            </w:pPr>
            <w:r>
              <w:rPr>
                <w:rFonts w:hAnsi="宋体"/>
                <w:b/>
                <w:color w:val="000000"/>
              </w:rPr>
              <w:t>课堂</w:t>
            </w:r>
          </w:p>
          <w:p w:rsidR="00635B11" w:rsidRDefault="00635B11">
            <w:pPr>
              <w:spacing w:line="360" w:lineRule="exact"/>
              <w:jc w:val="center"/>
              <w:rPr>
                <w:b/>
                <w:color w:val="000000"/>
              </w:rPr>
            </w:pPr>
            <w:r>
              <w:rPr>
                <w:rFonts w:hAnsi="宋体"/>
                <w:b/>
                <w:color w:val="000000"/>
              </w:rPr>
              <w:t>表现</w:t>
            </w:r>
          </w:p>
          <w:p w:rsidR="00635B11" w:rsidRDefault="00635B11">
            <w:pPr>
              <w:spacing w:line="360" w:lineRule="exact"/>
              <w:jc w:val="center"/>
              <w:rPr>
                <w:b/>
                <w:color w:val="000000"/>
              </w:rPr>
            </w:pPr>
            <w:r>
              <w:rPr>
                <w:rFonts w:hAnsi="宋体"/>
                <w:b/>
                <w:color w:val="000000"/>
              </w:rPr>
              <w:t>（</w:t>
            </w:r>
            <w:r>
              <w:rPr>
                <w:b/>
                <w:color w:val="000000"/>
              </w:rPr>
              <w:t>5%</w:t>
            </w:r>
            <w:r>
              <w:rPr>
                <w:rFonts w:hAnsi="宋体"/>
                <w:b/>
                <w:color w:val="000000"/>
              </w:rPr>
              <w:t>）</w:t>
            </w:r>
          </w:p>
        </w:tc>
        <w:tc>
          <w:tcPr>
            <w:tcW w:w="956" w:type="dxa"/>
            <w:vMerge/>
            <w:vAlign w:val="center"/>
          </w:tcPr>
          <w:p w:rsidR="00635B11" w:rsidRDefault="00635B11">
            <w:pPr>
              <w:spacing w:line="360" w:lineRule="exact"/>
              <w:jc w:val="center"/>
              <w:rPr>
                <w:b/>
                <w:color w:val="000000"/>
              </w:rPr>
            </w:pPr>
          </w:p>
        </w:tc>
        <w:tc>
          <w:tcPr>
            <w:tcW w:w="956" w:type="dxa"/>
            <w:vMerge/>
            <w:vAlign w:val="center"/>
          </w:tcPr>
          <w:p w:rsidR="00635B11" w:rsidRDefault="00635B11">
            <w:pPr>
              <w:spacing w:line="360" w:lineRule="exact"/>
              <w:jc w:val="center"/>
              <w:rPr>
                <w:b/>
                <w:color w:val="000000"/>
              </w:rPr>
            </w:pPr>
          </w:p>
        </w:tc>
        <w:tc>
          <w:tcPr>
            <w:tcW w:w="1586" w:type="dxa"/>
            <w:vMerge/>
            <w:vAlign w:val="center"/>
          </w:tcPr>
          <w:p w:rsidR="00635B11" w:rsidRDefault="00635B11">
            <w:pPr>
              <w:spacing w:line="360" w:lineRule="exact"/>
              <w:jc w:val="center"/>
              <w:rPr>
                <w:b/>
                <w:color w:val="000000"/>
              </w:rPr>
            </w:pPr>
          </w:p>
        </w:tc>
      </w:tr>
      <w:tr w:rsidR="00635B11">
        <w:tc>
          <w:tcPr>
            <w:tcW w:w="1233" w:type="dxa"/>
            <w:vAlign w:val="center"/>
          </w:tcPr>
          <w:p w:rsidR="00635B11" w:rsidRDefault="00635B11">
            <w:pPr>
              <w:spacing w:line="360" w:lineRule="exact"/>
              <w:jc w:val="center"/>
              <w:rPr>
                <w:bCs/>
                <w:color w:val="000000"/>
              </w:rPr>
            </w:pPr>
            <w:r>
              <w:rPr>
                <w:rFonts w:hAnsi="宋体"/>
                <w:bCs/>
                <w:color w:val="000000"/>
              </w:rPr>
              <w:t>课程目标</w:t>
            </w:r>
            <w:r>
              <w:rPr>
                <w:bCs/>
                <w:color w:val="000000"/>
              </w:rPr>
              <w:t>1</w:t>
            </w:r>
          </w:p>
        </w:tc>
        <w:tc>
          <w:tcPr>
            <w:tcW w:w="1691" w:type="dxa"/>
            <w:vAlign w:val="center"/>
          </w:tcPr>
          <w:p w:rsidR="00635B11" w:rsidRDefault="00635B11">
            <w:pPr>
              <w:spacing w:line="360" w:lineRule="exact"/>
              <w:jc w:val="center"/>
              <w:rPr>
                <w:bCs/>
                <w:color w:val="000000"/>
              </w:rPr>
            </w:pPr>
            <w:r>
              <w:rPr>
                <w:rFonts w:hAnsi="宋体"/>
                <w:bCs/>
                <w:color w:val="000000"/>
              </w:rPr>
              <w:t>指标点</w:t>
            </w:r>
            <w:r>
              <w:rPr>
                <w:bCs/>
                <w:color w:val="000000"/>
              </w:rPr>
              <w:t>1.4</w:t>
            </w:r>
          </w:p>
        </w:tc>
        <w:tc>
          <w:tcPr>
            <w:tcW w:w="956" w:type="dxa"/>
            <w:vAlign w:val="center"/>
          </w:tcPr>
          <w:p w:rsidR="00635B11" w:rsidRDefault="00635B11">
            <w:pPr>
              <w:spacing w:line="360" w:lineRule="exact"/>
              <w:jc w:val="center"/>
              <w:rPr>
                <w:bCs/>
                <w:color w:val="000000"/>
              </w:rPr>
            </w:pPr>
          </w:p>
        </w:tc>
        <w:tc>
          <w:tcPr>
            <w:tcW w:w="955" w:type="dxa"/>
            <w:vAlign w:val="center"/>
          </w:tcPr>
          <w:p w:rsidR="00635B11" w:rsidRDefault="00635B11">
            <w:pPr>
              <w:spacing w:line="360" w:lineRule="exact"/>
              <w:jc w:val="center"/>
              <w:rPr>
                <w:bCs/>
                <w:color w:val="000000"/>
              </w:rPr>
            </w:pPr>
            <w:r>
              <w:rPr>
                <w:bCs/>
                <w:color w:val="000000"/>
              </w:rPr>
              <w:t>5</w:t>
            </w:r>
          </w:p>
        </w:tc>
        <w:tc>
          <w:tcPr>
            <w:tcW w:w="956" w:type="dxa"/>
            <w:vAlign w:val="center"/>
          </w:tcPr>
          <w:p w:rsidR="00635B11" w:rsidRDefault="00635B11">
            <w:pPr>
              <w:spacing w:line="360" w:lineRule="exact"/>
              <w:jc w:val="center"/>
              <w:rPr>
                <w:bCs/>
                <w:color w:val="000000"/>
              </w:rPr>
            </w:pPr>
            <w:r>
              <w:rPr>
                <w:bCs/>
                <w:color w:val="000000"/>
              </w:rPr>
              <w:t>5</w:t>
            </w:r>
          </w:p>
        </w:tc>
        <w:tc>
          <w:tcPr>
            <w:tcW w:w="956" w:type="dxa"/>
            <w:vAlign w:val="center"/>
          </w:tcPr>
          <w:p w:rsidR="00635B11" w:rsidRDefault="00635B11">
            <w:pPr>
              <w:spacing w:line="360" w:lineRule="exact"/>
              <w:jc w:val="center"/>
              <w:rPr>
                <w:bCs/>
                <w:color w:val="000000"/>
              </w:rPr>
            </w:pPr>
            <w:r>
              <w:rPr>
                <w:bCs/>
                <w:color w:val="000000"/>
              </w:rPr>
              <w:t>10</w:t>
            </w:r>
          </w:p>
        </w:tc>
        <w:tc>
          <w:tcPr>
            <w:tcW w:w="1586" w:type="dxa"/>
            <w:vAlign w:val="center"/>
          </w:tcPr>
          <w:p w:rsidR="00635B11" w:rsidRDefault="00635B11">
            <w:pPr>
              <w:spacing w:line="360" w:lineRule="exact"/>
              <w:jc w:val="center"/>
              <w:rPr>
                <w:bCs/>
                <w:color w:val="000000"/>
              </w:rPr>
            </w:pPr>
            <w:r>
              <w:rPr>
                <w:bCs/>
                <w:color w:val="000000"/>
              </w:rPr>
              <w:t>20</w:t>
            </w:r>
          </w:p>
        </w:tc>
      </w:tr>
      <w:tr w:rsidR="00635B11">
        <w:tc>
          <w:tcPr>
            <w:tcW w:w="1233" w:type="dxa"/>
            <w:vAlign w:val="center"/>
          </w:tcPr>
          <w:p w:rsidR="00635B11" w:rsidRDefault="00635B11">
            <w:pPr>
              <w:spacing w:line="360" w:lineRule="exact"/>
              <w:jc w:val="center"/>
              <w:rPr>
                <w:bCs/>
                <w:color w:val="000000"/>
              </w:rPr>
            </w:pPr>
            <w:r>
              <w:rPr>
                <w:rFonts w:hAnsi="宋体"/>
                <w:bCs/>
                <w:color w:val="000000"/>
              </w:rPr>
              <w:t>课程目标</w:t>
            </w:r>
            <w:r>
              <w:rPr>
                <w:bCs/>
                <w:color w:val="000000"/>
              </w:rPr>
              <w:t>2</w:t>
            </w:r>
          </w:p>
        </w:tc>
        <w:tc>
          <w:tcPr>
            <w:tcW w:w="1691" w:type="dxa"/>
            <w:vAlign w:val="center"/>
          </w:tcPr>
          <w:p w:rsidR="00635B11" w:rsidRDefault="00635B11">
            <w:pPr>
              <w:spacing w:line="360" w:lineRule="exact"/>
              <w:jc w:val="center"/>
              <w:rPr>
                <w:bCs/>
                <w:color w:val="000000"/>
              </w:rPr>
            </w:pPr>
            <w:r>
              <w:rPr>
                <w:rFonts w:hAnsi="宋体"/>
                <w:bCs/>
                <w:color w:val="000000"/>
              </w:rPr>
              <w:t>指标点</w:t>
            </w:r>
            <w:r>
              <w:rPr>
                <w:bCs/>
                <w:color w:val="000000"/>
              </w:rPr>
              <w:t>3.2</w:t>
            </w:r>
          </w:p>
        </w:tc>
        <w:tc>
          <w:tcPr>
            <w:tcW w:w="956" w:type="dxa"/>
            <w:vAlign w:val="center"/>
          </w:tcPr>
          <w:p w:rsidR="00635B11" w:rsidRDefault="00635B11">
            <w:pPr>
              <w:spacing w:line="360" w:lineRule="exact"/>
              <w:jc w:val="center"/>
              <w:rPr>
                <w:bCs/>
                <w:color w:val="000000"/>
              </w:rPr>
            </w:pPr>
            <w:r>
              <w:rPr>
                <w:bCs/>
                <w:color w:val="000000"/>
              </w:rPr>
              <w:t>15</w:t>
            </w:r>
          </w:p>
        </w:tc>
        <w:tc>
          <w:tcPr>
            <w:tcW w:w="955" w:type="dxa"/>
            <w:vAlign w:val="center"/>
          </w:tcPr>
          <w:p w:rsidR="00635B11" w:rsidRDefault="00635B11">
            <w:pPr>
              <w:spacing w:line="360" w:lineRule="exact"/>
              <w:jc w:val="center"/>
              <w:rPr>
                <w:bCs/>
                <w:color w:val="000000"/>
              </w:rPr>
            </w:pPr>
          </w:p>
        </w:tc>
        <w:tc>
          <w:tcPr>
            <w:tcW w:w="956" w:type="dxa"/>
            <w:vAlign w:val="center"/>
          </w:tcPr>
          <w:p w:rsidR="00635B11" w:rsidRDefault="00635B11">
            <w:pPr>
              <w:spacing w:line="360" w:lineRule="exact"/>
              <w:jc w:val="center"/>
              <w:rPr>
                <w:bCs/>
                <w:color w:val="000000"/>
              </w:rPr>
            </w:pPr>
            <w:r>
              <w:rPr>
                <w:bCs/>
                <w:color w:val="000000"/>
              </w:rPr>
              <w:t>15</w:t>
            </w:r>
          </w:p>
        </w:tc>
        <w:tc>
          <w:tcPr>
            <w:tcW w:w="956" w:type="dxa"/>
            <w:vAlign w:val="center"/>
          </w:tcPr>
          <w:p w:rsidR="00635B11" w:rsidRDefault="00635B11">
            <w:pPr>
              <w:spacing w:line="360" w:lineRule="exact"/>
              <w:jc w:val="center"/>
              <w:rPr>
                <w:bCs/>
                <w:color w:val="000000"/>
              </w:rPr>
            </w:pPr>
            <w:r>
              <w:rPr>
                <w:bCs/>
                <w:color w:val="000000"/>
              </w:rPr>
              <w:t>20</w:t>
            </w:r>
          </w:p>
        </w:tc>
        <w:tc>
          <w:tcPr>
            <w:tcW w:w="1586" w:type="dxa"/>
            <w:vAlign w:val="center"/>
          </w:tcPr>
          <w:p w:rsidR="00635B11" w:rsidRDefault="00635B11">
            <w:pPr>
              <w:spacing w:line="360" w:lineRule="exact"/>
              <w:jc w:val="center"/>
              <w:rPr>
                <w:bCs/>
                <w:color w:val="000000"/>
              </w:rPr>
            </w:pPr>
            <w:r>
              <w:rPr>
                <w:bCs/>
                <w:color w:val="000000"/>
              </w:rPr>
              <w:t>50</w:t>
            </w:r>
          </w:p>
        </w:tc>
      </w:tr>
      <w:tr w:rsidR="00635B11">
        <w:tc>
          <w:tcPr>
            <w:tcW w:w="1233" w:type="dxa"/>
            <w:vAlign w:val="center"/>
          </w:tcPr>
          <w:p w:rsidR="00635B11" w:rsidRDefault="00635B11">
            <w:pPr>
              <w:spacing w:line="360" w:lineRule="exact"/>
              <w:jc w:val="center"/>
              <w:rPr>
                <w:bCs/>
                <w:color w:val="000000"/>
              </w:rPr>
            </w:pPr>
            <w:r>
              <w:rPr>
                <w:rFonts w:hAnsi="宋体"/>
                <w:bCs/>
                <w:color w:val="000000"/>
              </w:rPr>
              <w:t>课程目标</w:t>
            </w:r>
            <w:r>
              <w:rPr>
                <w:bCs/>
                <w:color w:val="000000"/>
              </w:rPr>
              <w:t>3</w:t>
            </w:r>
          </w:p>
        </w:tc>
        <w:tc>
          <w:tcPr>
            <w:tcW w:w="1691" w:type="dxa"/>
            <w:vAlign w:val="center"/>
          </w:tcPr>
          <w:p w:rsidR="00635B11" w:rsidRDefault="00635B11">
            <w:pPr>
              <w:spacing w:line="360" w:lineRule="exact"/>
              <w:jc w:val="center"/>
              <w:rPr>
                <w:bCs/>
                <w:color w:val="000000"/>
              </w:rPr>
            </w:pPr>
            <w:r>
              <w:rPr>
                <w:rFonts w:hAnsi="宋体"/>
                <w:bCs/>
                <w:color w:val="000000"/>
              </w:rPr>
              <w:t>指标点</w:t>
            </w:r>
            <w:r>
              <w:rPr>
                <w:bCs/>
                <w:color w:val="000000"/>
              </w:rPr>
              <w:t>4.1</w:t>
            </w:r>
          </w:p>
        </w:tc>
        <w:tc>
          <w:tcPr>
            <w:tcW w:w="956" w:type="dxa"/>
            <w:vAlign w:val="center"/>
          </w:tcPr>
          <w:p w:rsidR="00635B11" w:rsidRDefault="00635B11">
            <w:pPr>
              <w:spacing w:line="360" w:lineRule="exact"/>
              <w:jc w:val="center"/>
              <w:rPr>
                <w:bCs/>
                <w:color w:val="000000"/>
              </w:rPr>
            </w:pPr>
            <w:r>
              <w:rPr>
                <w:bCs/>
                <w:color w:val="000000"/>
              </w:rPr>
              <w:t>10</w:t>
            </w:r>
          </w:p>
        </w:tc>
        <w:tc>
          <w:tcPr>
            <w:tcW w:w="955" w:type="dxa"/>
            <w:vAlign w:val="center"/>
          </w:tcPr>
          <w:p w:rsidR="00635B11" w:rsidRDefault="00635B11">
            <w:pPr>
              <w:spacing w:line="360" w:lineRule="exact"/>
              <w:jc w:val="center"/>
              <w:rPr>
                <w:bCs/>
                <w:color w:val="000000"/>
              </w:rPr>
            </w:pPr>
          </w:p>
        </w:tc>
        <w:tc>
          <w:tcPr>
            <w:tcW w:w="956" w:type="dxa"/>
            <w:vAlign w:val="center"/>
          </w:tcPr>
          <w:p w:rsidR="00635B11" w:rsidRDefault="00635B11">
            <w:pPr>
              <w:spacing w:line="360" w:lineRule="exact"/>
              <w:jc w:val="center"/>
              <w:rPr>
                <w:bCs/>
                <w:color w:val="000000"/>
              </w:rPr>
            </w:pPr>
            <w:r>
              <w:rPr>
                <w:bCs/>
                <w:color w:val="000000"/>
              </w:rPr>
              <w:t>10</w:t>
            </w:r>
          </w:p>
        </w:tc>
        <w:tc>
          <w:tcPr>
            <w:tcW w:w="956" w:type="dxa"/>
            <w:vAlign w:val="center"/>
          </w:tcPr>
          <w:p w:rsidR="00635B11" w:rsidRDefault="00635B11">
            <w:pPr>
              <w:spacing w:line="360" w:lineRule="exact"/>
              <w:jc w:val="center"/>
              <w:rPr>
                <w:bCs/>
                <w:color w:val="000000"/>
              </w:rPr>
            </w:pPr>
            <w:r>
              <w:rPr>
                <w:bCs/>
                <w:color w:val="000000"/>
              </w:rPr>
              <w:t>10</w:t>
            </w:r>
          </w:p>
        </w:tc>
        <w:tc>
          <w:tcPr>
            <w:tcW w:w="1586" w:type="dxa"/>
            <w:vAlign w:val="center"/>
          </w:tcPr>
          <w:p w:rsidR="00635B11" w:rsidRDefault="00635B11">
            <w:pPr>
              <w:spacing w:line="360" w:lineRule="exact"/>
              <w:jc w:val="center"/>
              <w:rPr>
                <w:bCs/>
                <w:color w:val="000000"/>
              </w:rPr>
            </w:pPr>
            <w:r>
              <w:rPr>
                <w:bCs/>
                <w:color w:val="000000"/>
              </w:rPr>
              <w:t>30</w:t>
            </w:r>
          </w:p>
        </w:tc>
      </w:tr>
      <w:tr w:rsidR="00635B11">
        <w:tc>
          <w:tcPr>
            <w:tcW w:w="2924" w:type="dxa"/>
            <w:gridSpan w:val="2"/>
            <w:vAlign w:val="center"/>
          </w:tcPr>
          <w:p w:rsidR="00635B11" w:rsidRDefault="00635B11">
            <w:pPr>
              <w:spacing w:line="360" w:lineRule="exact"/>
              <w:jc w:val="center"/>
              <w:rPr>
                <w:bCs/>
                <w:color w:val="000000"/>
              </w:rPr>
            </w:pPr>
            <w:r>
              <w:rPr>
                <w:rFonts w:hAnsi="宋体"/>
                <w:bCs/>
                <w:color w:val="000000"/>
              </w:rPr>
              <w:t>合计</w:t>
            </w:r>
          </w:p>
        </w:tc>
        <w:tc>
          <w:tcPr>
            <w:tcW w:w="956" w:type="dxa"/>
            <w:vAlign w:val="center"/>
          </w:tcPr>
          <w:p w:rsidR="00635B11" w:rsidRDefault="00635B11">
            <w:pPr>
              <w:spacing w:line="360" w:lineRule="exact"/>
              <w:jc w:val="center"/>
              <w:rPr>
                <w:bCs/>
                <w:color w:val="000000"/>
              </w:rPr>
            </w:pPr>
            <w:r>
              <w:rPr>
                <w:bCs/>
                <w:color w:val="000000"/>
              </w:rPr>
              <w:t>25</w:t>
            </w:r>
          </w:p>
        </w:tc>
        <w:tc>
          <w:tcPr>
            <w:tcW w:w="955" w:type="dxa"/>
            <w:vAlign w:val="center"/>
          </w:tcPr>
          <w:p w:rsidR="00635B11" w:rsidRDefault="00635B11">
            <w:pPr>
              <w:spacing w:line="360" w:lineRule="exact"/>
              <w:jc w:val="center"/>
              <w:rPr>
                <w:bCs/>
                <w:color w:val="000000"/>
              </w:rPr>
            </w:pPr>
            <w:r>
              <w:rPr>
                <w:bCs/>
                <w:color w:val="000000"/>
              </w:rPr>
              <w:t>5</w:t>
            </w:r>
          </w:p>
        </w:tc>
        <w:tc>
          <w:tcPr>
            <w:tcW w:w="956" w:type="dxa"/>
            <w:vAlign w:val="center"/>
          </w:tcPr>
          <w:p w:rsidR="00635B11" w:rsidRDefault="00635B11">
            <w:pPr>
              <w:spacing w:line="360" w:lineRule="exact"/>
              <w:jc w:val="center"/>
              <w:rPr>
                <w:bCs/>
                <w:color w:val="000000"/>
              </w:rPr>
            </w:pPr>
            <w:r>
              <w:rPr>
                <w:bCs/>
                <w:color w:val="000000"/>
              </w:rPr>
              <w:t>30</w:t>
            </w:r>
          </w:p>
        </w:tc>
        <w:tc>
          <w:tcPr>
            <w:tcW w:w="956" w:type="dxa"/>
            <w:vAlign w:val="center"/>
          </w:tcPr>
          <w:p w:rsidR="00635B11" w:rsidRDefault="00635B11">
            <w:pPr>
              <w:spacing w:line="360" w:lineRule="exact"/>
              <w:jc w:val="center"/>
              <w:rPr>
                <w:bCs/>
                <w:color w:val="000000"/>
              </w:rPr>
            </w:pPr>
            <w:r>
              <w:rPr>
                <w:bCs/>
                <w:color w:val="000000"/>
              </w:rPr>
              <w:t>40</w:t>
            </w:r>
          </w:p>
        </w:tc>
        <w:tc>
          <w:tcPr>
            <w:tcW w:w="1586" w:type="dxa"/>
            <w:vAlign w:val="center"/>
          </w:tcPr>
          <w:p w:rsidR="00635B11" w:rsidRDefault="00635B11">
            <w:pPr>
              <w:spacing w:line="360" w:lineRule="exact"/>
              <w:jc w:val="center"/>
              <w:rPr>
                <w:bCs/>
                <w:color w:val="000000"/>
              </w:rPr>
            </w:pPr>
            <w:r>
              <w:rPr>
                <w:bCs/>
                <w:color w:val="000000"/>
              </w:rPr>
              <w:t>100</w:t>
            </w:r>
          </w:p>
        </w:tc>
      </w:tr>
    </w:tbl>
    <w:p w:rsidR="00635B11" w:rsidRDefault="00635B11">
      <w:pPr>
        <w:spacing w:line="360" w:lineRule="exact"/>
        <w:jc w:val="center"/>
        <w:rPr>
          <w:color w:val="FF0000"/>
          <w:szCs w:val="21"/>
        </w:rPr>
      </w:pPr>
    </w:p>
    <w:p w:rsidR="00635B11" w:rsidRDefault="00635B11">
      <w:pPr>
        <w:adjustRightInd w:val="0"/>
        <w:snapToGrid w:val="0"/>
        <w:spacing w:beforeLines="100" w:before="312"/>
        <w:ind w:firstLineChars="200" w:firstLine="420"/>
        <w:jc w:val="left"/>
        <w:rPr>
          <w:kern w:val="0"/>
          <w:szCs w:val="21"/>
        </w:rPr>
      </w:pPr>
      <w:r>
        <w:rPr>
          <w:rFonts w:hAnsi="宋体"/>
          <w:kern w:val="0"/>
          <w:szCs w:val="21"/>
        </w:rPr>
        <w:t>（</w:t>
      </w:r>
      <w:r>
        <w:rPr>
          <w:kern w:val="0"/>
          <w:szCs w:val="21"/>
        </w:rPr>
        <w:t>2</w:t>
      </w:r>
      <w:r>
        <w:rPr>
          <w:rFonts w:hAnsi="宋体"/>
          <w:kern w:val="0"/>
          <w:szCs w:val="21"/>
        </w:rPr>
        <w:t>）考核内容及评价标准</w:t>
      </w:r>
    </w:p>
    <w:p w:rsidR="00635B11" w:rsidRDefault="00635B11">
      <w:pPr>
        <w:spacing w:line="360" w:lineRule="auto"/>
        <w:ind w:firstLineChars="200" w:firstLine="420"/>
        <w:rPr>
          <w:color w:val="000000"/>
          <w:szCs w:val="21"/>
        </w:rPr>
      </w:pPr>
      <w:r>
        <w:rPr>
          <w:bCs/>
          <w:kern w:val="0"/>
          <w:szCs w:val="21"/>
        </w:rPr>
        <w:t>1</w:t>
      </w:r>
      <w:r>
        <w:rPr>
          <w:rFonts w:hAnsi="宋体"/>
          <w:bCs/>
          <w:kern w:val="0"/>
          <w:szCs w:val="21"/>
        </w:rPr>
        <w:t>）平时成绩：占总成绩的</w:t>
      </w:r>
      <w:r>
        <w:rPr>
          <w:bCs/>
          <w:kern w:val="0"/>
          <w:szCs w:val="21"/>
        </w:rPr>
        <w:t>30%</w:t>
      </w:r>
      <w:r>
        <w:rPr>
          <w:rFonts w:hAnsi="宋体"/>
          <w:bCs/>
          <w:kern w:val="0"/>
          <w:szCs w:val="21"/>
        </w:rPr>
        <w:t>。</w:t>
      </w:r>
      <w:r>
        <w:rPr>
          <w:rFonts w:hAnsi="宋体"/>
          <w:kern w:val="0"/>
          <w:szCs w:val="21"/>
        </w:rPr>
        <w:t>由课后作业和课堂表现</w:t>
      </w:r>
      <w:r>
        <w:rPr>
          <w:kern w:val="0"/>
          <w:szCs w:val="21"/>
        </w:rPr>
        <w:t>2</w:t>
      </w:r>
      <w:r>
        <w:rPr>
          <w:rFonts w:hAnsi="宋体"/>
          <w:kern w:val="0"/>
          <w:szCs w:val="21"/>
        </w:rPr>
        <w:t>部分组成，课后作业</w:t>
      </w:r>
      <w:r>
        <w:rPr>
          <w:rFonts w:hAnsi="宋体"/>
          <w:color w:val="000000"/>
          <w:szCs w:val="21"/>
        </w:rPr>
        <w:t>主要针对课堂知识点，考核课程知识的理解和掌握程度，以及对课程知识的应用能力，通过课堂作业来验证所学的理论；</w:t>
      </w:r>
      <w:r>
        <w:rPr>
          <w:rFonts w:hAnsi="宋体"/>
          <w:kern w:val="0"/>
          <w:szCs w:val="21"/>
        </w:rPr>
        <w:t>课堂表现</w:t>
      </w:r>
      <w:r>
        <w:rPr>
          <w:rFonts w:hAnsi="宋体"/>
          <w:color w:val="000000"/>
          <w:szCs w:val="21"/>
        </w:rPr>
        <w:t>主要考核学生在课堂上的出勤及答问、讨论等表现。</w:t>
      </w:r>
      <w:r>
        <w:rPr>
          <w:rFonts w:hAnsi="宋体"/>
          <w:bCs/>
          <w:kern w:val="0"/>
          <w:szCs w:val="21"/>
        </w:rPr>
        <w:t>评分标准</w:t>
      </w:r>
      <w:r>
        <w:rPr>
          <w:rFonts w:hAnsi="宋体"/>
          <w:kern w:val="0"/>
          <w:szCs w:val="21"/>
        </w:rPr>
        <w:t>如表</w:t>
      </w:r>
      <w:r>
        <w:rPr>
          <w:kern w:val="0"/>
          <w:szCs w:val="21"/>
        </w:rPr>
        <w:t>7-2</w:t>
      </w:r>
      <w:r>
        <w:rPr>
          <w:rFonts w:hAnsi="宋体"/>
          <w:kern w:val="0"/>
          <w:szCs w:val="21"/>
        </w:rPr>
        <w:t>所示。</w:t>
      </w:r>
    </w:p>
    <w:p w:rsidR="00635B11" w:rsidRDefault="00635B11">
      <w:pPr>
        <w:pStyle w:val="af8"/>
        <w:spacing w:line="360" w:lineRule="auto"/>
        <w:ind w:left="840" w:firstLineChars="0" w:firstLine="0"/>
        <w:jc w:val="center"/>
        <w:rPr>
          <w:bCs/>
          <w:kern w:val="0"/>
        </w:rPr>
      </w:pPr>
      <w:r>
        <w:rPr>
          <w:rFonts w:hAnsi="宋体"/>
          <w:bCs/>
          <w:kern w:val="0"/>
        </w:rPr>
        <w:t>表</w:t>
      </w:r>
      <w:r>
        <w:rPr>
          <w:bCs/>
          <w:kern w:val="0"/>
        </w:rPr>
        <w:t xml:space="preserve">7-2 </w:t>
      </w:r>
      <w:r>
        <w:rPr>
          <w:rFonts w:hAnsi="宋体"/>
          <w:bCs/>
          <w:kern w:val="0"/>
        </w:rPr>
        <w:t>平时成绩考核与评价标准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216"/>
        <w:gridCol w:w="1377"/>
        <w:gridCol w:w="1243"/>
        <w:gridCol w:w="1377"/>
        <w:gridCol w:w="1243"/>
        <w:gridCol w:w="1114"/>
      </w:tblGrid>
      <w:tr w:rsidR="00635B11">
        <w:trPr>
          <w:jc w:val="center"/>
        </w:trPr>
        <w:tc>
          <w:tcPr>
            <w:tcW w:w="952" w:type="dxa"/>
            <w:vMerge w:val="restart"/>
          </w:tcPr>
          <w:p w:rsidR="00635B11" w:rsidRDefault="00635B11">
            <w:pPr>
              <w:jc w:val="center"/>
              <w:rPr>
                <w:bCs/>
                <w:kern w:val="0"/>
                <w:szCs w:val="21"/>
              </w:rPr>
            </w:pPr>
          </w:p>
        </w:tc>
        <w:tc>
          <w:tcPr>
            <w:tcW w:w="1216" w:type="dxa"/>
            <w:vMerge w:val="restart"/>
            <w:vAlign w:val="center"/>
          </w:tcPr>
          <w:p w:rsidR="00635B11" w:rsidRDefault="00635B11">
            <w:pPr>
              <w:jc w:val="center"/>
              <w:rPr>
                <w:b/>
                <w:kern w:val="0"/>
                <w:szCs w:val="21"/>
              </w:rPr>
            </w:pPr>
            <w:r>
              <w:rPr>
                <w:rFonts w:hAnsi="宋体"/>
                <w:b/>
                <w:kern w:val="0"/>
                <w:szCs w:val="21"/>
              </w:rPr>
              <w:t>课程目标</w:t>
            </w:r>
          </w:p>
        </w:tc>
        <w:tc>
          <w:tcPr>
            <w:tcW w:w="5240" w:type="dxa"/>
            <w:gridSpan w:val="4"/>
          </w:tcPr>
          <w:p w:rsidR="00635B11" w:rsidRDefault="00635B11">
            <w:pPr>
              <w:pStyle w:val="Default"/>
              <w:jc w:val="center"/>
              <w:rPr>
                <w:rFonts w:ascii="Times New Roman" w:cs="Times New Roman"/>
                <w:b/>
                <w:sz w:val="21"/>
                <w:szCs w:val="21"/>
              </w:rPr>
            </w:pPr>
            <w:r>
              <w:rPr>
                <w:rFonts w:ascii="Times New Roman" w:hAnsi="宋体" w:cs="Times New Roman"/>
                <w:b/>
                <w:sz w:val="21"/>
                <w:szCs w:val="21"/>
              </w:rPr>
              <w:t>评价标准</w:t>
            </w:r>
          </w:p>
        </w:tc>
        <w:tc>
          <w:tcPr>
            <w:tcW w:w="1114" w:type="dxa"/>
            <w:vMerge w:val="restart"/>
          </w:tcPr>
          <w:p w:rsidR="00635B11" w:rsidRDefault="00635B11">
            <w:pPr>
              <w:jc w:val="center"/>
              <w:rPr>
                <w:b/>
                <w:kern w:val="0"/>
                <w:szCs w:val="21"/>
              </w:rPr>
            </w:pPr>
            <w:r>
              <w:rPr>
                <w:rFonts w:hAnsi="宋体"/>
                <w:b/>
                <w:kern w:val="0"/>
                <w:szCs w:val="21"/>
              </w:rPr>
              <w:t>成绩比例</w:t>
            </w:r>
          </w:p>
          <w:p w:rsidR="00635B11" w:rsidRDefault="00635B11">
            <w:pPr>
              <w:jc w:val="center"/>
              <w:rPr>
                <w:bCs/>
                <w:kern w:val="0"/>
                <w:szCs w:val="21"/>
              </w:rPr>
            </w:pPr>
            <w:r>
              <w:rPr>
                <w:rFonts w:hAnsi="宋体"/>
                <w:b/>
                <w:kern w:val="0"/>
                <w:szCs w:val="21"/>
              </w:rPr>
              <w:t>（</w:t>
            </w:r>
            <w:r>
              <w:rPr>
                <w:b/>
                <w:kern w:val="0"/>
                <w:szCs w:val="21"/>
              </w:rPr>
              <w:t>%</w:t>
            </w:r>
            <w:r>
              <w:rPr>
                <w:rFonts w:hAnsi="宋体"/>
                <w:b/>
                <w:kern w:val="0"/>
                <w:szCs w:val="21"/>
              </w:rPr>
              <w:t>）</w:t>
            </w:r>
          </w:p>
        </w:tc>
      </w:tr>
      <w:tr w:rsidR="00635B11">
        <w:trPr>
          <w:jc w:val="center"/>
        </w:trPr>
        <w:tc>
          <w:tcPr>
            <w:tcW w:w="952" w:type="dxa"/>
            <w:vMerge/>
          </w:tcPr>
          <w:p w:rsidR="00635B11" w:rsidRDefault="00635B11">
            <w:pPr>
              <w:jc w:val="center"/>
              <w:rPr>
                <w:bCs/>
                <w:kern w:val="0"/>
                <w:szCs w:val="21"/>
              </w:rPr>
            </w:pPr>
          </w:p>
        </w:tc>
        <w:tc>
          <w:tcPr>
            <w:tcW w:w="1216" w:type="dxa"/>
            <w:vMerge/>
          </w:tcPr>
          <w:p w:rsidR="00635B11" w:rsidRDefault="00635B11">
            <w:pPr>
              <w:jc w:val="center"/>
              <w:rPr>
                <w:b/>
                <w:kern w:val="0"/>
                <w:szCs w:val="21"/>
              </w:rPr>
            </w:pPr>
          </w:p>
        </w:tc>
        <w:tc>
          <w:tcPr>
            <w:tcW w:w="1377" w:type="dxa"/>
          </w:tcPr>
          <w:p w:rsidR="00635B11" w:rsidRDefault="00635B11">
            <w:pPr>
              <w:jc w:val="center"/>
              <w:rPr>
                <w:b/>
                <w:kern w:val="0"/>
                <w:szCs w:val="21"/>
              </w:rPr>
            </w:pPr>
            <w:r>
              <w:rPr>
                <w:rFonts w:hAnsi="宋体"/>
                <w:b/>
                <w:kern w:val="0"/>
                <w:szCs w:val="21"/>
              </w:rPr>
              <w:t>优秀</w:t>
            </w:r>
          </w:p>
        </w:tc>
        <w:tc>
          <w:tcPr>
            <w:tcW w:w="1243" w:type="dxa"/>
            <w:tcBorders>
              <w:right w:val="single" w:sz="4" w:space="0" w:color="auto"/>
            </w:tcBorders>
          </w:tcPr>
          <w:p w:rsidR="00635B11" w:rsidRDefault="00635B11">
            <w:pPr>
              <w:ind w:firstLineChars="50" w:firstLine="105"/>
              <w:rPr>
                <w:b/>
                <w:kern w:val="0"/>
                <w:szCs w:val="21"/>
              </w:rPr>
            </w:pPr>
            <w:r>
              <w:rPr>
                <w:rFonts w:hAnsi="宋体"/>
                <w:b/>
                <w:kern w:val="0"/>
                <w:szCs w:val="21"/>
              </w:rPr>
              <w:t>良好</w:t>
            </w:r>
          </w:p>
        </w:tc>
        <w:tc>
          <w:tcPr>
            <w:tcW w:w="1377" w:type="dxa"/>
            <w:tcBorders>
              <w:left w:val="single" w:sz="4" w:space="0" w:color="auto"/>
            </w:tcBorders>
          </w:tcPr>
          <w:p w:rsidR="00635B11" w:rsidRDefault="00635B11">
            <w:pPr>
              <w:jc w:val="center"/>
              <w:rPr>
                <w:b/>
                <w:kern w:val="0"/>
                <w:szCs w:val="21"/>
              </w:rPr>
            </w:pPr>
            <w:r>
              <w:rPr>
                <w:rFonts w:hAnsi="宋体"/>
                <w:b/>
                <w:kern w:val="0"/>
                <w:szCs w:val="21"/>
              </w:rPr>
              <w:t>合格</w:t>
            </w:r>
          </w:p>
        </w:tc>
        <w:tc>
          <w:tcPr>
            <w:tcW w:w="1243" w:type="dxa"/>
          </w:tcPr>
          <w:p w:rsidR="00635B11" w:rsidRDefault="00635B11">
            <w:pPr>
              <w:jc w:val="center"/>
              <w:rPr>
                <w:b/>
                <w:kern w:val="0"/>
                <w:szCs w:val="21"/>
              </w:rPr>
            </w:pPr>
            <w:r>
              <w:rPr>
                <w:rFonts w:hAnsi="宋体"/>
                <w:b/>
                <w:kern w:val="0"/>
                <w:szCs w:val="21"/>
              </w:rPr>
              <w:t>不合格</w:t>
            </w:r>
          </w:p>
        </w:tc>
        <w:tc>
          <w:tcPr>
            <w:tcW w:w="1114" w:type="dxa"/>
            <w:vMerge/>
          </w:tcPr>
          <w:p w:rsidR="00635B11" w:rsidRDefault="00635B11">
            <w:pPr>
              <w:jc w:val="center"/>
              <w:rPr>
                <w:bCs/>
                <w:kern w:val="0"/>
                <w:szCs w:val="21"/>
              </w:rPr>
            </w:pPr>
          </w:p>
        </w:tc>
      </w:tr>
      <w:tr w:rsidR="00635B11">
        <w:trPr>
          <w:jc w:val="center"/>
        </w:trPr>
        <w:tc>
          <w:tcPr>
            <w:tcW w:w="952" w:type="dxa"/>
            <w:vMerge w:val="restart"/>
          </w:tcPr>
          <w:p w:rsidR="00635B11" w:rsidRDefault="00635B11">
            <w:pPr>
              <w:jc w:val="center"/>
              <w:rPr>
                <w:bCs/>
                <w:kern w:val="0"/>
                <w:szCs w:val="21"/>
              </w:rPr>
            </w:pPr>
            <w:r>
              <w:rPr>
                <w:rFonts w:hAnsi="宋体"/>
                <w:bCs/>
                <w:kern w:val="0"/>
                <w:szCs w:val="21"/>
              </w:rPr>
              <w:t>课后作业</w:t>
            </w:r>
          </w:p>
          <w:p w:rsidR="00635B11" w:rsidRDefault="00635B11">
            <w:pPr>
              <w:jc w:val="center"/>
              <w:rPr>
                <w:bCs/>
                <w:kern w:val="0"/>
                <w:szCs w:val="21"/>
              </w:rPr>
            </w:pPr>
          </w:p>
        </w:tc>
        <w:tc>
          <w:tcPr>
            <w:tcW w:w="1216" w:type="dxa"/>
          </w:tcPr>
          <w:p w:rsidR="00635B11" w:rsidRDefault="00635B11">
            <w:pPr>
              <w:jc w:val="center"/>
              <w:rPr>
                <w:bCs/>
                <w:kern w:val="0"/>
                <w:szCs w:val="21"/>
              </w:rPr>
            </w:pPr>
            <w:r>
              <w:rPr>
                <w:rFonts w:hAnsi="宋体"/>
                <w:bCs/>
                <w:kern w:val="0"/>
                <w:szCs w:val="21"/>
              </w:rPr>
              <w:t>课程目标</w:t>
            </w:r>
            <w:r>
              <w:rPr>
                <w:bCs/>
                <w:kern w:val="0"/>
                <w:szCs w:val="21"/>
              </w:rPr>
              <w:t>2</w:t>
            </w:r>
          </w:p>
          <w:p w:rsidR="00635B11" w:rsidRDefault="00635B11">
            <w:pPr>
              <w:jc w:val="center"/>
              <w:rPr>
                <w:bCs/>
                <w:kern w:val="0"/>
                <w:szCs w:val="21"/>
              </w:rPr>
            </w:pPr>
            <w:r>
              <w:rPr>
                <w:rFonts w:hAnsi="宋体"/>
                <w:bCs/>
                <w:kern w:val="0"/>
                <w:szCs w:val="21"/>
              </w:rPr>
              <w:t>（支撑毕业要求</w:t>
            </w:r>
            <w:r>
              <w:rPr>
                <w:bCs/>
                <w:kern w:val="0"/>
                <w:szCs w:val="21"/>
              </w:rPr>
              <w:t>3.2</w:t>
            </w:r>
            <w:r>
              <w:rPr>
                <w:rFonts w:hAnsi="宋体"/>
                <w:bCs/>
                <w:kern w:val="0"/>
                <w:szCs w:val="21"/>
              </w:rPr>
              <w:t>）</w:t>
            </w:r>
          </w:p>
        </w:tc>
        <w:tc>
          <w:tcPr>
            <w:tcW w:w="1377" w:type="dxa"/>
          </w:tcPr>
          <w:p w:rsidR="00635B11" w:rsidRDefault="00635B11">
            <w:pPr>
              <w:jc w:val="center"/>
              <w:rPr>
                <w:bCs/>
                <w:kern w:val="0"/>
                <w:szCs w:val="21"/>
              </w:rPr>
            </w:pPr>
            <w:r>
              <w:rPr>
                <w:rFonts w:hAnsi="宋体"/>
                <w:bCs/>
                <w:kern w:val="0"/>
                <w:szCs w:val="21"/>
              </w:rPr>
              <w:t>按时交作业；图形绘制准确，描述合理，计算数值正确，核心算法掌握完全准确。</w:t>
            </w:r>
          </w:p>
        </w:tc>
        <w:tc>
          <w:tcPr>
            <w:tcW w:w="1243" w:type="dxa"/>
            <w:tcBorders>
              <w:right w:val="single" w:sz="4" w:space="0" w:color="auto"/>
            </w:tcBorders>
          </w:tcPr>
          <w:p w:rsidR="00635B11" w:rsidRDefault="00635B11">
            <w:pPr>
              <w:jc w:val="center"/>
              <w:rPr>
                <w:bCs/>
                <w:kern w:val="0"/>
                <w:szCs w:val="21"/>
              </w:rPr>
            </w:pPr>
            <w:r>
              <w:rPr>
                <w:rFonts w:hAnsi="宋体"/>
                <w:bCs/>
                <w:kern w:val="0"/>
                <w:szCs w:val="21"/>
              </w:rPr>
              <w:t>按时交作业；图形绘制基本准确，描述较合理，计算数值有点错误，核心算法掌握基本准确。</w:t>
            </w:r>
          </w:p>
        </w:tc>
        <w:tc>
          <w:tcPr>
            <w:tcW w:w="1377" w:type="dxa"/>
            <w:tcBorders>
              <w:left w:val="single" w:sz="4" w:space="0" w:color="auto"/>
            </w:tcBorders>
          </w:tcPr>
          <w:p w:rsidR="00635B11" w:rsidRDefault="00635B11">
            <w:pPr>
              <w:jc w:val="center"/>
              <w:rPr>
                <w:bCs/>
                <w:kern w:val="0"/>
                <w:szCs w:val="21"/>
              </w:rPr>
            </w:pPr>
            <w:r>
              <w:rPr>
                <w:rFonts w:hAnsi="宋体"/>
                <w:bCs/>
                <w:kern w:val="0"/>
                <w:szCs w:val="21"/>
              </w:rPr>
              <w:t>按时交作业；图形绘制一般，描述一般，计算数值错误较多，核心算法掌握一般。</w:t>
            </w:r>
          </w:p>
        </w:tc>
        <w:tc>
          <w:tcPr>
            <w:tcW w:w="1243" w:type="dxa"/>
          </w:tcPr>
          <w:p w:rsidR="00635B11" w:rsidRDefault="00635B11">
            <w:pPr>
              <w:jc w:val="center"/>
              <w:rPr>
                <w:szCs w:val="21"/>
              </w:rPr>
            </w:pPr>
            <w:r>
              <w:rPr>
                <w:rFonts w:hAnsi="宋体"/>
                <w:bCs/>
                <w:kern w:val="0"/>
                <w:szCs w:val="21"/>
              </w:rPr>
              <w:t>不能按时交作业；图形绘制不准确，描述不合理，计算数值不正确，核心算法掌握不对。</w:t>
            </w:r>
          </w:p>
        </w:tc>
        <w:tc>
          <w:tcPr>
            <w:tcW w:w="1114" w:type="dxa"/>
          </w:tcPr>
          <w:p w:rsidR="00635B11" w:rsidRDefault="00635B11">
            <w:pPr>
              <w:jc w:val="center"/>
              <w:rPr>
                <w:bCs/>
                <w:kern w:val="0"/>
                <w:szCs w:val="21"/>
              </w:rPr>
            </w:pPr>
            <w:r>
              <w:rPr>
                <w:bCs/>
                <w:kern w:val="0"/>
                <w:szCs w:val="21"/>
              </w:rPr>
              <w:t>15</w:t>
            </w:r>
          </w:p>
        </w:tc>
      </w:tr>
      <w:tr w:rsidR="00635B11">
        <w:trPr>
          <w:jc w:val="center"/>
        </w:trPr>
        <w:tc>
          <w:tcPr>
            <w:tcW w:w="952" w:type="dxa"/>
            <w:vMerge/>
          </w:tcPr>
          <w:p w:rsidR="00635B11" w:rsidRDefault="00635B11">
            <w:pPr>
              <w:jc w:val="center"/>
              <w:rPr>
                <w:bCs/>
                <w:kern w:val="0"/>
                <w:szCs w:val="21"/>
              </w:rPr>
            </w:pPr>
          </w:p>
        </w:tc>
        <w:tc>
          <w:tcPr>
            <w:tcW w:w="1216" w:type="dxa"/>
          </w:tcPr>
          <w:p w:rsidR="00635B11" w:rsidRDefault="00635B11">
            <w:pPr>
              <w:jc w:val="center"/>
              <w:rPr>
                <w:bCs/>
                <w:kern w:val="0"/>
                <w:szCs w:val="21"/>
              </w:rPr>
            </w:pPr>
            <w:r>
              <w:rPr>
                <w:rFonts w:hAnsi="宋体"/>
                <w:bCs/>
                <w:kern w:val="0"/>
                <w:szCs w:val="21"/>
              </w:rPr>
              <w:t>课程目标</w:t>
            </w:r>
            <w:r>
              <w:rPr>
                <w:bCs/>
                <w:kern w:val="0"/>
                <w:szCs w:val="21"/>
              </w:rPr>
              <w:t>3</w:t>
            </w:r>
          </w:p>
          <w:p w:rsidR="00635B11" w:rsidRDefault="00635B11">
            <w:pPr>
              <w:jc w:val="center"/>
              <w:rPr>
                <w:bCs/>
                <w:kern w:val="0"/>
                <w:szCs w:val="21"/>
              </w:rPr>
            </w:pPr>
            <w:r>
              <w:rPr>
                <w:rFonts w:hAnsi="宋体"/>
                <w:bCs/>
                <w:kern w:val="0"/>
                <w:szCs w:val="21"/>
              </w:rPr>
              <w:t>（支撑毕业要求</w:t>
            </w:r>
            <w:r>
              <w:rPr>
                <w:bCs/>
                <w:kern w:val="0"/>
                <w:szCs w:val="21"/>
              </w:rPr>
              <w:t>4.1</w:t>
            </w:r>
            <w:r>
              <w:rPr>
                <w:rFonts w:hAnsi="宋体"/>
                <w:bCs/>
                <w:kern w:val="0"/>
                <w:szCs w:val="21"/>
              </w:rPr>
              <w:t>）</w:t>
            </w:r>
          </w:p>
        </w:tc>
        <w:tc>
          <w:tcPr>
            <w:tcW w:w="1377" w:type="dxa"/>
          </w:tcPr>
          <w:p w:rsidR="00635B11" w:rsidRDefault="00635B11">
            <w:pPr>
              <w:jc w:val="center"/>
              <w:rPr>
                <w:bCs/>
                <w:kern w:val="0"/>
                <w:szCs w:val="21"/>
              </w:rPr>
            </w:pPr>
            <w:r>
              <w:rPr>
                <w:rFonts w:hAnsi="宋体"/>
                <w:bCs/>
                <w:kern w:val="0"/>
                <w:szCs w:val="21"/>
              </w:rPr>
              <w:t>按时交作业；对操作系统核心算法的实现和描述论述清楚、语言规范。</w:t>
            </w:r>
          </w:p>
        </w:tc>
        <w:tc>
          <w:tcPr>
            <w:tcW w:w="1243" w:type="dxa"/>
            <w:tcBorders>
              <w:right w:val="single" w:sz="4" w:space="0" w:color="auto"/>
            </w:tcBorders>
          </w:tcPr>
          <w:p w:rsidR="00635B11" w:rsidRDefault="00635B11">
            <w:pPr>
              <w:jc w:val="center"/>
              <w:rPr>
                <w:bCs/>
                <w:kern w:val="0"/>
                <w:szCs w:val="21"/>
              </w:rPr>
            </w:pPr>
            <w:r>
              <w:rPr>
                <w:rFonts w:hAnsi="宋体"/>
                <w:bCs/>
                <w:kern w:val="0"/>
                <w:szCs w:val="21"/>
              </w:rPr>
              <w:t>按时交作业；对操作系统核心算法的实现和描述论述基本清楚、语言较规范。</w:t>
            </w:r>
          </w:p>
        </w:tc>
        <w:tc>
          <w:tcPr>
            <w:tcW w:w="1377" w:type="dxa"/>
            <w:tcBorders>
              <w:left w:val="single" w:sz="4" w:space="0" w:color="auto"/>
            </w:tcBorders>
          </w:tcPr>
          <w:p w:rsidR="00635B11" w:rsidRDefault="00635B11">
            <w:pPr>
              <w:jc w:val="center"/>
              <w:rPr>
                <w:bCs/>
                <w:kern w:val="0"/>
                <w:szCs w:val="21"/>
              </w:rPr>
            </w:pPr>
            <w:r>
              <w:rPr>
                <w:rFonts w:hAnsi="宋体"/>
                <w:bCs/>
                <w:kern w:val="0"/>
                <w:szCs w:val="21"/>
              </w:rPr>
              <w:t>按时交作业；对操作系统核心算法的实现和描述论述还算清楚、语言不太规范。</w:t>
            </w:r>
          </w:p>
        </w:tc>
        <w:tc>
          <w:tcPr>
            <w:tcW w:w="1243" w:type="dxa"/>
          </w:tcPr>
          <w:p w:rsidR="00635B11" w:rsidRDefault="00635B11">
            <w:pPr>
              <w:jc w:val="center"/>
              <w:rPr>
                <w:szCs w:val="21"/>
              </w:rPr>
            </w:pPr>
            <w:r>
              <w:rPr>
                <w:rFonts w:hAnsi="宋体"/>
                <w:bCs/>
                <w:kern w:val="0"/>
                <w:szCs w:val="21"/>
              </w:rPr>
              <w:t>不能按时交作业；对操作系统核心算法的实现和描述论述不清楚、语言不规范。</w:t>
            </w:r>
          </w:p>
        </w:tc>
        <w:tc>
          <w:tcPr>
            <w:tcW w:w="1114" w:type="dxa"/>
          </w:tcPr>
          <w:p w:rsidR="00635B11" w:rsidRDefault="00635B11">
            <w:pPr>
              <w:jc w:val="center"/>
              <w:rPr>
                <w:bCs/>
                <w:kern w:val="0"/>
                <w:szCs w:val="21"/>
              </w:rPr>
            </w:pPr>
            <w:r>
              <w:rPr>
                <w:bCs/>
                <w:kern w:val="0"/>
                <w:szCs w:val="21"/>
              </w:rPr>
              <w:t>10</w:t>
            </w:r>
          </w:p>
        </w:tc>
      </w:tr>
      <w:tr w:rsidR="00635B11">
        <w:trPr>
          <w:jc w:val="center"/>
        </w:trPr>
        <w:tc>
          <w:tcPr>
            <w:tcW w:w="952" w:type="dxa"/>
          </w:tcPr>
          <w:p w:rsidR="00635B11" w:rsidRDefault="00635B11">
            <w:pPr>
              <w:jc w:val="center"/>
              <w:rPr>
                <w:bCs/>
                <w:kern w:val="0"/>
                <w:szCs w:val="21"/>
              </w:rPr>
            </w:pPr>
            <w:r>
              <w:rPr>
                <w:rFonts w:hAnsi="宋体"/>
                <w:bCs/>
                <w:kern w:val="0"/>
                <w:szCs w:val="21"/>
              </w:rPr>
              <w:t>课堂表现</w:t>
            </w:r>
          </w:p>
          <w:p w:rsidR="00635B11" w:rsidRDefault="00635B11">
            <w:pPr>
              <w:jc w:val="center"/>
              <w:rPr>
                <w:bCs/>
                <w:kern w:val="0"/>
                <w:szCs w:val="21"/>
              </w:rPr>
            </w:pPr>
          </w:p>
        </w:tc>
        <w:tc>
          <w:tcPr>
            <w:tcW w:w="1216" w:type="dxa"/>
          </w:tcPr>
          <w:p w:rsidR="00635B11" w:rsidRDefault="00635B11">
            <w:pPr>
              <w:jc w:val="center"/>
              <w:rPr>
                <w:bCs/>
                <w:kern w:val="0"/>
                <w:szCs w:val="21"/>
              </w:rPr>
            </w:pPr>
            <w:r>
              <w:rPr>
                <w:rFonts w:hAnsi="宋体"/>
                <w:bCs/>
                <w:kern w:val="0"/>
                <w:szCs w:val="21"/>
              </w:rPr>
              <w:t>课程目标</w:t>
            </w:r>
            <w:r>
              <w:rPr>
                <w:bCs/>
                <w:kern w:val="0"/>
                <w:szCs w:val="21"/>
              </w:rPr>
              <w:t>1</w:t>
            </w:r>
          </w:p>
          <w:p w:rsidR="00635B11" w:rsidRDefault="00635B11">
            <w:pPr>
              <w:jc w:val="center"/>
              <w:rPr>
                <w:bCs/>
                <w:kern w:val="0"/>
                <w:szCs w:val="21"/>
              </w:rPr>
            </w:pPr>
            <w:r>
              <w:rPr>
                <w:rFonts w:hAnsi="宋体"/>
                <w:bCs/>
                <w:kern w:val="0"/>
                <w:szCs w:val="21"/>
              </w:rPr>
              <w:t>（支撑毕业要求</w:t>
            </w:r>
            <w:r>
              <w:rPr>
                <w:bCs/>
                <w:kern w:val="0"/>
                <w:szCs w:val="21"/>
              </w:rPr>
              <w:t>1.4</w:t>
            </w:r>
            <w:r>
              <w:rPr>
                <w:rFonts w:hAnsi="宋体"/>
                <w:bCs/>
                <w:kern w:val="0"/>
                <w:szCs w:val="21"/>
              </w:rPr>
              <w:t>）</w:t>
            </w:r>
          </w:p>
        </w:tc>
        <w:tc>
          <w:tcPr>
            <w:tcW w:w="1377" w:type="dxa"/>
          </w:tcPr>
          <w:p w:rsidR="00635B11" w:rsidRDefault="00635B11">
            <w:pPr>
              <w:jc w:val="center"/>
              <w:rPr>
                <w:bCs/>
                <w:kern w:val="0"/>
                <w:szCs w:val="21"/>
              </w:rPr>
            </w:pPr>
            <w:r>
              <w:rPr>
                <w:rFonts w:hAnsi="宋体"/>
                <w:szCs w:val="21"/>
              </w:rPr>
              <w:t>课堂表现良好，思维活跃，能够跟着老师的思维进行</w:t>
            </w:r>
            <w:r>
              <w:rPr>
                <w:rFonts w:hAnsi="宋体"/>
              </w:rPr>
              <w:t>。</w:t>
            </w:r>
          </w:p>
        </w:tc>
        <w:tc>
          <w:tcPr>
            <w:tcW w:w="1243" w:type="dxa"/>
            <w:tcBorders>
              <w:right w:val="single" w:sz="4" w:space="0" w:color="auto"/>
            </w:tcBorders>
          </w:tcPr>
          <w:p w:rsidR="00635B11" w:rsidRDefault="00635B11">
            <w:pPr>
              <w:jc w:val="center"/>
              <w:rPr>
                <w:bCs/>
                <w:kern w:val="0"/>
                <w:szCs w:val="21"/>
              </w:rPr>
            </w:pPr>
            <w:r>
              <w:rPr>
                <w:rFonts w:hAnsi="宋体"/>
                <w:szCs w:val="21"/>
              </w:rPr>
              <w:t>课堂表现较好，思维一般活跃，能够跟着老师的思维进行</w:t>
            </w:r>
            <w:r>
              <w:rPr>
                <w:rFonts w:hAnsi="宋体"/>
              </w:rPr>
              <w:t>。</w:t>
            </w:r>
          </w:p>
        </w:tc>
        <w:tc>
          <w:tcPr>
            <w:tcW w:w="1377" w:type="dxa"/>
            <w:tcBorders>
              <w:left w:val="single" w:sz="4" w:space="0" w:color="auto"/>
            </w:tcBorders>
          </w:tcPr>
          <w:p w:rsidR="00635B11" w:rsidRDefault="00635B11">
            <w:pPr>
              <w:jc w:val="center"/>
              <w:rPr>
                <w:bCs/>
                <w:kern w:val="0"/>
                <w:szCs w:val="21"/>
              </w:rPr>
            </w:pPr>
            <w:r>
              <w:rPr>
                <w:rFonts w:hAnsi="宋体"/>
                <w:szCs w:val="21"/>
              </w:rPr>
              <w:t>课堂表现一般，思维不够活跃，基本能够跟着老师的思维进行</w:t>
            </w:r>
            <w:r>
              <w:rPr>
                <w:rFonts w:hAnsi="宋体"/>
              </w:rPr>
              <w:t>。</w:t>
            </w:r>
          </w:p>
        </w:tc>
        <w:tc>
          <w:tcPr>
            <w:tcW w:w="1243" w:type="dxa"/>
          </w:tcPr>
          <w:p w:rsidR="00635B11" w:rsidRDefault="00635B11">
            <w:pPr>
              <w:jc w:val="center"/>
              <w:rPr>
                <w:szCs w:val="21"/>
              </w:rPr>
            </w:pPr>
            <w:r>
              <w:rPr>
                <w:rFonts w:hAnsi="宋体"/>
                <w:szCs w:val="21"/>
              </w:rPr>
              <w:t>课堂表现较差，思维不活跃，无法跟着老师的思维进行。</w:t>
            </w:r>
          </w:p>
        </w:tc>
        <w:tc>
          <w:tcPr>
            <w:tcW w:w="1114" w:type="dxa"/>
          </w:tcPr>
          <w:p w:rsidR="00635B11" w:rsidRDefault="00635B11">
            <w:pPr>
              <w:jc w:val="center"/>
              <w:rPr>
                <w:bCs/>
                <w:kern w:val="0"/>
                <w:szCs w:val="21"/>
              </w:rPr>
            </w:pPr>
            <w:r>
              <w:rPr>
                <w:bCs/>
                <w:kern w:val="0"/>
                <w:szCs w:val="21"/>
              </w:rPr>
              <w:t>5</w:t>
            </w:r>
          </w:p>
        </w:tc>
      </w:tr>
    </w:tbl>
    <w:p w:rsidR="00635B11" w:rsidRDefault="00635B11">
      <w:pPr>
        <w:adjustRightInd w:val="0"/>
        <w:snapToGrid w:val="0"/>
        <w:spacing w:beforeLines="50" w:before="156"/>
        <w:ind w:firstLineChars="200" w:firstLine="420"/>
        <w:rPr>
          <w:bCs/>
          <w:kern w:val="0"/>
          <w:szCs w:val="21"/>
        </w:rPr>
      </w:pPr>
    </w:p>
    <w:p w:rsidR="00635B11" w:rsidRDefault="00635B11">
      <w:pPr>
        <w:adjustRightInd w:val="0"/>
        <w:snapToGrid w:val="0"/>
        <w:spacing w:beforeLines="50" w:before="156"/>
        <w:ind w:firstLineChars="200" w:firstLine="420"/>
        <w:rPr>
          <w:kern w:val="0"/>
          <w:szCs w:val="21"/>
        </w:rPr>
      </w:pPr>
      <w:r>
        <w:rPr>
          <w:bCs/>
          <w:kern w:val="0"/>
          <w:szCs w:val="21"/>
        </w:rPr>
        <w:t>2</w:t>
      </w:r>
      <w:r>
        <w:rPr>
          <w:rFonts w:hAnsi="宋体"/>
          <w:bCs/>
          <w:kern w:val="0"/>
          <w:szCs w:val="21"/>
        </w:rPr>
        <w:t>）实验成绩：占总成绩的</w:t>
      </w:r>
      <w:r>
        <w:rPr>
          <w:bCs/>
          <w:kern w:val="0"/>
          <w:szCs w:val="21"/>
        </w:rPr>
        <w:t>30%</w:t>
      </w:r>
      <w:r>
        <w:rPr>
          <w:rFonts w:hAnsi="宋体"/>
          <w:bCs/>
          <w:kern w:val="0"/>
          <w:szCs w:val="21"/>
        </w:rPr>
        <w:t>。分为</w:t>
      </w:r>
      <w:r>
        <w:rPr>
          <w:bCs/>
          <w:kern w:val="0"/>
          <w:szCs w:val="21"/>
        </w:rPr>
        <w:t>7</w:t>
      </w:r>
      <w:r>
        <w:rPr>
          <w:rFonts w:hAnsi="宋体"/>
          <w:bCs/>
          <w:kern w:val="0"/>
          <w:szCs w:val="21"/>
        </w:rPr>
        <w:t>次实验；每次评分施行百分制，评分内容包括到课、课堂表现、实际操作和实验报告，评分标准</w:t>
      </w:r>
      <w:r>
        <w:rPr>
          <w:rFonts w:hAnsi="宋体"/>
          <w:kern w:val="0"/>
          <w:szCs w:val="21"/>
        </w:rPr>
        <w:t>如表</w:t>
      </w:r>
      <w:r>
        <w:rPr>
          <w:kern w:val="0"/>
          <w:szCs w:val="21"/>
        </w:rPr>
        <w:t>7-3</w:t>
      </w:r>
      <w:r>
        <w:rPr>
          <w:rFonts w:hAnsi="宋体"/>
          <w:kern w:val="0"/>
          <w:szCs w:val="21"/>
        </w:rPr>
        <w:t>所示。</w:t>
      </w:r>
    </w:p>
    <w:tbl>
      <w:tblPr>
        <w:tblpPr w:leftFromText="180" w:rightFromText="180" w:vertAnchor="text" w:horzAnchor="margin" w:tblpY="471"/>
        <w:tblOverlap w:val="neve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1668"/>
        <w:gridCol w:w="1668"/>
        <w:gridCol w:w="1668"/>
        <w:gridCol w:w="1668"/>
        <w:gridCol w:w="1668"/>
      </w:tblGrid>
      <w:tr w:rsidR="00635B11">
        <w:trPr>
          <w:trHeight w:val="354"/>
        </w:trPr>
        <w:tc>
          <w:tcPr>
            <w:tcW w:w="1254" w:type="dxa"/>
            <w:vMerge w:val="restart"/>
            <w:vAlign w:val="center"/>
          </w:tcPr>
          <w:p w:rsidR="00635B11" w:rsidRDefault="00635B11">
            <w:pPr>
              <w:adjustRightInd w:val="0"/>
              <w:snapToGrid w:val="0"/>
              <w:jc w:val="center"/>
              <w:rPr>
                <w:b/>
                <w:szCs w:val="21"/>
              </w:rPr>
            </w:pPr>
            <w:r>
              <w:rPr>
                <w:rFonts w:hAnsi="宋体"/>
                <w:b/>
                <w:szCs w:val="21"/>
              </w:rPr>
              <w:t>课程目标</w:t>
            </w:r>
          </w:p>
        </w:tc>
        <w:tc>
          <w:tcPr>
            <w:tcW w:w="8340" w:type="dxa"/>
            <w:gridSpan w:val="5"/>
            <w:vAlign w:val="center"/>
          </w:tcPr>
          <w:p w:rsidR="00635B11" w:rsidRDefault="00635B11">
            <w:pPr>
              <w:adjustRightInd w:val="0"/>
              <w:snapToGrid w:val="0"/>
              <w:jc w:val="center"/>
              <w:rPr>
                <w:b/>
                <w:szCs w:val="21"/>
              </w:rPr>
            </w:pPr>
            <w:r>
              <w:rPr>
                <w:rFonts w:hAnsi="宋体"/>
                <w:b/>
                <w:bCs/>
              </w:rPr>
              <w:t>评价标准</w:t>
            </w:r>
          </w:p>
        </w:tc>
      </w:tr>
      <w:tr w:rsidR="00635B11">
        <w:trPr>
          <w:trHeight w:val="354"/>
        </w:trPr>
        <w:tc>
          <w:tcPr>
            <w:tcW w:w="1254" w:type="dxa"/>
            <w:vMerge/>
            <w:vAlign w:val="center"/>
          </w:tcPr>
          <w:p w:rsidR="00635B11" w:rsidRDefault="00635B11">
            <w:pPr>
              <w:adjustRightInd w:val="0"/>
              <w:snapToGrid w:val="0"/>
              <w:jc w:val="center"/>
              <w:rPr>
                <w:b/>
                <w:szCs w:val="21"/>
              </w:rPr>
            </w:pPr>
          </w:p>
        </w:tc>
        <w:tc>
          <w:tcPr>
            <w:tcW w:w="1668" w:type="dxa"/>
            <w:vAlign w:val="center"/>
          </w:tcPr>
          <w:p w:rsidR="00635B11" w:rsidRDefault="00635B11">
            <w:pPr>
              <w:adjustRightInd w:val="0"/>
              <w:snapToGrid w:val="0"/>
              <w:jc w:val="center"/>
              <w:rPr>
                <w:b/>
                <w:szCs w:val="21"/>
              </w:rPr>
            </w:pPr>
            <w:r>
              <w:rPr>
                <w:rFonts w:hAnsi="宋体"/>
                <w:b/>
                <w:szCs w:val="21"/>
              </w:rPr>
              <w:t>优秀</w:t>
            </w:r>
          </w:p>
        </w:tc>
        <w:tc>
          <w:tcPr>
            <w:tcW w:w="1668" w:type="dxa"/>
            <w:vAlign w:val="center"/>
          </w:tcPr>
          <w:p w:rsidR="00635B11" w:rsidRDefault="00635B11">
            <w:pPr>
              <w:adjustRightInd w:val="0"/>
              <w:snapToGrid w:val="0"/>
              <w:jc w:val="center"/>
              <w:rPr>
                <w:b/>
                <w:szCs w:val="21"/>
              </w:rPr>
            </w:pPr>
            <w:r>
              <w:rPr>
                <w:rFonts w:hAnsi="宋体"/>
                <w:b/>
                <w:szCs w:val="21"/>
              </w:rPr>
              <w:t>良好</w:t>
            </w:r>
          </w:p>
        </w:tc>
        <w:tc>
          <w:tcPr>
            <w:tcW w:w="1668" w:type="dxa"/>
            <w:vAlign w:val="center"/>
          </w:tcPr>
          <w:p w:rsidR="00635B11" w:rsidRDefault="00635B11">
            <w:pPr>
              <w:adjustRightInd w:val="0"/>
              <w:snapToGrid w:val="0"/>
              <w:jc w:val="center"/>
              <w:rPr>
                <w:b/>
                <w:szCs w:val="21"/>
              </w:rPr>
            </w:pPr>
            <w:r>
              <w:rPr>
                <w:rFonts w:hAnsi="宋体"/>
                <w:b/>
                <w:szCs w:val="21"/>
              </w:rPr>
              <w:t>中等</w:t>
            </w:r>
          </w:p>
        </w:tc>
        <w:tc>
          <w:tcPr>
            <w:tcW w:w="1668" w:type="dxa"/>
            <w:vAlign w:val="center"/>
          </w:tcPr>
          <w:p w:rsidR="00635B11" w:rsidRDefault="00635B11">
            <w:pPr>
              <w:adjustRightInd w:val="0"/>
              <w:snapToGrid w:val="0"/>
              <w:jc w:val="center"/>
              <w:rPr>
                <w:b/>
                <w:szCs w:val="21"/>
              </w:rPr>
            </w:pPr>
            <w:r>
              <w:rPr>
                <w:rFonts w:hAnsi="宋体"/>
                <w:b/>
                <w:szCs w:val="21"/>
              </w:rPr>
              <w:t>及格</w:t>
            </w:r>
          </w:p>
        </w:tc>
        <w:tc>
          <w:tcPr>
            <w:tcW w:w="1668" w:type="dxa"/>
            <w:vAlign w:val="center"/>
          </w:tcPr>
          <w:p w:rsidR="00635B11" w:rsidRDefault="00635B11">
            <w:pPr>
              <w:adjustRightInd w:val="0"/>
              <w:snapToGrid w:val="0"/>
              <w:jc w:val="center"/>
              <w:rPr>
                <w:b/>
                <w:szCs w:val="21"/>
              </w:rPr>
            </w:pPr>
            <w:r>
              <w:rPr>
                <w:rFonts w:hAnsi="宋体"/>
                <w:b/>
                <w:szCs w:val="21"/>
              </w:rPr>
              <w:t>不及格</w:t>
            </w:r>
          </w:p>
        </w:tc>
      </w:tr>
      <w:tr w:rsidR="00635B11">
        <w:trPr>
          <w:trHeight w:val="712"/>
        </w:trPr>
        <w:tc>
          <w:tcPr>
            <w:tcW w:w="1254" w:type="dxa"/>
            <w:vAlign w:val="center"/>
          </w:tcPr>
          <w:p w:rsidR="00635B11" w:rsidRDefault="00635B11">
            <w:pPr>
              <w:adjustRightInd w:val="0"/>
              <w:snapToGrid w:val="0"/>
              <w:jc w:val="center"/>
              <w:rPr>
                <w:szCs w:val="21"/>
              </w:rPr>
            </w:pPr>
            <w:r>
              <w:rPr>
                <w:rFonts w:hAnsi="宋体"/>
                <w:szCs w:val="21"/>
              </w:rPr>
              <w:t>课程目标</w:t>
            </w:r>
            <w:r>
              <w:rPr>
                <w:szCs w:val="21"/>
              </w:rPr>
              <w:t>1</w:t>
            </w:r>
            <w:r>
              <w:rPr>
                <w:rFonts w:hAnsi="宋体"/>
                <w:szCs w:val="21"/>
              </w:rPr>
              <w:t>、</w:t>
            </w:r>
            <w:r>
              <w:rPr>
                <w:szCs w:val="21"/>
              </w:rPr>
              <w:t>2</w:t>
            </w:r>
            <w:r>
              <w:rPr>
                <w:rFonts w:hAnsi="宋体"/>
                <w:szCs w:val="21"/>
              </w:rPr>
              <w:t>、</w:t>
            </w:r>
            <w:r>
              <w:rPr>
                <w:szCs w:val="21"/>
              </w:rPr>
              <w:t>3</w:t>
            </w:r>
          </w:p>
        </w:tc>
        <w:tc>
          <w:tcPr>
            <w:tcW w:w="1668" w:type="dxa"/>
            <w:vAlign w:val="center"/>
          </w:tcPr>
          <w:p w:rsidR="00635B11" w:rsidRDefault="00635B11">
            <w:pPr>
              <w:adjustRightInd w:val="0"/>
              <w:snapToGrid w:val="0"/>
              <w:jc w:val="center"/>
              <w:rPr>
                <w:szCs w:val="21"/>
              </w:rPr>
            </w:pPr>
            <w:r>
              <w:rPr>
                <w:rFonts w:hAnsi="宋体"/>
                <w:szCs w:val="21"/>
              </w:rPr>
              <w:t>实验操作步骤正确，实验报告完整（包括实验预习、数据处理分析）</w:t>
            </w:r>
          </w:p>
        </w:tc>
        <w:tc>
          <w:tcPr>
            <w:tcW w:w="1668" w:type="dxa"/>
            <w:vAlign w:val="center"/>
          </w:tcPr>
          <w:p w:rsidR="00635B11" w:rsidRDefault="00635B11">
            <w:pPr>
              <w:spacing w:line="320" w:lineRule="exact"/>
              <w:jc w:val="center"/>
              <w:rPr>
                <w:szCs w:val="21"/>
              </w:rPr>
            </w:pPr>
            <w:r>
              <w:rPr>
                <w:rFonts w:hAnsi="宋体"/>
                <w:szCs w:val="21"/>
              </w:rPr>
              <w:t>实验操作步骤较正确、实验预习较完整、准确，数据处理及讨论较正确</w:t>
            </w:r>
          </w:p>
        </w:tc>
        <w:tc>
          <w:tcPr>
            <w:tcW w:w="1668" w:type="dxa"/>
            <w:vAlign w:val="center"/>
          </w:tcPr>
          <w:p w:rsidR="00635B11" w:rsidRDefault="00635B11">
            <w:pPr>
              <w:spacing w:line="320" w:lineRule="exact"/>
              <w:jc w:val="center"/>
              <w:rPr>
                <w:szCs w:val="21"/>
              </w:rPr>
            </w:pPr>
            <w:r>
              <w:rPr>
                <w:rFonts w:hAnsi="宋体"/>
                <w:szCs w:val="21"/>
              </w:rPr>
              <w:t>实验操作步骤基本正确、实验预习基本完整、准确，数据处理及讨论基本正确</w:t>
            </w:r>
          </w:p>
        </w:tc>
        <w:tc>
          <w:tcPr>
            <w:tcW w:w="1668" w:type="dxa"/>
            <w:vAlign w:val="center"/>
          </w:tcPr>
          <w:p w:rsidR="00635B11" w:rsidRDefault="00635B11">
            <w:pPr>
              <w:spacing w:line="320" w:lineRule="exact"/>
              <w:jc w:val="center"/>
              <w:rPr>
                <w:szCs w:val="21"/>
              </w:rPr>
            </w:pPr>
            <w:r>
              <w:rPr>
                <w:rFonts w:hAnsi="宋体"/>
                <w:szCs w:val="21"/>
              </w:rPr>
              <w:t>实验操作步骤不够正确实验预习不够完整、准确，数据处理及讨论不够正确</w:t>
            </w:r>
          </w:p>
        </w:tc>
        <w:tc>
          <w:tcPr>
            <w:tcW w:w="1668" w:type="dxa"/>
            <w:vAlign w:val="center"/>
          </w:tcPr>
          <w:p w:rsidR="00635B11" w:rsidRDefault="00635B11">
            <w:pPr>
              <w:tabs>
                <w:tab w:val="left" w:pos="8647"/>
              </w:tabs>
              <w:spacing w:line="320" w:lineRule="exact"/>
              <w:jc w:val="center"/>
              <w:rPr>
                <w:szCs w:val="21"/>
              </w:rPr>
            </w:pPr>
            <w:r>
              <w:rPr>
                <w:rFonts w:hAnsi="宋体"/>
                <w:szCs w:val="21"/>
              </w:rPr>
              <w:t>不做实验、不交实验报告</w:t>
            </w:r>
          </w:p>
        </w:tc>
      </w:tr>
    </w:tbl>
    <w:p w:rsidR="00635B11" w:rsidRDefault="00635B11">
      <w:pPr>
        <w:spacing w:line="360" w:lineRule="exact"/>
        <w:jc w:val="center"/>
        <w:rPr>
          <w:bCs/>
          <w:kern w:val="0"/>
          <w:szCs w:val="21"/>
        </w:rPr>
      </w:pPr>
      <w:r>
        <w:rPr>
          <w:rFonts w:hAnsi="宋体"/>
          <w:color w:val="000000"/>
          <w:szCs w:val="21"/>
        </w:rPr>
        <w:t>表</w:t>
      </w:r>
      <w:r>
        <w:rPr>
          <w:color w:val="000000"/>
          <w:szCs w:val="21"/>
        </w:rPr>
        <w:t xml:space="preserve">7-3 </w:t>
      </w:r>
      <w:r>
        <w:rPr>
          <w:rFonts w:hAnsi="宋体"/>
          <w:color w:val="000000"/>
          <w:szCs w:val="21"/>
        </w:rPr>
        <w:t>实验成绩</w:t>
      </w:r>
      <w:r>
        <w:rPr>
          <w:rFonts w:hAnsi="宋体"/>
          <w:bCs/>
          <w:kern w:val="0"/>
        </w:rPr>
        <w:t>考核与评价标准</w:t>
      </w:r>
    </w:p>
    <w:p w:rsidR="00635B11" w:rsidRDefault="00635B11">
      <w:pPr>
        <w:adjustRightInd w:val="0"/>
        <w:snapToGrid w:val="0"/>
        <w:spacing w:line="360" w:lineRule="exact"/>
        <w:ind w:firstLineChars="200" w:firstLine="420"/>
        <w:rPr>
          <w:bCs/>
          <w:kern w:val="0"/>
          <w:szCs w:val="21"/>
        </w:rPr>
      </w:pPr>
    </w:p>
    <w:p w:rsidR="00635B11" w:rsidRDefault="00635B11">
      <w:pPr>
        <w:adjustRightInd w:val="0"/>
        <w:snapToGrid w:val="0"/>
        <w:spacing w:line="360" w:lineRule="exact"/>
        <w:ind w:firstLineChars="200" w:firstLine="420"/>
        <w:rPr>
          <w:kern w:val="0"/>
          <w:szCs w:val="21"/>
        </w:rPr>
      </w:pPr>
      <w:r>
        <w:rPr>
          <w:bCs/>
          <w:kern w:val="0"/>
          <w:szCs w:val="21"/>
        </w:rPr>
        <w:t>3</w:t>
      </w:r>
      <w:r>
        <w:rPr>
          <w:rFonts w:hAnsi="宋体"/>
          <w:bCs/>
          <w:kern w:val="0"/>
          <w:szCs w:val="21"/>
        </w:rPr>
        <w:t>）期末考试成绩：占总成绩</w:t>
      </w:r>
      <w:r>
        <w:rPr>
          <w:bCs/>
          <w:kern w:val="0"/>
          <w:szCs w:val="21"/>
        </w:rPr>
        <w:t>40%</w:t>
      </w:r>
      <w:r>
        <w:rPr>
          <w:rFonts w:hAnsi="宋体"/>
          <w:bCs/>
          <w:kern w:val="0"/>
          <w:szCs w:val="21"/>
        </w:rPr>
        <w:t>。</w:t>
      </w:r>
      <w:r>
        <w:rPr>
          <w:rFonts w:hAnsi="宋体"/>
          <w:kern w:val="0"/>
          <w:szCs w:val="21"/>
        </w:rPr>
        <w:t>闭卷考试，考试时间</w:t>
      </w:r>
      <w:r>
        <w:rPr>
          <w:kern w:val="0"/>
          <w:szCs w:val="21"/>
        </w:rPr>
        <w:t>120</w:t>
      </w:r>
      <w:r>
        <w:rPr>
          <w:rFonts w:hAnsi="宋体"/>
          <w:kern w:val="0"/>
          <w:szCs w:val="21"/>
        </w:rPr>
        <w:t>分钟，成绩采用百分制，卷面成绩总分</w:t>
      </w:r>
      <w:r>
        <w:rPr>
          <w:kern w:val="0"/>
          <w:szCs w:val="21"/>
        </w:rPr>
        <w:t>100</w:t>
      </w:r>
      <w:r>
        <w:rPr>
          <w:rFonts w:hAnsi="宋体"/>
          <w:kern w:val="0"/>
          <w:szCs w:val="21"/>
        </w:rPr>
        <w:t>分，</w:t>
      </w:r>
      <w:r>
        <w:rPr>
          <w:rFonts w:hAnsi="宋体"/>
          <w:bCs/>
          <w:kern w:val="0"/>
          <w:szCs w:val="21"/>
        </w:rPr>
        <w:t>考试范围包括所有课程目标</w:t>
      </w:r>
      <w:r>
        <w:rPr>
          <w:rFonts w:hAnsi="宋体"/>
          <w:kern w:val="0"/>
          <w:szCs w:val="21"/>
        </w:rPr>
        <w:t>。具体考试时间安排在期末考试周由教务处统一通知。</w:t>
      </w:r>
      <w:r>
        <w:rPr>
          <w:rFonts w:hAnsi="宋体"/>
          <w:bCs/>
          <w:kern w:val="0"/>
          <w:szCs w:val="21"/>
        </w:rPr>
        <w:t>评分标准</w:t>
      </w:r>
      <w:r>
        <w:rPr>
          <w:rFonts w:hAnsi="宋体"/>
          <w:kern w:val="0"/>
          <w:szCs w:val="21"/>
        </w:rPr>
        <w:t>如表</w:t>
      </w:r>
      <w:r>
        <w:rPr>
          <w:kern w:val="0"/>
          <w:szCs w:val="21"/>
        </w:rPr>
        <w:t>7-4</w:t>
      </w:r>
      <w:r>
        <w:rPr>
          <w:rFonts w:hAnsi="宋体"/>
          <w:kern w:val="0"/>
          <w:szCs w:val="21"/>
        </w:rPr>
        <w:t>所示。</w:t>
      </w:r>
    </w:p>
    <w:p w:rsidR="00635B11" w:rsidRDefault="00635B11">
      <w:pPr>
        <w:pStyle w:val="af8"/>
        <w:spacing w:line="360" w:lineRule="auto"/>
        <w:ind w:left="840" w:firstLineChars="0" w:firstLine="0"/>
        <w:jc w:val="center"/>
        <w:rPr>
          <w:bCs/>
          <w:kern w:val="0"/>
        </w:rPr>
      </w:pPr>
      <w:r>
        <w:rPr>
          <w:rFonts w:hAnsi="宋体"/>
          <w:bCs/>
          <w:kern w:val="0"/>
        </w:rPr>
        <w:t>表</w:t>
      </w:r>
      <w:r>
        <w:rPr>
          <w:bCs/>
          <w:kern w:val="0"/>
        </w:rPr>
        <w:t xml:space="preserve">7-4 </w:t>
      </w:r>
      <w:r>
        <w:rPr>
          <w:rFonts w:hAnsi="宋体"/>
          <w:bCs/>
          <w:kern w:val="0"/>
        </w:rPr>
        <w:t>期末考试成绩考核与评价标准</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1276"/>
        <w:gridCol w:w="1276"/>
        <w:gridCol w:w="1275"/>
        <w:gridCol w:w="1276"/>
        <w:gridCol w:w="1276"/>
        <w:gridCol w:w="726"/>
      </w:tblGrid>
      <w:tr w:rsidR="00635B11">
        <w:trPr>
          <w:jc w:val="center"/>
        </w:trPr>
        <w:tc>
          <w:tcPr>
            <w:tcW w:w="675" w:type="dxa"/>
            <w:vMerge w:val="restart"/>
          </w:tcPr>
          <w:p w:rsidR="00635B11" w:rsidRDefault="00635B11">
            <w:pPr>
              <w:jc w:val="center"/>
              <w:rPr>
                <w:bCs/>
                <w:kern w:val="0"/>
                <w:szCs w:val="21"/>
              </w:rPr>
            </w:pPr>
          </w:p>
        </w:tc>
        <w:tc>
          <w:tcPr>
            <w:tcW w:w="1276" w:type="dxa"/>
            <w:vMerge w:val="restart"/>
            <w:vAlign w:val="center"/>
          </w:tcPr>
          <w:p w:rsidR="00635B11" w:rsidRDefault="00635B11">
            <w:pPr>
              <w:jc w:val="center"/>
              <w:rPr>
                <w:b/>
                <w:kern w:val="0"/>
                <w:szCs w:val="21"/>
              </w:rPr>
            </w:pPr>
            <w:r>
              <w:rPr>
                <w:rFonts w:hAnsi="宋体"/>
                <w:b/>
                <w:kern w:val="0"/>
                <w:szCs w:val="21"/>
              </w:rPr>
              <w:t>课程目标</w:t>
            </w:r>
          </w:p>
        </w:tc>
        <w:tc>
          <w:tcPr>
            <w:tcW w:w="6379" w:type="dxa"/>
            <w:gridSpan w:val="5"/>
          </w:tcPr>
          <w:p w:rsidR="00635B11" w:rsidRDefault="00635B11">
            <w:pPr>
              <w:jc w:val="center"/>
              <w:rPr>
                <w:b/>
                <w:kern w:val="0"/>
                <w:szCs w:val="21"/>
              </w:rPr>
            </w:pPr>
            <w:r>
              <w:rPr>
                <w:rFonts w:hAnsi="宋体"/>
                <w:b/>
                <w:szCs w:val="21"/>
              </w:rPr>
              <w:t>评价标准</w:t>
            </w:r>
          </w:p>
        </w:tc>
        <w:tc>
          <w:tcPr>
            <w:tcW w:w="726" w:type="dxa"/>
            <w:vMerge w:val="restart"/>
          </w:tcPr>
          <w:p w:rsidR="00635B11" w:rsidRDefault="00635B11">
            <w:pPr>
              <w:jc w:val="center"/>
              <w:rPr>
                <w:b/>
                <w:kern w:val="0"/>
                <w:szCs w:val="21"/>
              </w:rPr>
            </w:pPr>
            <w:r>
              <w:rPr>
                <w:rFonts w:hAnsi="宋体"/>
                <w:b/>
                <w:kern w:val="0"/>
                <w:szCs w:val="21"/>
              </w:rPr>
              <w:t>成绩</w:t>
            </w:r>
          </w:p>
          <w:p w:rsidR="00635B11" w:rsidRDefault="00635B11">
            <w:pPr>
              <w:jc w:val="center"/>
              <w:rPr>
                <w:b/>
                <w:kern w:val="0"/>
                <w:szCs w:val="21"/>
              </w:rPr>
            </w:pPr>
            <w:r>
              <w:rPr>
                <w:rFonts w:hAnsi="宋体"/>
                <w:b/>
                <w:kern w:val="0"/>
                <w:szCs w:val="21"/>
              </w:rPr>
              <w:t>比例</w:t>
            </w:r>
          </w:p>
          <w:p w:rsidR="00635B11" w:rsidRDefault="00635B11">
            <w:pPr>
              <w:jc w:val="center"/>
              <w:rPr>
                <w:b/>
                <w:kern w:val="0"/>
                <w:szCs w:val="21"/>
              </w:rPr>
            </w:pPr>
            <w:r>
              <w:rPr>
                <w:rFonts w:hAnsi="宋体"/>
                <w:b/>
                <w:kern w:val="0"/>
                <w:szCs w:val="21"/>
              </w:rPr>
              <w:t>（</w:t>
            </w:r>
            <w:r>
              <w:rPr>
                <w:b/>
                <w:kern w:val="0"/>
                <w:szCs w:val="21"/>
              </w:rPr>
              <w:t>%</w:t>
            </w:r>
            <w:r>
              <w:rPr>
                <w:rFonts w:hAnsi="宋体"/>
                <w:b/>
                <w:kern w:val="0"/>
                <w:szCs w:val="21"/>
              </w:rPr>
              <w:t>）</w:t>
            </w:r>
          </w:p>
        </w:tc>
      </w:tr>
      <w:tr w:rsidR="00635B11">
        <w:trPr>
          <w:jc w:val="center"/>
        </w:trPr>
        <w:tc>
          <w:tcPr>
            <w:tcW w:w="675" w:type="dxa"/>
            <w:vMerge/>
          </w:tcPr>
          <w:p w:rsidR="00635B11" w:rsidRDefault="00635B11">
            <w:pPr>
              <w:jc w:val="center"/>
              <w:rPr>
                <w:bCs/>
                <w:kern w:val="0"/>
                <w:szCs w:val="21"/>
              </w:rPr>
            </w:pPr>
          </w:p>
        </w:tc>
        <w:tc>
          <w:tcPr>
            <w:tcW w:w="1276" w:type="dxa"/>
            <w:vMerge/>
          </w:tcPr>
          <w:p w:rsidR="00635B11" w:rsidRDefault="00635B11">
            <w:pPr>
              <w:jc w:val="center"/>
              <w:rPr>
                <w:bCs/>
                <w:kern w:val="0"/>
                <w:szCs w:val="21"/>
              </w:rPr>
            </w:pPr>
          </w:p>
        </w:tc>
        <w:tc>
          <w:tcPr>
            <w:tcW w:w="1276" w:type="dxa"/>
            <w:vAlign w:val="center"/>
          </w:tcPr>
          <w:p w:rsidR="00635B11" w:rsidRDefault="00635B11">
            <w:pPr>
              <w:tabs>
                <w:tab w:val="left" w:pos="8647"/>
              </w:tabs>
              <w:spacing w:line="320" w:lineRule="exact"/>
              <w:jc w:val="center"/>
              <w:rPr>
                <w:b/>
                <w:bCs/>
                <w:sz w:val="18"/>
                <w:szCs w:val="18"/>
              </w:rPr>
            </w:pPr>
            <w:r>
              <w:rPr>
                <w:rFonts w:hAnsi="宋体"/>
                <w:b/>
                <w:bCs/>
                <w:sz w:val="18"/>
                <w:szCs w:val="18"/>
              </w:rPr>
              <w:t>优秀</w:t>
            </w:r>
          </w:p>
          <w:p w:rsidR="00635B11" w:rsidRDefault="00635B11">
            <w:pPr>
              <w:jc w:val="center"/>
              <w:rPr>
                <w:bCs/>
                <w:kern w:val="0"/>
                <w:szCs w:val="21"/>
              </w:rPr>
            </w:pPr>
            <w:r>
              <w:rPr>
                <w:rFonts w:hAnsi="宋体"/>
                <w:b/>
                <w:bCs/>
                <w:sz w:val="18"/>
                <w:szCs w:val="18"/>
              </w:rPr>
              <w:t>（</w:t>
            </w:r>
            <w:r>
              <w:rPr>
                <w:b/>
                <w:bCs/>
                <w:sz w:val="18"/>
                <w:szCs w:val="18"/>
              </w:rPr>
              <w:t>90-100</w:t>
            </w:r>
            <w:r>
              <w:rPr>
                <w:rFonts w:hAnsi="宋体"/>
                <w:b/>
                <w:bCs/>
                <w:sz w:val="18"/>
                <w:szCs w:val="18"/>
              </w:rPr>
              <w:t>分）</w:t>
            </w:r>
          </w:p>
        </w:tc>
        <w:tc>
          <w:tcPr>
            <w:tcW w:w="1276" w:type="dxa"/>
            <w:tcBorders>
              <w:right w:val="single" w:sz="4" w:space="0" w:color="auto"/>
            </w:tcBorders>
            <w:vAlign w:val="center"/>
          </w:tcPr>
          <w:p w:rsidR="00635B11" w:rsidRDefault="00635B11">
            <w:pPr>
              <w:tabs>
                <w:tab w:val="left" w:pos="8647"/>
              </w:tabs>
              <w:spacing w:line="320" w:lineRule="exact"/>
              <w:jc w:val="center"/>
              <w:rPr>
                <w:b/>
                <w:bCs/>
                <w:sz w:val="18"/>
                <w:szCs w:val="18"/>
              </w:rPr>
            </w:pPr>
            <w:r>
              <w:rPr>
                <w:rFonts w:hAnsi="宋体"/>
                <w:b/>
                <w:bCs/>
                <w:sz w:val="18"/>
                <w:szCs w:val="18"/>
              </w:rPr>
              <w:t>良好</w:t>
            </w:r>
          </w:p>
          <w:p w:rsidR="00635B11" w:rsidRDefault="00635B11">
            <w:pPr>
              <w:jc w:val="center"/>
              <w:rPr>
                <w:bCs/>
                <w:kern w:val="0"/>
                <w:szCs w:val="21"/>
              </w:rPr>
            </w:pPr>
            <w:r>
              <w:rPr>
                <w:rFonts w:hAnsi="宋体"/>
                <w:b/>
                <w:bCs/>
                <w:sz w:val="18"/>
                <w:szCs w:val="18"/>
              </w:rPr>
              <w:t>（</w:t>
            </w:r>
            <w:r>
              <w:rPr>
                <w:b/>
                <w:bCs/>
                <w:sz w:val="18"/>
                <w:szCs w:val="18"/>
              </w:rPr>
              <w:t>80-89</w:t>
            </w:r>
            <w:r>
              <w:rPr>
                <w:rFonts w:hAnsi="宋体"/>
                <w:b/>
                <w:bCs/>
                <w:sz w:val="18"/>
                <w:szCs w:val="18"/>
              </w:rPr>
              <w:t>分）</w:t>
            </w:r>
          </w:p>
        </w:tc>
        <w:tc>
          <w:tcPr>
            <w:tcW w:w="1275" w:type="dxa"/>
            <w:tcBorders>
              <w:left w:val="single" w:sz="4" w:space="0" w:color="auto"/>
            </w:tcBorders>
            <w:vAlign w:val="center"/>
          </w:tcPr>
          <w:p w:rsidR="00635B11" w:rsidRDefault="00635B11">
            <w:pPr>
              <w:tabs>
                <w:tab w:val="left" w:pos="8647"/>
              </w:tabs>
              <w:spacing w:line="320" w:lineRule="exact"/>
              <w:jc w:val="center"/>
              <w:rPr>
                <w:b/>
                <w:bCs/>
                <w:sz w:val="18"/>
                <w:szCs w:val="18"/>
              </w:rPr>
            </w:pPr>
            <w:r>
              <w:rPr>
                <w:rFonts w:hAnsi="宋体"/>
                <w:b/>
                <w:bCs/>
                <w:sz w:val="18"/>
                <w:szCs w:val="18"/>
              </w:rPr>
              <w:t>中等</w:t>
            </w:r>
          </w:p>
          <w:p w:rsidR="00635B11" w:rsidRDefault="00635B11">
            <w:pPr>
              <w:jc w:val="center"/>
              <w:rPr>
                <w:bCs/>
                <w:kern w:val="0"/>
                <w:szCs w:val="21"/>
              </w:rPr>
            </w:pPr>
            <w:r>
              <w:rPr>
                <w:rFonts w:hAnsi="宋体"/>
                <w:b/>
                <w:bCs/>
                <w:sz w:val="18"/>
                <w:szCs w:val="18"/>
              </w:rPr>
              <w:t>（</w:t>
            </w:r>
            <w:r>
              <w:rPr>
                <w:b/>
                <w:bCs/>
                <w:sz w:val="18"/>
                <w:szCs w:val="18"/>
              </w:rPr>
              <w:t>70-79</w:t>
            </w:r>
            <w:r>
              <w:rPr>
                <w:rFonts w:hAnsi="宋体"/>
                <w:b/>
                <w:bCs/>
                <w:sz w:val="18"/>
                <w:szCs w:val="18"/>
              </w:rPr>
              <w:t>分）</w:t>
            </w:r>
          </w:p>
        </w:tc>
        <w:tc>
          <w:tcPr>
            <w:tcW w:w="1276" w:type="dxa"/>
            <w:vAlign w:val="center"/>
          </w:tcPr>
          <w:p w:rsidR="00635B11" w:rsidRDefault="00635B11">
            <w:pPr>
              <w:tabs>
                <w:tab w:val="left" w:pos="8647"/>
              </w:tabs>
              <w:spacing w:line="320" w:lineRule="exact"/>
              <w:jc w:val="center"/>
              <w:rPr>
                <w:b/>
                <w:bCs/>
                <w:sz w:val="18"/>
                <w:szCs w:val="18"/>
              </w:rPr>
            </w:pPr>
            <w:r>
              <w:rPr>
                <w:rFonts w:hAnsi="宋体"/>
                <w:b/>
                <w:bCs/>
                <w:sz w:val="18"/>
                <w:szCs w:val="18"/>
              </w:rPr>
              <w:t>及格</w:t>
            </w:r>
          </w:p>
          <w:p w:rsidR="00635B11" w:rsidRDefault="00635B11">
            <w:pPr>
              <w:jc w:val="center"/>
              <w:rPr>
                <w:bCs/>
                <w:kern w:val="0"/>
                <w:szCs w:val="21"/>
              </w:rPr>
            </w:pPr>
            <w:r>
              <w:rPr>
                <w:rFonts w:hAnsi="宋体"/>
                <w:b/>
                <w:bCs/>
                <w:sz w:val="18"/>
                <w:szCs w:val="18"/>
              </w:rPr>
              <w:t>（</w:t>
            </w:r>
            <w:r>
              <w:rPr>
                <w:b/>
                <w:bCs/>
                <w:sz w:val="18"/>
                <w:szCs w:val="18"/>
              </w:rPr>
              <w:t>60-69</w:t>
            </w:r>
            <w:r>
              <w:rPr>
                <w:rFonts w:hAnsi="宋体"/>
                <w:b/>
                <w:bCs/>
                <w:sz w:val="18"/>
                <w:szCs w:val="18"/>
              </w:rPr>
              <w:t>分）</w:t>
            </w:r>
          </w:p>
        </w:tc>
        <w:tc>
          <w:tcPr>
            <w:tcW w:w="1276" w:type="dxa"/>
            <w:vAlign w:val="center"/>
          </w:tcPr>
          <w:p w:rsidR="00635B11" w:rsidRDefault="00635B11">
            <w:pPr>
              <w:tabs>
                <w:tab w:val="left" w:pos="8647"/>
              </w:tabs>
              <w:spacing w:line="320" w:lineRule="exact"/>
              <w:jc w:val="center"/>
              <w:rPr>
                <w:b/>
                <w:bCs/>
                <w:sz w:val="18"/>
                <w:szCs w:val="18"/>
              </w:rPr>
            </w:pPr>
            <w:r>
              <w:rPr>
                <w:rFonts w:hAnsi="宋体"/>
                <w:b/>
                <w:bCs/>
                <w:sz w:val="18"/>
                <w:szCs w:val="18"/>
              </w:rPr>
              <w:t>不及格</w:t>
            </w:r>
          </w:p>
          <w:p w:rsidR="00635B11" w:rsidRDefault="00635B11">
            <w:pPr>
              <w:jc w:val="center"/>
              <w:rPr>
                <w:bCs/>
                <w:kern w:val="0"/>
                <w:szCs w:val="21"/>
              </w:rPr>
            </w:pPr>
            <w:r>
              <w:rPr>
                <w:rFonts w:hAnsi="宋体"/>
                <w:b/>
                <w:bCs/>
                <w:sz w:val="18"/>
                <w:szCs w:val="18"/>
              </w:rPr>
              <w:t>（</w:t>
            </w:r>
            <w:r>
              <w:rPr>
                <w:b/>
                <w:bCs/>
                <w:sz w:val="18"/>
                <w:szCs w:val="18"/>
              </w:rPr>
              <w:t>60</w:t>
            </w:r>
            <w:r>
              <w:rPr>
                <w:rFonts w:hAnsi="宋体"/>
                <w:b/>
                <w:bCs/>
                <w:sz w:val="18"/>
                <w:szCs w:val="18"/>
              </w:rPr>
              <w:t>分以下）</w:t>
            </w:r>
          </w:p>
        </w:tc>
        <w:tc>
          <w:tcPr>
            <w:tcW w:w="726" w:type="dxa"/>
            <w:vMerge/>
          </w:tcPr>
          <w:p w:rsidR="00635B11" w:rsidRDefault="00635B11">
            <w:pPr>
              <w:jc w:val="center"/>
              <w:rPr>
                <w:bCs/>
                <w:kern w:val="0"/>
                <w:szCs w:val="21"/>
              </w:rPr>
            </w:pPr>
          </w:p>
        </w:tc>
      </w:tr>
      <w:tr w:rsidR="00635B11">
        <w:trPr>
          <w:jc w:val="center"/>
        </w:trPr>
        <w:tc>
          <w:tcPr>
            <w:tcW w:w="675" w:type="dxa"/>
            <w:vMerge w:val="restart"/>
            <w:vAlign w:val="center"/>
          </w:tcPr>
          <w:p w:rsidR="00635B11" w:rsidRDefault="00635B11">
            <w:pPr>
              <w:jc w:val="center"/>
              <w:rPr>
                <w:bCs/>
                <w:kern w:val="0"/>
                <w:szCs w:val="21"/>
              </w:rPr>
            </w:pPr>
            <w:r>
              <w:rPr>
                <w:rFonts w:hAnsi="宋体"/>
                <w:bCs/>
                <w:kern w:val="0"/>
                <w:szCs w:val="21"/>
              </w:rPr>
              <w:t>期末</w:t>
            </w:r>
          </w:p>
          <w:p w:rsidR="00635B11" w:rsidRDefault="00635B11">
            <w:pPr>
              <w:jc w:val="center"/>
              <w:rPr>
                <w:bCs/>
                <w:kern w:val="0"/>
                <w:szCs w:val="21"/>
              </w:rPr>
            </w:pPr>
            <w:r>
              <w:rPr>
                <w:rFonts w:hAnsi="宋体"/>
                <w:bCs/>
                <w:kern w:val="0"/>
                <w:szCs w:val="21"/>
              </w:rPr>
              <w:t>考试</w:t>
            </w:r>
          </w:p>
        </w:tc>
        <w:tc>
          <w:tcPr>
            <w:tcW w:w="1276" w:type="dxa"/>
          </w:tcPr>
          <w:p w:rsidR="00635B11" w:rsidRDefault="00635B11">
            <w:pPr>
              <w:jc w:val="center"/>
              <w:rPr>
                <w:bCs/>
                <w:kern w:val="0"/>
                <w:szCs w:val="21"/>
              </w:rPr>
            </w:pPr>
            <w:r>
              <w:rPr>
                <w:rFonts w:hAnsi="宋体"/>
                <w:bCs/>
                <w:kern w:val="0"/>
                <w:szCs w:val="21"/>
              </w:rPr>
              <w:t>课程目标</w:t>
            </w:r>
            <w:r>
              <w:rPr>
                <w:bCs/>
                <w:kern w:val="0"/>
                <w:szCs w:val="21"/>
              </w:rPr>
              <w:t>1</w:t>
            </w:r>
            <w:r>
              <w:rPr>
                <w:rFonts w:hAnsi="宋体"/>
                <w:bCs/>
                <w:kern w:val="0"/>
                <w:szCs w:val="21"/>
              </w:rPr>
              <w:t>（支撑毕业要求</w:t>
            </w:r>
            <w:r>
              <w:rPr>
                <w:bCs/>
                <w:kern w:val="0"/>
                <w:szCs w:val="21"/>
              </w:rPr>
              <w:t>1.4</w:t>
            </w:r>
            <w:r>
              <w:rPr>
                <w:rFonts w:hAnsi="宋体"/>
                <w:bCs/>
                <w:kern w:val="0"/>
                <w:szCs w:val="21"/>
              </w:rPr>
              <w:t>）</w:t>
            </w:r>
          </w:p>
          <w:p w:rsidR="00635B11" w:rsidRDefault="00635B11">
            <w:pPr>
              <w:jc w:val="center"/>
              <w:rPr>
                <w:bCs/>
                <w:kern w:val="0"/>
                <w:szCs w:val="21"/>
              </w:rPr>
            </w:pPr>
          </w:p>
        </w:tc>
        <w:tc>
          <w:tcPr>
            <w:tcW w:w="1276" w:type="dxa"/>
          </w:tcPr>
          <w:p w:rsidR="00635B11" w:rsidRDefault="00635B11">
            <w:pPr>
              <w:jc w:val="center"/>
              <w:rPr>
                <w:bCs/>
                <w:kern w:val="0"/>
                <w:szCs w:val="21"/>
              </w:rPr>
            </w:pPr>
            <w:r>
              <w:rPr>
                <w:rFonts w:hAnsi="宋体"/>
              </w:rPr>
              <w:t>对操作系统的基本概念、基本要素和重要性，进程同步的基本准则，处理机、存储、设备和文件的基本形式，核心算法的基本思想、优点及对提高系统性能的支持等专业知识点描述准确，理解正确；能够掌握如何使用操作系统技术对计算机领域复杂工程问题进行准确分析。</w:t>
            </w:r>
          </w:p>
        </w:tc>
        <w:tc>
          <w:tcPr>
            <w:tcW w:w="1276" w:type="dxa"/>
            <w:tcBorders>
              <w:right w:val="single" w:sz="4" w:space="0" w:color="auto"/>
            </w:tcBorders>
          </w:tcPr>
          <w:p w:rsidR="00635B11" w:rsidRDefault="00635B11">
            <w:pPr>
              <w:jc w:val="center"/>
              <w:rPr>
                <w:bCs/>
                <w:kern w:val="0"/>
                <w:szCs w:val="21"/>
              </w:rPr>
            </w:pPr>
            <w:r>
              <w:rPr>
                <w:rFonts w:hAnsi="宋体"/>
              </w:rPr>
              <w:t>对操作系统的基本概念、基本要素和重要性，进程同步的基本准则，处理机、存储、设备和文件的基本形式，核心算法的基本思想、优点及对提高系统性能的支持等专业知识点描述基本准确，理解比较正确</w:t>
            </w:r>
            <w:r>
              <w:rPr>
                <w:rFonts w:hAnsi="宋体"/>
                <w:bCs/>
                <w:kern w:val="0"/>
                <w:szCs w:val="21"/>
              </w:rPr>
              <w:t>；能</w:t>
            </w:r>
            <w:r>
              <w:rPr>
                <w:rFonts w:hAnsi="宋体"/>
              </w:rPr>
              <w:t>使用操作系统技术对计算机领域复杂工程问题进行分析。</w:t>
            </w:r>
          </w:p>
        </w:tc>
        <w:tc>
          <w:tcPr>
            <w:tcW w:w="1275" w:type="dxa"/>
            <w:tcBorders>
              <w:left w:val="single" w:sz="4" w:space="0" w:color="auto"/>
            </w:tcBorders>
          </w:tcPr>
          <w:p w:rsidR="00635B11" w:rsidRDefault="00635B11">
            <w:pPr>
              <w:jc w:val="center"/>
              <w:rPr>
                <w:bCs/>
                <w:kern w:val="0"/>
                <w:szCs w:val="21"/>
              </w:rPr>
            </w:pPr>
            <w:r>
              <w:rPr>
                <w:rFonts w:hAnsi="宋体"/>
              </w:rPr>
              <w:t>对操作系统的基本概念、基本要素和重要性，进程同步的基本准则，处理机、存储、设备和文件的基本形式，核心算法的基本思想、优点及对提高系统性能的支持等专业知识点</w:t>
            </w:r>
            <w:r>
              <w:rPr>
                <w:rFonts w:hAnsi="宋体"/>
                <w:bCs/>
                <w:kern w:val="0"/>
                <w:szCs w:val="21"/>
              </w:rPr>
              <w:t>有一定的了解；能</w:t>
            </w:r>
            <w:r>
              <w:rPr>
                <w:rFonts w:hAnsi="宋体"/>
              </w:rPr>
              <w:t>使用操作系统技术对计算机领域复杂工程问题进行简单分析。</w:t>
            </w:r>
          </w:p>
        </w:tc>
        <w:tc>
          <w:tcPr>
            <w:tcW w:w="1276" w:type="dxa"/>
          </w:tcPr>
          <w:p w:rsidR="00635B11" w:rsidRDefault="00635B11">
            <w:pPr>
              <w:jc w:val="center"/>
              <w:rPr>
                <w:bCs/>
                <w:kern w:val="0"/>
                <w:szCs w:val="21"/>
              </w:rPr>
            </w:pPr>
            <w:r>
              <w:rPr>
                <w:rFonts w:hAnsi="宋体"/>
              </w:rPr>
              <w:t>对操作系统的基本概念、基本要素和重要性，进程同步的基本准则，处理机、存储、设备和文件的基本形式，核心算法的基本思想、优点及对提高系统性能的支持等专业知识点</w:t>
            </w:r>
            <w:r>
              <w:rPr>
                <w:rFonts w:hAnsi="宋体"/>
                <w:bCs/>
                <w:kern w:val="0"/>
                <w:szCs w:val="21"/>
              </w:rPr>
              <w:t>有了解；对如何使用操作系统技术对计算机复杂问题进行分析有一定了解。</w:t>
            </w:r>
          </w:p>
        </w:tc>
        <w:tc>
          <w:tcPr>
            <w:tcW w:w="1276" w:type="dxa"/>
          </w:tcPr>
          <w:p w:rsidR="00635B11" w:rsidRDefault="00635B11">
            <w:pPr>
              <w:jc w:val="center"/>
              <w:rPr>
                <w:bCs/>
                <w:kern w:val="0"/>
                <w:szCs w:val="21"/>
              </w:rPr>
            </w:pPr>
            <w:r>
              <w:rPr>
                <w:rFonts w:hAnsi="宋体"/>
              </w:rPr>
              <w:t>对操作系统的基本概念、基本要素和重要性，进程同步的基本准则，处理机、存储、设备和文件的基本形式，核心算法的基本思想、优点及对提高系统性能的支持等专业知识点掌握不够</w:t>
            </w:r>
            <w:r>
              <w:rPr>
                <w:rFonts w:hAnsi="宋体"/>
                <w:bCs/>
                <w:kern w:val="0"/>
                <w:szCs w:val="21"/>
              </w:rPr>
              <w:t>；不能够使用操作系统技术对计算机复杂问题进行分析。</w:t>
            </w:r>
          </w:p>
        </w:tc>
        <w:tc>
          <w:tcPr>
            <w:tcW w:w="726" w:type="dxa"/>
          </w:tcPr>
          <w:p w:rsidR="00635B11" w:rsidRDefault="00635B11">
            <w:pPr>
              <w:jc w:val="center"/>
              <w:rPr>
                <w:bCs/>
                <w:kern w:val="0"/>
                <w:szCs w:val="21"/>
              </w:rPr>
            </w:pPr>
            <w:r>
              <w:rPr>
                <w:bCs/>
                <w:kern w:val="0"/>
                <w:szCs w:val="21"/>
              </w:rPr>
              <w:t>10</w:t>
            </w:r>
          </w:p>
        </w:tc>
      </w:tr>
      <w:tr w:rsidR="00635B11">
        <w:trPr>
          <w:jc w:val="center"/>
        </w:trPr>
        <w:tc>
          <w:tcPr>
            <w:tcW w:w="675" w:type="dxa"/>
            <w:vMerge/>
          </w:tcPr>
          <w:p w:rsidR="00635B11" w:rsidRDefault="00635B11">
            <w:pPr>
              <w:jc w:val="center"/>
              <w:rPr>
                <w:bCs/>
                <w:kern w:val="0"/>
                <w:szCs w:val="21"/>
              </w:rPr>
            </w:pPr>
          </w:p>
        </w:tc>
        <w:tc>
          <w:tcPr>
            <w:tcW w:w="1276" w:type="dxa"/>
          </w:tcPr>
          <w:p w:rsidR="00635B11" w:rsidRDefault="00635B11">
            <w:pPr>
              <w:jc w:val="center"/>
              <w:rPr>
                <w:bCs/>
                <w:kern w:val="0"/>
                <w:szCs w:val="21"/>
              </w:rPr>
            </w:pPr>
            <w:r>
              <w:rPr>
                <w:rFonts w:hAnsi="宋体"/>
                <w:bCs/>
                <w:kern w:val="0"/>
                <w:szCs w:val="21"/>
              </w:rPr>
              <w:t>课程目标</w:t>
            </w:r>
            <w:r>
              <w:rPr>
                <w:bCs/>
                <w:kern w:val="0"/>
                <w:szCs w:val="21"/>
              </w:rPr>
              <w:t>2</w:t>
            </w:r>
            <w:r>
              <w:rPr>
                <w:rFonts w:hAnsi="宋体"/>
                <w:bCs/>
                <w:kern w:val="0"/>
                <w:szCs w:val="21"/>
              </w:rPr>
              <w:t>（支撑毕业要求</w:t>
            </w:r>
            <w:r>
              <w:rPr>
                <w:bCs/>
                <w:kern w:val="0"/>
                <w:szCs w:val="21"/>
              </w:rPr>
              <w:t>3.2</w:t>
            </w:r>
            <w:r>
              <w:rPr>
                <w:rFonts w:hAnsi="宋体"/>
                <w:bCs/>
                <w:kern w:val="0"/>
                <w:szCs w:val="21"/>
              </w:rPr>
              <w:t>）</w:t>
            </w:r>
          </w:p>
          <w:p w:rsidR="00635B11" w:rsidRDefault="00635B11">
            <w:pPr>
              <w:jc w:val="center"/>
              <w:rPr>
                <w:bCs/>
                <w:kern w:val="0"/>
                <w:szCs w:val="21"/>
              </w:rPr>
            </w:pPr>
          </w:p>
        </w:tc>
        <w:tc>
          <w:tcPr>
            <w:tcW w:w="1276" w:type="dxa"/>
          </w:tcPr>
          <w:p w:rsidR="00635B11" w:rsidRDefault="00635B11">
            <w:pPr>
              <w:jc w:val="center"/>
              <w:rPr>
                <w:bCs/>
                <w:kern w:val="0"/>
                <w:szCs w:val="21"/>
              </w:rPr>
            </w:pPr>
            <w:r>
              <w:rPr>
                <w:rFonts w:hAnsi="宋体"/>
              </w:rPr>
              <w:t>能熟练掌握进程的转换机制；对进程调度算法准确；能准确画出特定语句的前驱图和分页存储管理方式的流程图。</w:t>
            </w:r>
          </w:p>
        </w:tc>
        <w:tc>
          <w:tcPr>
            <w:tcW w:w="1276" w:type="dxa"/>
            <w:tcBorders>
              <w:right w:val="single" w:sz="4" w:space="0" w:color="auto"/>
            </w:tcBorders>
          </w:tcPr>
          <w:p w:rsidR="00635B11" w:rsidRDefault="00635B11">
            <w:pPr>
              <w:jc w:val="center"/>
              <w:rPr>
                <w:bCs/>
                <w:kern w:val="0"/>
                <w:szCs w:val="21"/>
              </w:rPr>
            </w:pPr>
            <w:r>
              <w:rPr>
                <w:rFonts w:hAnsi="宋体"/>
              </w:rPr>
              <w:t>基本掌握进程的转换机制；对进程调度算法比较准确；能比较准确的画出特定语句的前驱图和分页存储管理方式的流程图。</w:t>
            </w:r>
          </w:p>
        </w:tc>
        <w:tc>
          <w:tcPr>
            <w:tcW w:w="1275" w:type="dxa"/>
            <w:tcBorders>
              <w:left w:val="single" w:sz="4" w:space="0" w:color="auto"/>
            </w:tcBorders>
          </w:tcPr>
          <w:p w:rsidR="00635B11" w:rsidRDefault="00635B11">
            <w:pPr>
              <w:jc w:val="center"/>
              <w:rPr>
                <w:bCs/>
                <w:kern w:val="0"/>
                <w:szCs w:val="21"/>
              </w:rPr>
            </w:pPr>
            <w:r>
              <w:rPr>
                <w:rFonts w:hAnsi="宋体"/>
              </w:rPr>
              <w:t>对进程的转换机制；进程调度算法的意义和重要性有一定的了解，并能较准确的描述；能简单画出特定语句的前驱图和分页存储管理方式的流程图。</w:t>
            </w:r>
          </w:p>
        </w:tc>
        <w:tc>
          <w:tcPr>
            <w:tcW w:w="1276" w:type="dxa"/>
          </w:tcPr>
          <w:p w:rsidR="00635B11" w:rsidRDefault="00635B11">
            <w:pPr>
              <w:jc w:val="center"/>
              <w:rPr>
                <w:bCs/>
                <w:kern w:val="0"/>
                <w:szCs w:val="21"/>
              </w:rPr>
            </w:pPr>
            <w:r>
              <w:rPr>
                <w:rFonts w:hAnsi="宋体"/>
              </w:rPr>
              <w:t>对进程的转换机制；进程调度算法的意义和重要性等概念了解；能画出特定语句的前驱图和分页存储管理方式的流程图，但存在错误。</w:t>
            </w:r>
          </w:p>
        </w:tc>
        <w:tc>
          <w:tcPr>
            <w:tcW w:w="1276" w:type="dxa"/>
          </w:tcPr>
          <w:p w:rsidR="00635B11" w:rsidRDefault="00635B11">
            <w:pPr>
              <w:jc w:val="center"/>
              <w:rPr>
                <w:bCs/>
                <w:kern w:val="0"/>
                <w:szCs w:val="21"/>
              </w:rPr>
            </w:pPr>
            <w:r>
              <w:rPr>
                <w:rFonts w:hAnsi="宋体"/>
              </w:rPr>
              <w:t>对进程的转换机制；进程调度算法的意义和重要性等概念描述不清；无法创建特定语句的前驱图和分页存储管理方式的流程图。</w:t>
            </w:r>
          </w:p>
        </w:tc>
        <w:tc>
          <w:tcPr>
            <w:tcW w:w="726" w:type="dxa"/>
          </w:tcPr>
          <w:p w:rsidR="00635B11" w:rsidRDefault="00635B11">
            <w:pPr>
              <w:jc w:val="center"/>
              <w:rPr>
                <w:bCs/>
                <w:kern w:val="0"/>
                <w:szCs w:val="21"/>
              </w:rPr>
            </w:pPr>
            <w:r>
              <w:rPr>
                <w:bCs/>
                <w:kern w:val="0"/>
                <w:szCs w:val="21"/>
              </w:rPr>
              <w:t>20</w:t>
            </w:r>
          </w:p>
        </w:tc>
      </w:tr>
      <w:tr w:rsidR="00635B11">
        <w:trPr>
          <w:jc w:val="center"/>
        </w:trPr>
        <w:tc>
          <w:tcPr>
            <w:tcW w:w="675" w:type="dxa"/>
            <w:vMerge/>
          </w:tcPr>
          <w:p w:rsidR="00635B11" w:rsidRDefault="00635B11">
            <w:pPr>
              <w:jc w:val="center"/>
              <w:rPr>
                <w:bCs/>
                <w:kern w:val="0"/>
                <w:szCs w:val="21"/>
              </w:rPr>
            </w:pPr>
          </w:p>
        </w:tc>
        <w:tc>
          <w:tcPr>
            <w:tcW w:w="1276" w:type="dxa"/>
          </w:tcPr>
          <w:p w:rsidR="00635B11" w:rsidRDefault="00635B11">
            <w:pPr>
              <w:jc w:val="center"/>
              <w:rPr>
                <w:bCs/>
                <w:kern w:val="0"/>
                <w:szCs w:val="21"/>
              </w:rPr>
            </w:pPr>
            <w:r>
              <w:rPr>
                <w:rFonts w:hAnsi="宋体"/>
                <w:bCs/>
                <w:kern w:val="0"/>
                <w:szCs w:val="21"/>
              </w:rPr>
              <w:t>课程目标</w:t>
            </w:r>
            <w:r>
              <w:rPr>
                <w:bCs/>
                <w:kern w:val="0"/>
                <w:szCs w:val="21"/>
              </w:rPr>
              <w:t>3</w:t>
            </w:r>
            <w:r>
              <w:rPr>
                <w:rFonts w:hAnsi="宋体"/>
                <w:bCs/>
                <w:kern w:val="0"/>
                <w:szCs w:val="21"/>
              </w:rPr>
              <w:t>（支撑毕业要求</w:t>
            </w:r>
            <w:r>
              <w:rPr>
                <w:bCs/>
                <w:kern w:val="0"/>
                <w:szCs w:val="21"/>
              </w:rPr>
              <w:t>4.1</w:t>
            </w:r>
            <w:r>
              <w:rPr>
                <w:rFonts w:hAnsi="宋体"/>
                <w:bCs/>
                <w:kern w:val="0"/>
                <w:szCs w:val="21"/>
              </w:rPr>
              <w:t>）</w:t>
            </w:r>
          </w:p>
          <w:p w:rsidR="00635B11" w:rsidRDefault="00635B11">
            <w:pPr>
              <w:jc w:val="center"/>
              <w:rPr>
                <w:bCs/>
                <w:kern w:val="0"/>
                <w:szCs w:val="21"/>
              </w:rPr>
            </w:pPr>
          </w:p>
        </w:tc>
        <w:tc>
          <w:tcPr>
            <w:tcW w:w="1276" w:type="dxa"/>
          </w:tcPr>
          <w:p w:rsidR="00635B11" w:rsidRDefault="00635B11">
            <w:pPr>
              <w:jc w:val="center"/>
              <w:rPr>
                <w:bCs/>
                <w:kern w:val="0"/>
                <w:szCs w:val="21"/>
              </w:rPr>
            </w:pPr>
            <w:r>
              <w:rPr>
                <w:rFonts w:hAnsi="宋体"/>
              </w:rPr>
              <w:t>能熟练掌握进程的转换机制；对进程调度算法准确；能准确画出特定语句的前驱图和分页存储管理方式的流程图。</w:t>
            </w:r>
          </w:p>
        </w:tc>
        <w:tc>
          <w:tcPr>
            <w:tcW w:w="1276" w:type="dxa"/>
            <w:tcBorders>
              <w:right w:val="single" w:sz="4" w:space="0" w:color="auto"/>
            </w:tcBorders>
          </w:tcPr>
          <w:p w:rsidR="00635B11" w:rsidRDefault="00635B11">
            <w:pPr>
              <w:jc w:val="center"/>
              <w:rPr>
                <w:bCs/>
                <w:kern w:val="0"/>
                <w:szCs w:val="21"/>
              </w:rPr>
            </w:pPr>
            <w:r>
              <w:rPr>
                <w:rFonts w:hAnsi="宋体"/>
              </w:rPr>
              <w:t>基本掌握进程的转换机制；对进程调度算法比较准确；能比较准确的画出特定语句的前驱图和分页存储管理方式的流程图。</w:t>
            </w:r>
          </w:p>
        </w:tc>
        <w:tc>
          <w:tcPr>
            <w:tcW w:w="1275" w:type="dxa"/>
            <w:tcBorders>
              <w:left w:val="single" w:sz="4" w:space="0" w:color="auto"/>
            </w:tcBorders>
          </w:tcPr>
          <w:p w:rsidR="00635B11" w:rsidRDefault="00635B11">
            <w:pPr>
              <w:jc w:val="center"/>
              <w:rPr>
                <w:bCs/>
                <w:kern w:val="0"/>
                <w:szCs w:val="21"/>
              </w:rPr>
            </w:pPr>
            <w:r>
              <w:rPr>
                <w:rFonts w:hAnsi="宋体"/>
              </w:rPr>
              <w:t>对进程的转换机制；进程调度算法的意义和重要性有一定的了解，并能较准确的描述；能简单画出特定语句的前驱图和分页存储管理方式的流程图。</w:t>
            </w:r>
          </w:p>
        </w:tc>
        <w:tc>
          <w:tcPr>
            <w:tcW w:w="1276" w:type="dxa"/>
          </w:tcPr>
          <w:p w:rsidR="00635B11" w:rsidRDefault="00635B11">
            <w:pPr>
              <w:jc w:val="center"/>
              <w:rPr>
                <w:bCs/>
                <w:kern w:val="0"/>
                <w:szCs w:val="21"/>
              </w:rPr>
            </w:pPr>
            <w:r>
              <w:rPr>
                <w:rFonts w:hAnsi="宋体"/>
              </w:rPr>
              <w:t>对进程的转换机制；进程调度算法的意义和重要性等概念了解；能画出特定语句的前驱图和分页存储管理方式的流程图，但存在错误。</w:t>
            </w:r>
          </w:p>
        </w:tc>
        <w:tc>
          <w:tcPr>
            <w:tcW w:w="1276" w:type="dxa"/>
          </w:tcPr>
          <w:p w:rsidR="00635B11" w:rsidRDefault="00635B11">
            <w:pPr>
              <w:jc w:val="center"/>
              <w:rPr>
                <w:bCs/>
                <w:kern w:val="0"/>
                <w:szCs w:val="21"/>
              </w:rPr>
            </w:pPr>
            <w:r>
              <w:rPr>
                <w:rFonts w:hAnsi="宋体"/>
              </w:rPr>
              <w:t>对进程的转换机制；进程调度算法的意义和重要性等概念描述不清；无法创建特定语句的前驱图和分页存储管理方式的流程图。</w:t>
            </w:r>
          </w:p>
        </w:tc>
        <w:tc>
          <w:tcPr>
            <w:tcW w:w="726" w:type="dxa"/>
          </w:tcPr>
          <w:p w:rsidR="00635B11" w:rsidRDefault="00635B11">
            <w:pPr>
              <w:jc w:val="center"/>
              <w:rPr>
                <w:bCs/>
                <w:kern w:val="0"/>
                <w:szCs w:val="21"/>
              </w:rPr>
            </w:pPr>
            <w:r>
              <w:rPr>
                <w:bCs/>
                <w:kern w:val="0"/>
                <w:szCs w:val="21"/>
              </w:rPr>
              <w:t>10</w:t>
            </w:r>
          </w:p>
        </w:tc>
      </w:tr>
    </w:tbl>
    <w:p w:rsidR="00635B11" w:rsidRDefault="00635B11">
      <w:pPr>
        <w:adjustRightInd w:val="0"/>
        <w:snapToGrid w:val="0"/>
        <w:spacing w:line="360" w:lineRule="exact"/>
        <w:ind w:firstLineChars="200" w:firstLine="420"/>
        <w:rPr>
          <w:kern w:val="0"/>
          <w:szCs w:val="21"/>
        </w:rPr>
      </w:pPr>
    </w:p>
    <w:p w:rsidR="00635B11" w:rsidRDefault="00635B11">
      <w:pPr>
        <w:snapToGrid w:val="0"/>
        <w:spacing w:line="360" w:lineRule="exact"/>
        <w:ind w:firstLineChars="200" w:firstLine="420"/>
        <w:rPr>
          <w:kern w:val="0"/>
          <w:szCs w:val="21"/>
        </w:rPr>
      </w:pPr>
      <w:r>
        <w:rPr>
          <w:kern w:val="0"/>
          <w:szCs w:val="21"/>
        </w:rPr>
        <w:t>4</w:t>
      </w:r>
      <w:r>
        <w:rPr>
          <w:rFonts w:hAnsi="宋体"/>
          <w:kern w:val="0"/>
          <w:szCs w:val="21"/>
        </w:rPr>
        <w:t>）按照工程教育认证标准和学校人才培养要求，考核以学生能力是否有效达成为基准。为保障学生课程培养能力的达成，规定期末考试卷面成绩低于</w:t>
      </w:r>
      <w:r>
        <w:rPr>
          <w:kern w:val="0"/>
          <w:szCs w:val="21"/>
        </w:rPr>
        <w:t>40</w:t>
      </w:r>
      <w:r>
        <w:rPr>
          <w:rFonts w:hAnsi="宋体"/>
          <w:kern w:val="0"/>
          <w:szCs w:val="21"/>
        </w:rPr>
        <w:t>分（不含</w:t>
      </w:r>
      <w:r>
        <w:rPr>
          <w:kern w:val="0"/>
          <w:szCs w:val="21"/>
        </w:rPr>
        <w:t>40</w:t>
      </w:r>
      <w:r>
        <w:rPr>
          <w:rFonts w:hAnsi="宋体"/>
          <w:kern w:val="0"/>
          <w:szCs w:val="21"/>
        </w:rPr>
        <w:t>分）总评成绩一律为不及格。</w:t>
      </w:r>
    </w:p>
    <w:p w:rsidR="00635B11" w:rsidRDefault="00635B11">
      <w:pPr>
        <w:spacing w:line="360" w:lineRule="exact"/>
        <w:ind w:firstLineChars="200" w:firstLine="420"/>
        <w:rPr>
          <w:kern w:val="0"/>
          <w:szCs w:val="21"/>
        </w:rPr>
      </w:pPr>
      <w:r>
        <w:rPr>
          <w:kern w:val="0"/>
          <w:szCs w:val="21"/>
        </w:rPr>
        <w:t>5</w:t>
      </w:r>
      <w:r>
        <w:rPr>
          <w:rFonts w:hAnsi="宋体"/>
          <w:kern w:val="0"/>
          <w:szCs w:val="21"/>
        </w:rPr>
        <w:t>）考核周期为一个学年。为使评价结果尽快反馈给各个教学环节，促使各个教学环节尽快改进，保证教学效果的快速提升，课程考核成绩评价每学年进行</w:t>
      </w:r>
      <w:r>
        <w:rPr>
          <w:kern w:val="0"/>
          <w:szCs w:val="21"/>
        </w:rPr>
        <w:t>1</w:t>
      </w:r>
      <w:r>
        <w:rPr>
          <w:rFonts w:hAnsi="宋体"/>
          <w:kern w:val="0"/>
          <w:szCs w:val="21"/>
        </w:rPr>
        <w:t>次。</w:t>
      </w:r>
    </w:p>
    <w:p w:rsidR="00635B11" w:rsidRDefault="00635B11">
      <w:pPr>
        <w:spacing w:line="360" w:lineRule="exact"/>
        <w:ind w:firstLineChars="200" w:firstLine="420"/>
        <w:rPr>
          <w:kern w:val="0"/>
          <w:szCs w:val="21"/>
          <w:lang w:bidi="ar"/>
        </w:rPr>
      </w:pPr>
      <w:r>
        <w:rPr>
          <w:color w:val="000000"/>
        </w:rPr>
        <w:t>6</w:t>
      </w:r>
      <w:r>
        <w:rPr>
          <w:rFonts w:hAnsi="宋体"/>
          <w:color w:val="000000"/>
        </w:rPr>
        <w:t>）</w:t>
      </w:r>
      <w:r>
        <w:rPr>
          <w:rFonts w:hAnsi="宋体"/>
          <w:kern w:val="0"/>
          <w:szCs w:val="21"/>
          <w:lang w:bidi="ar"/>
        </w:rPr>
        <w:t>考核依据《计算机与电气工程学院课程目标达成评价实施办法》文件进行。</w:t>
      </w:r>
    </w:p>
    <w:p w:rsidR="00635B11" w:rsidRDefault="00635B11">
      <w:pPr>
        <w:widowControl/>
        <w:spacing w:beforeLines="50" w:before="156" w:afterLines="50" w:after="156" w:line="360" w:lineRule="exact"/>
        <w:jc w:val="left"/>
        <w:rPr>
          <w:b/>
          <w:bCs/>
          <w:color w:val="0000FF"/>
          <w:kern w:val="0"/>
          <w:sz w:val="24"/>
          <w:lang w:bidi="ar"/>
        </w:rPr>
      </w:pPr>
      <w:r>
        <w:rPr>
          <w:rFonts w:hAnsi="宋体"/>
          <w:b/>
          <w:color w:val="000000"/>
          <w:sz w:val="24"/>
        </w:rPr>
        <w:t>八、课程质量评价和持续改进</w:t>
      </w:r>
    </w:p>
    <w:p w:rsidR="00635B11" w:rsidRDefault="00635B11">
      <w:pPr>
        <w:widowControl/>
        <w:spacing w:line="360" w:lineRule="exact"/>
        <w:ind w:firstLineChars="200" w:firstLine="420"/>
        <w:jc w:val="left"/>
        <w:rPr>
          <w:color w:val="000000"/>
          <w:kern w:val="0"/>
          <w:szCs w:val="21"/>
          <w:lang w:bidi="ar"/>
        </w:rPr>
      </w:pPr>
      <w:r>
        <w:rPr>
          <w:rFonts w:hAnsi="宋体"/>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635B11" w:rsidRDefault="00635B11">
      <w:pPr>
        <w:widowControl/>
        <w:spacing w:line="360" w:lineRule="exact"/>
        <w:ind w:firstLineChars="200" w:firstLine="420"/>
        <w:jc w:val="left"/>
        <w:rPr>
          <w:color w:val="000000"/>
          <w:kern w:val="0"/>
          <w:szCs w:val="21"/>
          <w:lang w:bidi="ar"/>
        </w:rPr>
      </w:pPr>
      <w:r>
        <w:rPr>
          <w:color w:val="000000"/>
          <w:kern w:val="0"/>
          <w:szCs w:val="21"/>
          <w:lang w:bidi="ar"/>
        </w:rPr>
        <w:t>1</w:t>
      </w:r>
      <w:r>
        <w:rPr>
          <w:rFonts w:hAnsi="宋体"/>
          <w:color w:val="000000"/>
          <w:kern w:val="0"/>
          <w:szCs w:val="21"/>
          <w:lang w:bidi="ar"/>
        </w:rPr>
        <w:t>、面向整体学生的课程目标达成评价：</w:t>
      </w:r>
    </w:p>
    <w:p w:rsidR="00635B11" w:rsidRDefault="00635B11">
      <w:pPr>
        <w:widowControl/>
        <w:spacing w:line="360" w:lineRule="exact"/>
        <w:ind w:firstLineChars="200" w:firstLine="420"/>
        <w:jc w:val="left"/>
        <w:rPr>
          <w:color w:val="000000"/>
          <w:kern w:val="0"/>
          <w:szCs w:val="21"/>
          <w:lang w:bidi="ar"/>
        </w:rPr>
      </w:pPr>
      <w:r>
        <w:rPr>
          <w:rFonts w:hAnsi="宋体"/>
          <w:color w:val="000000"/>
          <w:kern w:val="0"/>
          <w:szCs w:val="21"/>
          <w:lang w:bidi="ar"/>
        </w:rPr>
        <w:t>某课程目标评价值</w:t>
      </w:r>
      <w:r>
        <w:rPr>
          <w:color w:val="000000"/>
          <w:kern w:val="0"/>
          <w:szCs w:val="21"/>
          <w:lang w:bidi="ar"/>
        </w:rPr>
        <w:t>=∑</w:t>
      </w:r>
      <w:r>
        <w:rPr>
          <w:rFonts w:hAnsi="宋体"/>
          <w:color w:val="000000"/>
          <w:kern w:val="0"/>
          <w:szCs w:val="21"/>
          <w:lang w:bidi="ar"/>
        </w:rPr>
        <w:t>每个学生课程目标评价值</w:t>
      </w:r>
      <w:r>
        <w:rPr>
          <w:color w:val="000000"/>
          <w:kern w:val="0"/>
          <w:szCs w:val="21"/>
          <w:lang w:bidi="ar"/>
        </w:rPr>
        <w:t>/</w:t>
      </w:r>
      <w:r>
        <w:rPr>
          <w:rFonts w:hAnsi="宋体"/>
          <w:color w:val="000000"/>
          <w:kern w:val="0"/>
          <w:szCs w:val="21"/>
          <w:lang w:bidi="ar"/>
        </w:rPr>
        <w:t>学生总人数</w:t>
      </w:r>
    </w:p>
    <w:p w:rsidR="00635B11" w:rsidRDefault="00635B11">
      <w:pPr>
        <w:widowControl/>
        <w:spacing w:line="360" w:lineRule="exact"/>
        <w:ind w:firstLineChars="200" w:firstLine="420"/>
        <w:jc w:val="left"/>
        <w:rPr>
          <w:color w:val="000000"/>
          <w:kern w:val="0"/>
          <w:szCs w:val="21"/>
          <w:lang w:bidi="ar"/>
        </w:rPr>
      </w:pPr>
      <w:r>
        <w:rPr>
          <w:color w:val="000000"/>
          <w:kern w:val="0"/>
          <w:szCs w:val="21"/>
          <w:lang w:bidi="ar"/>
        </w:rPr>
        <w:t>2</w:t>
      </w:r>
      <w:r>
        <w:rPr>
          <w:rFonts w:hAnsi="宋体"/>
          <w:color w:val="000000"/>
          <w:kern w:val="0"/>
          <w:szCs w:val="21"/>
          <w:lang w:bidi="ar"/>
        </w:rPr>
        <w:t>、针对学生个体的课程目标达成评价：</w:t>
      </w:r>
    </w:p>
    <w:p w:rsidR="00635B11" w:rsidRDefault="00635B11">
      <w:pPr>
        <w:widowControl/>
        <w:spacing w:line="360" w:lineRule="exact"/>
        <w:ind w:firstLineChars="200" w:firstLine="420"/>
        <w:jc w:val="left"/>
        <w:rPr>
          <w:color w:val="000000"/>
          <w:kern w:val="0"/>
          <w:szCs w:val="21"/>
          <w:lang w:bidi="ar"/>
        </w:rPr>
      </w:pPr>
      <w:r>
        <w:rPr>
          <w:rFonts w:hAnsi="宋体"/>
          <w:color w:val="000000"/>
          <w:kern w:val="0"/>
          <w:szCs w:val="21"/>
          <w:lang w:bidi="ar"/>
        </w:rPr>
        <w:t>学生个体的课程目标评价值</w:t>
      </w:r>
      <w:r>
        <w:rPr>
          <w:color w:val="000000"/>
          <w:kern w:val="0"/>
          <w:szCs w:val="21"/>
          <w:lang w:bidi="ar"/>
        </w:rPr>
        <w:t>=</w:t>
      </w:r>
      <w:r>
        <w:rPr>
          <w:rFonts w:hAnsi="宋体"/>
          <w:color w:val="000000"/>
          <w:kern w:val="0"/>
          <w:szCs w:val="21"/>
          <w:lang w:bidi="ar"/>
        </w:rPr>
        <w:t>（</w:t>
      </w:r>
      <w:r>
        <w:rPr>
          <w:color w:val="000000"/>
          <w:kern w:val="0"/>
          <w:szCs w:val="21"/>
          <w:lang w:bidi="ar"/>
        </w:rPr>
        <w:t>∑</w:t>
      </w:r>
      <w:r>
        <w:rPr>
          <w:rFonts w:hAnsi="宋体"/>
          <w:color w:val="000000"/>
          <w:kern w:val="0"/>
          <w:szCs w:val="21"/>
          <w:lang w:bidi="ar"/>
        </w:rPr>
        <w:t>各考核环节所得分数</w:t>
      </w:r>
      <w:r>
        <w:rPr>
          <w:color w:val="000000"/>
          <w:kern w:val="0"/>
          <w:szCs w:val="21"/>
          <w:lang w:bidi="ar"/>
        </w:rPr>
        <w:t>×</w:t>
      </w:r>
      <w:r>
        <w:rPr>
          <w:rFonts w:hAnsi="宋体"/>
          <w:color w:val="000000"/>
          <w:kern w:val="0"/>
          <w:szCs w:val="21"/>
          <w:lang w:bidi="ar"/>
        </w:rPr>
        <w:t>权重值）</w:t>
      </w:r>
      <w:r>
        <w:rPr>
          <w:color w:val="000000"/>
          <w:kern w:val="0"/>
          <w:szCs w:val="21"/>
          <w:lang w:bidi="ar"/>
        </w:rPr>
        <w:t>/</w:t>
      </w:r>
      <w:r>
        <w:rPr>
          <w:rFonts w:hAnsi="宋体"/>
          <w:color w:val="000000"/>
          <w:kern w:val="0"/>
          <w:szCs w:val="21"/>
          <w:lang w:bidi="ar"/>
        </w:rPr>
        <w:t>课程目标总分值</w:t>
      </w:r>
    </w:p>
    <w:p w:rsidR="00635B11" w:rsidRDefault="00635B11">
      <w:pPr>
        <w:widowControl/>
        <w:spacing w:line="360" w:lineRule="exact"/>
        <w:ind w:firstLineChars="200" w:firstLine="420"/>
        <w:jc w:val="left"/>
        <w:rPr>
          <w:kern w:val="0"/>
          <w:szCs w:val="21"/>
          <w:lang w:bidi="ar"/>
        </w:rPr>
      </w:pPr>
      <w:r>
        <w:rPr>
          <w:color w:val="000000"/>
          <w:kern w:val="0"/>
          <w:szCs w:val="21"/>
          <w:lang w:bidi="ar"/>
        </w:rPr>
        <w:t>3</w:t>
      </w:r>
      <w:r>
        <w:rPr>
          <w:rFonts w:hAnsi="宋体"/>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635B11" w:rsidRDefault="00635B11">
      <w:pPr>
        <w:spacing w:beforeLines="50" w:before="156" w:afterLines="50" w:after="156" w:line="360" w:lineRule="exact"/>
        <w:ind w:right="420"/>
        <w:jc w:val="left"/>
        <w:rPr>
          <w:kern w:val="0"/>
          <w:szCs w:val="21"/>
          <w:lang w:bidi="ar"/>
        </w:rPr>
      </w:pPr>
      <w:r>
        <w:rPr>
          <w:rFonts w:hAnsi="宋体"/>
          <w:b/>
          <w:color w:val="000000"/>
          <w:sz w:val="24"/>
        </w:rPr>
        <w:t>九、教材与主要参考资料</w:t>
      </w:r>
    </w:p>
    <w:p w:rsidR="00635B11" w:rsidRDefault="00635B11">
      <w:pPr>
        <w:spacing w:line="360" w:lineRule="exact"/>
        <w:ind w:firstLineChars="100" w:firstLine="210"/>
        <w:rPr>
          <w:bCs/>
          <w:color w:val="000000"/>
        </w:rPr>
      </w:pPr>
      <w:r>
        <w:rPr>
          <w:b/>
          <w:bCs/>
          <w:color w:val="000000"/>
        </w:rPr>
        <w:t>1.</w:t>
      </w:r>
      <w:r>
        <w:rPr>
          <w:rFonts w:hAnsi="宋体"/>
          <w:b/>
          <w:bCs/>
          <w:color w:val="000000"/>
        </w:rPr>
        <w:t>教材</w:t>
      </w:r>
      <w:r>
        <w:rPr>
          <w:rFonts w:hAnsi="宋体"/>
          <w:b/>
          <w:color w:val="000000"/>
        </w:rPr>
        <w:t>：</w:t>
      </w:r>
      <w:r>
        <w:rPr>
          <w:rFonts w:hAnsi="宋体"/>
          <w:bCs/>
          <w:color w:val="000000"/>
        </w:rPr>
        <w:t>张尧学，史美林。计算机操作系统教程（第四版），北京：清华大学出版社，</w:t>
      </w:r>
      <w:r>
        <w:rPr>
          <w:bCs/>
          <w:color w:val="000000"/>
        </w:rPr>
        <w:t>2014</w:t>
      </w:r>
      <w:r>
        <w:rPr>
          <w:rFonts w:hAnsi="宋体"/>
          <w:bCs/>
          <w:color w:val="000000"/>
        </w:rPr>
        <w:t>。</w:t>
      </w:r>
    </w:p>
    <w:p w:rsidR="00635B11" w:rsidRDefault="00635B11">
      <w:pPr>
        <w:spacing w:afterLines="50" w:after="156" w:line="360" w:lineRule="exact"/>
        <w:ind w:firstLineChars="100" w:firstLine="210"/>
        <w:rPr>
          <w:bCs/>
          <w:color w:val="000000"/>
        </w:rPr>
      </w:pPr>
      <w:r>
        <w:rPr>
          <w:b/>
          <w:color w:val="000000"/>
        </w:rPr>
        <w:t>2.</w:t>
      </w:r>
      <w:r>
        <w:rPr>
          <w:rFonts w:hAnsi="宋体"/>
          <w:b/>
          <w:color w:val="000000"/>
        </w:rPr>
        <w:t>教学参考书目：</w:t>
      </w:r>
    </w:p>
    <w:p w:rsidR="00635B11" w:rsidRDefault="00635B11">
      <w:pPr>
        <w:spacing w:line="360" w:lineRule="auto"/>
        <w:ind w:firstLineChars="200" w:firstLine="420"/>
        <w:rPr>
          <w:bCs/>
          <w:color w:val="000000"/>
        </w:rPr>
      </w:pPr>
      <w:r>
        <w:rPr>
          <w:bCs/>
          <w:color w:val="000000"/>
        </w:rPr>
        <w:t xml:space="preserve">[1] </w:t>
      </w:r>
      <w:r>
        <w:rPr>
          <w:rFonts w:hAnsi="宋体"/>
          <w:bCs/>
          <w:color w:val="000000"/>
        </w:rPr>
        <w:t>汤小丹，梁红兵，哲凤屏，汤子赢。计算机操作系统（第四版），</w:t>
      </w:r>
      <w:r>
        <w:rPr>
          <w:bCs/>
          <w:color w:val="000000"/>
        </w:rPr>
        <w:t xml:space="preserve"> </w:t>
      </w:r>
      <w:r>
        <w:rPr>
          <w:rFonts w:hAnsi="宋体"/>
          <w:bCs/>
          <w:color w:val="000000"/>
        </w:rPr>
        <w:t>西安：西安电子科技大学出版社，</w:t>
      </w:r>
      <w:r>
        <w:rPr>
          <w:bCs/>
          <w:color w:val="000000"/>
        </w:rPr>
        <w:t>2015</w:t>
      </w:r>
      <w:r>
        <w:rPr>
          <w:rFonts w:hAnsi="宋体"/>
          <w:bCs/>
          <w:color w:val="000000"/>
        </w:rPr>
        <w:t>。</w:t>
      </w:r>
    </w:p>
    <w:p w:rsidR="00635B11" w:rsidRDefault="00635B11">
      <w:pPr>
        <w:spacing w:line="360" w:lineRule="exact"/>
        <w:ind w:firstLineChars="200" w:firstLine="420"/>
        <w:rPr>
          <w:bCs/>
          <w:color w:val="000000"/>
        </w:rPr>
      </w:pPr>
      <w:r>
        <w:rPr>
          <w:bCs/>
          <w:color w:val="000000"/>
        </w:rPr>
        <w:t xml:space="preserve">[2] </w:t>
      </w:r>
      <w:r>
        <w:rPr>
          <w:rFonts w:hAnsi="宋体"/>
          <w:color w:val="000000"/>
          <w:sz w:val="24"/>
          <w:shd w:val="clear" w:color="auto" w:fill="FFFFFF"/>
        </w:rPr>
        <w:t>庞丽萍，阳富民</w:t>
      </w:r>
      <w:r>
        <w:rPr>
          <w:rFonts w:hAnsi="宋体"/>
          <w:bCs/>
          <w:color w:val="000000"/>
        </w:rPr>
        <w:t>。计算机操作系统（第三版），北京：人民邮电出版社，</w:t>
      </w:r>
      <w:r>
        <w:rPr>
          <w:bCs/>
          <w:color w:val="000000"/>
        </w:rPr>
        <w:t>2017</w:t>
      </w:r>
      <w:r>
        <w:rPr>
          <w:rFonts w:hAnsi="宋体"/>
          <w:bCs/>
          <w:color w:val="000000"/>
        </w:rPr>
        <w:t>。</w:t>
      </w:r>
    </w:p>
    <w:p w:rsidR="00635B11" w:rsidRDefault="00635B11">
      <w:pPr>
        <w:widowControl/>
        <w:spacing w:beforeLines="50" w:before="156" w:afterLines="50" w:after="156" w:line="360" w:lineRule="exact"/>
        <w:jc w:val="left"/>
        <w:rPr>
          <w:b/>
          <w:bCs/>
          <w:color w:val="0000FF"/>
          <w:kern w:val="0"/>
          <w:sz w:val="24"/>
          <w:lang w:bidi="ar"/>
        </w:rPr>
      </w:pPr>
      <w:r>
        <w:rPr>
          <w:rFonts w:hAnsi="宋体"/>
          <w:b/>
          <w:color w:val="000000"/>
          <w:sz w:val="24"/>
        </w:rPr>
        <w:t>十、教学团队</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68"/>
        <w:gridCol w:w="4427"/>
      </w:tblGrid>
      <w:tr w:rsidR="00635B11">
        <w:trPr>
          <w:trHeight w:val="567"/>
          <w:jc w:val="center"/>
        </w:trPr>
        <w:tc>
          <w:tcPr>
            <w:tcW w:w="2400" w:type="dxa"/>
            <w:vAlign w:val="center"/>
          </w:tcPr>
          <w:p w:rsidR="00635B11" w:rsidRDefault="00635B11">
            <w:pPr>
              <w:adjustRightInd w:val="0"/>
              <w:snapToGrid w:val="0"/>
              <w:jc w:val="center"/>
              <w:rPr>
                <w:bCs/>
                <w:kern w:val="0"/>
                <w:sz w:val="24"/>
              </w:rPr>
            </w:pPr>
            <w:r>
              <w:rPr>
                <w:rFonts w:hAnsi="宋体"/>
                <w:bCs/>
                <w:kern w:val="0"/>
                <w:sz w:val="24"/>
              </w:rPr>
              <w:t>姓名</w:t>
            </w:r>
          </w:p>
        </w:tc>
        <w:tc>
          <w:tcPr>
            <w:tcW w:w="2268" w:type="dxa"/>
            <w:vAlign w:val="center"/>
          </w:tcPr>
          <w:p w:rsidR="00635B11" w:rsidRDefault="00635B11">
            <w:pPr>
              <w:adjustRightInd w:val="0"/>
              <w:snapToGrid w:val="0"/>
              <w:jc w:val="center"/>
              <w:rPr>
                <w:bCs/>
                <w:kern w:val="0"/>
                <w:sz w:val="24"/>
              </w:rPr>
            </w:pPr>
            <w:r>
              <w:rPr>
                <w:rFonts w:hAnsi="宋体"/>
                <w:bCs/>
                <w:kern w:val="0"/>
                <w:sz w:val="24"/>
              </w:rPr>
              <w:t>职称</w:t>
            </w:r>
          </w:p>
        </w:tc>
        <w:tc>
          <w:tcPr>
            <w:tcW w:w="4427" w:type="dxa"/>
            <w:vAlign w:val="center"/>
          </w:tcPr>
          <w:p w:rsidR="00635B11" w:rsidRDefault="00635B11">
            <w:pPr>
              <w:adjustRightInd w:val="0"/>
              <w:snapToGrid w:val="0"/>
              <w:jc w:val="center"/>
              <w:rPr>
                <w:bCs/>
                <w:kern w:val="0"/>
                <w:sz w:val="24"/>
              </w:rPr>
            </w:pPr>
            <w:r>
              <w:rPr>
                <w:rFonts w:hAnsi="宋体"/>
                <w:bCs/>
                <w:kern w:val="0"/>
                <w:sz w:val="24"/>
              </w:rPr>
              <w:t>承担的教学工作</w:t>
            </w:r>
          </w:p>
        </w:tc>
      </w:tr>
      <w:tr w:rsidR="00635B11">
        <w:trPr>
          <w:trHeight w:val="567"/>
          <w:jc w:val="center"/>
        </w:trPr>
        <w:tc>
          <w:tcPr>
            <w:tcW w:w="2400"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何青</w:t>
            </w:r>
          </w:p>
        </w:tc>
        <w:tc>
          <w:tcPr>
            <w:tcW w:w="2268"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讲师</w:t>
            </w:r>
          </w:p>
        </w:tc>
        <w:tc>
          <w:tcPr>
            <w:tcW w:w="4427"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承担理论及实验课教学任务</w:t>
            </w:r>
          </w:p>
        </w:tc>
      </w:tr>
      <w:tr w:rsidR="00635B11">
        <w:trPr>
          <w:trHeight w:val="567"/>
          <w:jc w:val="center"/>
        </w:trPr>
        <w:tc>
          <w:tcPr>
            <w:tcW w:w="2400"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丁一</w:t>
            </w:r>
          </w:p>
        </w:tc>
        <w:tc>
          <w:tcPr>
            <w:tcW w:w="2268"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讲师</w:t>
            </w:r>
          </w:p>
        </w:tc>
        <w:tc>
          <w:tcPr>
            <w:tcW w:w="4427"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承担理论及实验课教学任务</w:t>
            </w:r>
          </w:p>
        </w:tc>
      </w:tr>
      <w:tr w:rsidR="00635B11">
        <w:trPr>
          <w:trHeight w:val="567"/>
          <w:jc w:val="center"/>
        </w:trPr>
        <w:tc>
          <w:tcPr>
            <w:tcW w:w="2400"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刘国清</w:t>
            </w:r>
          </w:p>
        </w:tc>
        <w:tc>
          <w:tcPr>
            <w:tcW w:w="2268"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讲师</w:t>
            </w:r>
          </w:p>
        </w:tc>
        <w:tc>
          <w:tcPr>
            <w:tcW w:w="4427" w:type="dxa"/>
            <w:vAlign w:val="bottom"/>
          </w:tcPr>
          <w:p w:rsidR="00635B11" w:rsidRDefault="00635B11">
            <w:pPr>
              <w:widowControl/>
              <w:spacing w:line="360" w:lineRule="auto"/>
              <w:jc w:val="center"/>
              <w:rPr>
                <w:color w:val="000000"/>
                <w:kern w:val="0"/>
                <w:szCs w:val="21"/>
                <w:lang w:bidi="ar"/>
              </w:rPr>
            </w:pPr>
            <w:r>
              <w:rPr>
                <w:rFonts w:hAnsi="宋体"/>
                <w:color w:val="000000"/>
                <w:kern w:val="0"/>
                <w:szCs w:val="21"/>
                <w:lang w:bidi="ar"/>
              </w:rPr>
              <w:t>承担理论及实验课教学任务</w:t>
            </w:r>
          </w:p>
        </w:tc>
      </w:tr>
    </w:tbl>
    <w:p w:rsidR="00635B11" w:rsidRDefault="00635B11">
      <w:pPr>
        <w:spacing w:line="360" w:lineRule="exact"/>
        <w:ind w:leftChars="1596" w:left="3352" w:right="420"/>
        <w:jc w:val="left"/>
        <w:rPr>
          <w:rFonts w:ascii="宋体" w:hAnsi="宋体" w:cs="宋体"/>
          <w:sz w:val="24"/>
        </w:rPr>
      </w:pPr>
    </w:p>
    <w:p w:rsidR="00635B11" w:rsidRDefault="00635B11">
      <w:pPr>
        <w:spacing w:line="360" w:lineRule="exact"/>
        <w:ind w:leftChars="1596" w:left="3352" w:right="420"/>
        <w:jc w:val="left"/>
        <w:rPr>
          <w:rFonts w:ascii="宋体" w:hAnsi="宋体" w:cs="宋体"/>
          <w:sz w:val="24"/>
        </w:rPr>
      </w:pPr>
    </w:p>
    <w:p w:rsidR="00635B11" w:rsidRDefault="00635B11">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何青</w:t>
      </w:r>
      <w:r>
        <w:rPr>
          <w:rFonts w:ascii="宋体" w:eastAsia="宋体" w:hAnsi="宋体" w:cs="宋体"/>
          <w:sz w:val="24"/>
          <w:szCs w:val="24"/>
        </w:rPr>
        <w:t>     </w:t>
      </w:r>
    </w:p>
    <w:p w:rsidR="00635B11" w:rsidRDefault="00635B11">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635B11" w:rsidRDefault="00635B1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胡千红</w:t>
      </w:r>
      <w:r>
        <w:rPr>
          <w:rFonts w:ascii="宋体" w:eastAsia="宋体" w:hAnsi="宋体" w:cs="宋体"/>
          <w:sz w:val="24"/>
          <w:szCs w:val="24"/>
        </w:rPr>
        <w:t>       </w:t>
      </w:r>
    </w:p>
    <w:p w:rsidR="00635B11" w:rsidRDefault="00635B11">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635B11" w:rsidRDefault="00635B11">
      <w:pPr>
        <w:spacing w:line="360" w:lineRule="exact"/>
        <w:ind w:leftChars="1596" w:left="3352" w:right="420"/>
        <w:jc w:val="left"/>
        <w:rPr>
          <w:rFonts w:ascii="宋体" w:hAnsi="宋体" w:cs="宋体"/>
          <w:sz w:val="24"/>
        </w:rPr>
      </w:pPr>
    </w:p>
    <w:p w:rsidR="00635B11" w:rsidRDefault="00635B11">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635B11" w:rsidRDefault="00635B11">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635B11" w:rsidRDefault="00635B1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635B11" w:rsidRDefault="00635B11">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jc w:val="right"/>
        <w:rPr>
          <w:rFonts w:hAnsi="宋体"/>
          <w:bCs/>
          <w:color w:val="000000"/>
        </w:rPr>
      </w:pPr>
    </w:p>
    <w:p w:rsidR="00635B11" w:rsidRDefault="00635B11">
      <w:pPr>
        <w:spacing w:line="360" w:lineRule="exact"/>
        <w:rPr>
          <w:rFonts w:hAnsi="宋体"/>
          <w:bCs/>
          <w:color w:val="000000"/>
        </w:rPr>
      </w:pPr>
    </w:p>
    <w:p w:rsidR="00635B11" w:rsidRDefault="00635B11">
      <w:pPr>
        <w:spacing w:line="360" w:lineRule="exact"/>
        <w:rPr>
          <w:rFonts w:hAnsi="宋体"/>
          <w:bCs/>
          <w:color w:val="000000"/>
        </w:rPr>
      </w:pPr>
    </w:p>
    <w:p w:rsidR="00635B11" w:rsidRDefault="00635B11" w:rsidP="0073267A">
      <w:pPr>
        <w:sectPr w:rsidR="00635B11" w:rsidSect="0073267A">
          <w:type w:val="continuous"/>
          <w:pgSz w:w="11906" w:h="16838"/>
          <w:pgMar w:top="1440" w:right="1800" w:bottom="1440" w:left="1800" w:header="851" w:footer="992" w:gutter="0"/>
          <w:cols w:space="425"/>
          <w:docGrid w:type="lines" w:linePitch="312"/>
        </w:sectPr>
      </w:pPr>
    </w:p>
    <w:p w:rsidR="00451FBF" w:rsidRDefault="00451FBF"/>
    <w:sectPr w:rsidR="00451F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11"/>
    <w:rsid w:val="00451FBF"/>
    <w:rsid w:val="0063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BCF5BD-333D-4DBF-ADC7-589AE09E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35B11"/>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635B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635B11"/>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635B11"/>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35B11"/>
  </w:style>
  <w:style w:type="character" w:customStyle="1" w:styleId="10">
    <w:name w:val="标题 1 字符"/>
    <w:basedOn w:val="a0"/>
    <w:link w:val="1"/>
    <w:qFormat/>
    <w:rsid w:val="00635B11"/>
    <w:rPr>
      <w:rFonts w:ascii="黑体" w:eastAsia="黑体" w:hAnsi="黑体" w:cs="黑体"/>
      <w:b/>
      <w:sz w:val="32"/>
      <w:szCs w:val="24"/>
    </w:rPr>
  </w:style>
  <w:style w:type="character" w:customStyle="1" w:styleId="20">
    <w:name w:val="标题 2 字符"/>
    <w:basedOn w:val="a0"/>
    <w:link w:val="2"/>
    <w:qFormat/>
    <w:rsid w:val="00635B11"/>
    <w:rPr>
      <w:rFonts w:asciiTheme="majorHAnsi" w:eastAsiaTheme="majorEastAsia" w:hAnsiTheme="majorHAnsi" w:cstheme="majorBidi"/>
      <w:b/>
      <w:bCs/>
      <w:sz w:val="32"/>
      <w:szCs w:val="32"/>
    </w:rPr>
  </w:style>
  <w:style w:type="character" w:customStyle="1" w:styleId="30">
    <w:name w:val="标题 3 字符"/>
    <w:basedOn w:val="a0"/>
    <w:link w:val="3"/>
    <w:rsid w:val="00635B11"/>
    <w:rPr>
      <w:rFonts w:ascii="Times New Roman" w:eastAsia="宋体" w:hAnsi="Times New Roman" w:cs="Times New Roman"/>
      <w:b/>
      <w:bCs/>
      <w:sz w:val="32"/>
      <w:szCs w:val="32"/>
    </w:rPr>
  </w:style>
  <w:style w:type="character" w:customStyle="1" w:styleId="40">
    <w:name w:val="标题 4 字符"/>
    <w:basedOn w:val="a0"/>
    <w:link w:val="4"/>
    <w:semiHidden/>
    <w:rsid w:val="00635B11"/>
    <w:rPr>
      <w:rFonts w:ascii="宋体" w:eastAsia="宋体" w:hAnsi="宋体" w:cs="Times New Roman"/>
      <w:b/>
      <w:bCs/>
      <w:kern w:val="0"/>
      <w:sz w:val="24"/>
      <w:szCs w:val="24"/>
    </w:rPr>
  </w:style>
  <w:style w:type="paragraph" w:styleId="a3">
    <w:name w:val="Normal Indent"/>
    <w:basedOn w:val="a"/>
    <w:qFormat/>
    <w:rsid w:val="00635B11"/>
    <w:pPr>
      <w:ind w:firstLine="454"/>
    </w:pPr>
    <w:rPr>
      <w:rFonts w:ascii="Times New Roman" w:eastAsia="宋体" w:hAnsi="Times New Roman" w:cs="Times New Roman"/>
      <w:szCs w:val="20"/>
    </w:rPr>
  </w:style>
  <w:style w:type="paragraph" w:styleId="a4">
    <w:name w:val="Body Text"/>
    <w:basedOn w:val="a"/>
    <w:link w:val="a5"/>
    <w:qFormat/>
    <w:rsid w:val="00635B11"/>
    <w:pPr>
      <w:widowControl/>
      <w:spacing w:before="180" w:after="180"/>
      <w:jc w:val="left"/>
    </w:pPr>
    <w:rPr>
      <w:kern w:val="0"/>
      <w:sz w:val="24"/>
      <w:szCs w:val="24"/>
      <w:lang w:eastAsia="en-US"/>
    </w:rPr>
  </w:style>
  <w:style w:type="character" w:customStyle="1" w:styleId="a5">
    <w:name w:val="正文文本 字符"/>
    <w:basedOn w:val="a0"/>
    <w:link w:val="a4"/>
    <w:rsid w:val="00635B11"/>
    <w:rPr>
      <w:kern w:val="0"/>
      <w:sz w:val="24"/>
      <w:szCs w:val="24"/>
      <w:lang w:eastAsia="en-US"/>
    </w:rPr>
  </w:style>
  <w:style w:type="paragraph" w:styleId="a6">
    <w:name w:val="Body Text Indent"/>
    <w:basedOn w:val="a"/>
    <w:link w:val="a7"/>
    <w:qFormat/>
    <w:rsid w:val="00635B11"/>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635B11"/>
    <w:rPr>
      <w:rFonts w:ascii="Times New Roman" w:eastAsia="宋体" w:hAnsi="Times New Roman" w:cs="Times New Roman"/>
      <w:szCs w:val="24"/>
    </w:rPr>
  </w:style>
  <w:style w:type="paragraph" w:styleId="31">
    <w:name w:val="toc 3"/>
    <w:basedOn w:val="a"/>
    <w:next w:val="a"/>
    <w:qFormat/>
    <w:rsid w:val="00635B11"/>
    <w:pPr>
      <w:ind w:leftChars="400" w:left="840"/>
    </w:pPr>
    <w:rPr>
      <w:rFonts w:ascii="Times New Roman" w:eastAsia="宋体" w:hAnsi="Times New Roman" w:cs="Times New Roman"/>
      <w:szCs w:val="24"/>
    </w:rPr>
  </w:style>
  <w:style w:type="paragraph" w:styleId="a8">
    <w:name w:val="Plain Text"/>
    <w:basedOn w:val="a"/>
    <w:link w:val="a9"/>
    <w:uiPriority w:val="99"/>
    <w:qFormat/>
    <w:rsid w:val="00635B11"/>
    <w:rPr>
      <w:rFonts w:ascii="宋体" w:eastAsia="宋体" w:hAnsi="Courier New" w:cs="宋体"/>
      <w:szCs w:val="24"/>
    </w:rPr>
  </w:style>
  <w:style w:type="character" w:customStyle="1" w:styleId="a9">
    <w:name w:val="纯文本 字符"/>
    <w:basedOn w:val="a0"/>
    <w:link w:val="a8"/>
    <w:uiPriority w:val="99"/>
    <w:rsid w:val="00635B11"/>
    <w:rPr>
      <w:rFonts w:ascii="宋体" w:eastAsia="宋体" w:hAnsi="Courier New" w:cs="宋体"/>
      <w:szCs w:val="24"/>
    </w:rPr>
  </w:style>
  <w:style w:type="paragraph" w:styleId="21">
    <w:name w:val="Body Text Indent 2"/>
    <w:basedOn w:val="a"/>
    <w:link w:val="22"/>
    <w:uiPriority w:val="99"/>
    <w:unhideWhenUsed/>
    <w:qFormat/>
    <w:rsid w:val="00635B11"/>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635B11"/>
    <w:rPr>
      <w:rFonts w:ascii="Times New Roman" w:eastAsia="宋体" w:hAnsi="Times New Roman" w:cs="Times New Roman"/>
      <w:szCs w:val="24"/>
    </w:rPr>
  </w:style>
  <w:style w:type="paragraph" w:styleId="aa">
    <w:name w:val="Balloon Text"/>
    <w:basedOn w:val="a"/>
    <w:link w:val="ab"/>
    <w:qFormat/>
    <w:rsid w:val="00635B11"/>
    <w:rPr>
      <w:rFonts w:ascii="Times New Roman" w:eastAsia="宋体" w:hAnsi="Times New Roman" w:cs="Times New Roman"/>
      <w:sz w:val="18"/>
      <w:szCs w:val="18"/>
    </w:rPr>
  </w:style>
  <w:style w:type="character" w:customStyle="1" w:styleId="ab">
    <w:name w:val="批注框文本 字符"/>
    <w:basedOn w:val="a0"/>
    <w:link w:val="aa"/>
    <w:qFormat/>
    <w:rsid w:val="00635B11"/>
    <w:rPr>
      <w:rFonts w:ascii="Times New Roman" w:eastAsia="宋体" w:hAnsi="Times New Roman" w:cs="Times New Roman"/>
      <w:sz w:val="18"/>
      <w:szCs w:val="18"/>
    </w:rPr>
  </w:style>
  <w:style w:type="paragraph" w:styleId="ac">
    <w:name w:val="footer"/>
    <w:basedOn w:val="a"/>
    <w:link w:val="ad"/>
    <w:qFormat/>
    <w:rsid w:val="00635B11"/>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635B11"/>
    <w:rPr>
      <w:rFonts w:ascii="Times New Roman" w:eastAsia="宋体" w:hAnsi="Times New Roman" w:cs="Times New Roman"/>
      <w:sz w:val="18"/>
      <w:szCs w:val="24"/>
    </w:rPr>
  </w:style>
  <w:style w:type="paragraph" w:styleId="ae">
    <w:name w:val="header"/>
    <w:basedOn w:val="a"/>
    <w:link w:val="af"/>
    <w:qFormat/>
    <w:rsid w:val="00635B1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635B11"/>
    <w:rPr>
      <w:rFonts w:ascii="Times New Roman" w:eastAsia="宋体" w:hAnsi="Times New Roman" w:cs="Times New Roman"/>
      <w:sz w:val="18"/>
      <w:szCs w:val="18"/>
    </w:rPr>
  </w:style>
  <w:style w:type="paragraph" w:styleId="11">
    <w:name w:val="toc 1"/>
    <w:basedOn w:val="a"/>
    <w:next w:val="a"/>
    <w:qFormat/>
    <w:rsid w:val="00635B11"/>
    <w:rPr>
      <w:rFonts w:ascii="Times New Roman" w:eastAsia="宋体" w:hAnsi="Times New Roman" w:cs="Times New Roman"/>
      <w:szCs w:val="24"/>
    </w:rPr>
  </w:style>
  <w:style w:type="paragraph" w:styleId="23">
    <w:name w:val="toc 2"/>
    <w:basedOn w:val="a"/>
    <w:next w:val="a"/>
    <w:qFormat/>
    <w:rsid w:val="00635B11"/>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635B11"/>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635B11"/>
    <w:pPr>
      <w:jc w:val="center"/>
      <w:outlineLvl w:val="0"/>
    </w:pPr>
    <w:rPr>
      <w:rFonts w:ascii="Cambria" w:eastAsia="黑体" w:hAnsi="Cambria" w:cs="Times New Roman"/>
      <w:b/>
      <w:bCs/>
      <w:sz w:val="36"/>
      <w:szCs w:val="32"/>
    </w:rPr>
  </w:style>
  <w:style w:type="character" w:customStyle="1" w:styleId="af2">
    <w:name w:val="标题 字符"/>
    <w:basedOn w:val="a0"/>
    <w:link w:val="af1"/>
    <w:rsid w:val="00635B11"/>
    <w:rPr>
      <w:rFonts w:ascii="Cambria" w:eastAsia="黑体" w:hAnsi="Cambria" w:cs="Times New Roman"/>
      <w:b/>
      <w:bCs/>
      <w:sz w:val="36"/>
      <w:szCs w:val="32"/>
    </w:rPr>
  </w:style>
  <w:style w:type="table" w:styleId="af3">
    <w:name w:val="Table Grid"/>
    <w:basedOn w:val="a1"/>
    <w:uiPriority w:val="39"/>
    <w:unhideWhenUsed/>
    <w:qFormat/>
    <w:rsid w:val="00635B11"/>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35B11"/>
    <w:rPr>
      <w:b/>
      <w:bCs/>
    </w:rPr>
  </w:style>
  <w:style w:type="character" w:styleId="af5">
    <w:name w:val="page number"/>
    <w:basedOn w:val="a0"/>
    <w:qFormat/>
    <w:rsid w:val="00635B11"/>
  </w:style>
  <w:style w:type="character" w:styleId="af6">
    <w:name w:val="Emphasis"/>
    <w:basedOn w:val="a0"/>
    <w:qFormat/>
    <w:rsid w:val="00635B11"/>
    <w:rPr>
      <w:i/>
    </w:rPr>
  </w:style>
  <w:style w:type="character" w:styleId="af7">
    <w:name w:val="Hyperlink"/>
    <w:basedOn w:val="a0"/>
    <w:qFormat/>
    <w:rsid w:val="00635B11"/>
    <w:rPr>
      <w:color w:val="333333"/>
      <w:u w:val="none"/>
    </w:rPr>
  </w:style>
  <w:style w:type="paragraph" w:styleId="af8">
    <w:name w:val="List Paragraph"/>
    <w:basedOn w:val="a"/>
    <w:uiPriority w:val="34"/>
    <w:qFormat/>
    <w:rsid w:val="00635B11"/>
    <w:pPr>
      <w:ind w:firstLineChars="200" w:firstLine="420"/>
    </w:pPr>
  </w:style>
  <w:style w:type="paragraph" w:customStyle="1" w:styleId="reader-word-layer">
    <w:name w:val="reader-word-layer"/>
    <w:basedOn w:val="a"/>
    <w:qFormat/>
    <w:rsid w:val="00635B11"/>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635B11"/>
    <w:pPr>
      <w:ind w:firstLineChars="200" w:firstLine="420"/>
    </w:pPr>
    <w:rPr>
      <w:rFonts w:ascii="Times New Roman" w:eastAsia="宋体" w:hAnsi="Times New Roman" w:cs="Times New Roman"/>
      <w:szCs w:val="21"/>
    </w:rPr>
  </w:style>
  <w:style w:type="paragraph" w:customStyle="1" w:styleId="12">
    <w:name w:val="表格1"/>
    <w:basedOn w:val="a"/>
    <w:next w:val="a"/>
    <w:qFormat/>
    <w:rsid w:val="00635B11"/>
    <w:pPr>
      <w:jc w:val="center"/>
    </w:pPr>
    <w:rPr>
      <w:rFonts w:ascii="Calibri" w:eastAsia="宋体" w:hAnsi="Calibri" w:cs="Calibri"/>
      <w:szCs w:val="21"/>
    </w:rPr>
  </w:style>
  <w:style w:type="paragraph" w:customStyle="1" w:styleId="13">
    <w:name w:val="普通(网站)1"/>
    <w:basedOn w:val="a"/>
    <w:qFormat/>
    <w:rsid w:val="00635B11"/>
    <w:pPr>
      <w:widowControl/>
      <w:spacing w:before="280" w:after="280"/>
      <w:jc w:val="left"/>
    </w:pPr>
    <w:rPr>
      <w:rFonts w:ascii="宋体" w:eastAsia="宋体" w:hAnsi="宋体" w:cs="宋体"/>
      <w:sz w:val="24"/>
      <w:szCs w:val="24"/>
    </w:rPr>
  </w:style>
  <w:style w:type="character" w:customStyle="1" w:styleId="15">
    <w:name w:val="15"/>
    <w:basedOn w:val="a0"/>
    <w:qFormat/>
    <w:rsid w:val="00635B11"/>
    <w:rPr>
      <w:rFonts w:ascii="楷体_GB2312" w:eastAsia="楷体_GB2312" w:hint="eastAsia"/>
      <w:color w:val="000000"/>
      <w:sz w:val="18"/>
      <w:szCs w:val="18"/>
    </w:rPr>
  </w:style>
  <w:style w:type="paragraph" w:customStyle="1" w:styleId="af9">
    <w:name w:val="我的正文"/>
    <w:basedOn w:val="a"/>
    <w:qFormat/>
    <w:rsid w:val="00635B11"/>
    <w:pPr>
      <w:ind w:firstLineChars="200" w:firstLine="200"/>
    </w:pPr>
    <w:rPr>
      <w:rFonts w:hAnsi="宋体"/>
    </w:rPr>
  </w:style>
  <w:style w:type="character" w:customStyle="1" w:styleId="ca-3">
    <w:name w:val="ca-3"/>
    <w:basedOn w:val="a0"/>
    <w:qFormat/>
    <w:rsid w:val="00635B11"/>
  </w:style>
  <w:style w:type="paragraph" w:customStyle="1" w:styleId="afa">
    <w:name w:val="表格正文"/>
    <w:basedOn w:val="a"/>
    <w:qFormat/>
    <w:rsid w:val="00635B11"/>
    <w:pPr>
      <w:spacing w:line="360" w:lineRule="auto"/>
    </w:pPr>
    <w:rPr>
      <w:rFonts w:ascii="Verdana" w:eastAsia="宋体" w:hAnsi="Verdana" w:cs="Times New Roman"/>
      <w:kern w:val="10"/>
      <w:szCs w:val="24"/>
    </w:rPr>
  </w:style>
  <w:style w:type="character" w:customStyle="1" w:styleId="f14">
    <w:name w:val="f14"/>
    <w:basedOn w:val="a0"/>
    <w:qFormat/>
    <w:rsid w:val="00635B11"/>
  </w:style>
  <w:style w:type="character" w:customStyle="1" w:styleId="fontstyle01">
    <w:name w:val="fontstyle01"/>
    <w:basedOn w:val="a0"/>
    <w:qFormat/>
    <w:rsid w:val="00635B11"/>
    <w:rPr>
      <w:rFonts w:ascii="楷体_GB2312" w:eastAsia="楷体_GB2312" w:hint="eastAsia"/>
      <w:color w:val="000000"/>
      <w:sz w:val="18"/>
      <w:szCs w:val="18"/>
    </w:rPr>
  </w:style>
  <w:style w:type="paragraph" w:customStyle="1" w:styleId="afb">
    <w:name w:val="表格"/>
    <w:basedOn w:val="a"/>
    <w:qFormat/>
    <w:rsid w:val="00635B11"/>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635B11"/>
    <w:pPr>
      <w:spacing w:beforeLines="50" w:before="50"/>
    </w:pPr>
    <w:rPr>
      <w:b/>
    </w:rPr>
  </w:style>
  <w:style w:type="paragraph" w:customStyle="1" w:styleId="paragraph">
    <w:name w:val="paragraph"/>
    <w:basedOn w:val="a"/>
    <w:qFormat/>
    <w:rsid w:val="00635B1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635B11"/>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635B11"/>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