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33" w:rsidRDefault="00C06B33">
      <w:pPr>
        <w:pStyle w:val="1"/>
        <w:rPr>
          <w:rFonts w:ascii="Times New Roman" w:eastAsia="宋体" w:hAnsi="Times New Roman" w:cs="Times New Roman"/>
          <w:sz w:val="24"/>
        </w:rPr>
      </w:pPr>
      <w:r>
        <w:rPr>
          <w:rFonts w:ascii="Times New Roman" w:eastAsia="宋体" w:hAnsi="Times New Roman" w:cs="Times New Roman" w:hint="eastAsia"/>
          <w:sz w:val="24"/>
        </w:rPr>
        <w:t>《软件质量保证与测试》课程教学大纲</w:t>
      </w:r>
    </w:p>
    <w:p w:rsidR="00C06B33" w:rsidRDefault="00C06B33">
      <w:pPr>
        <w:spacing w:afterLines="50" w:after="156" w:line="360" w:lineRule="exact"/>
        <w:rPr>
          <w:rFonts w:ascii="宋体"/>
          <w:b/>
          <w:bCs/>
          <w:color w:val="000000"/>
        </w:rPr>
      </w:pPr>
      <w:r>
        <w:rPr>
          <w:rFonts w:ascii="宋体" w:hAnsi="宋体" w:cs="宋体" w:hint="eastAsia"/>
          <w:b/>
          <w:bCs/>
          <w:color w:val="000000"/>
          <w:sz w:val="24"/>
          <w:szCs w:val="24"/>
        </w:rPr>
        <w:t>一、课程概述</w:t>
      </w: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1276"/>
        <w:gridCol w:w="2959"/>
      </w:tblGrid>
      <w:tr w:rsidR="00C06B33">
        <w:trPr>
          <w:trHeight w:val="478"/>
          <w:jc w:val="center"/>
        </w:trPr>
        <w:tc>
          <w:tcPr>
            <w:tcW w:w="1276" w:type="dxa"/>
            <w:vAlign w:val="center"/>
          </w:tcPr>
          <w:p w:rsidR="00C06B33" w:rsidRDefault="00C06B33">
            <w:pPr>
              <w:snapToGrid w:val="0"/>
              <w:jc w:val="center"/>
              <w:rPr>
                <w:rFonts w:eastAsia="微软雅黑"/>
                <w:b/>
                <w:bCs/>
              </w:rPr>
            </w:pPr>
            <w:r>
              <w:rPr>
                <w:rFonts w:eastAsia="微软雅黑" w:cs="微软雅黑" w:hint="eastAsia"/>
                <w:b/>
                <w:bCs/>
              </w:rPr>
              <w:t>课程名称</w:t>
            </w:r>
          </w:p>
        </w:tc>
        <w:tc>
          <w:tcPr>
            <w:tcW w:w="2693" w:type="dxa"/>
            <w:vAlign w:val="center"/>
          </w:tcPr>
          <w:p w:rsidR="00C06B33" w:rsidRDefault="00C06B33">
            <w:pPr>
              <w:widowControl/>
              <w:snapToGrid w:val="0"/>
              <w:jc w:val="center"/>
              <w:rPr>
                <w:kern w:val="0"/>
              </w:rPr>
            </w:pPr>
            <w:r>
              <w:rPr>
                <w:rFonts w:ascii="宋体" w:hAnsi="宋体" w:cs="宋体" w:hint="eastAsia"/>
                <w:color w:val="000000"/>
              </w:rPr>
              <w:t>软件质量保证与测试</w:t>
            </w:r>
          </w:p>
        </w:tc>
        <w:tc>
          <w:tcPr>
            <w:tcW w:w="1276" w:type="dxa"/>
            <w:vAlign w:val="center"/>
          </w:tcPr>
          <w:p w:rsidR="00C06B33" w:rsidRDefault="00C06B33">
            <w:pPr>
              <w:snapToGrid w:val="0"/>
              <w:jc w:val="center"/>
              <w:rPr>
                <w:rFonts w:eastAsia="微软雅黑"/>
                <w:b/>
                <w:bCs/>
              </w:rPr>
            </w:pPr>
            <w:r>
              <w:rPr>
                <w:rFonts w:eastAsia="微软雅黑" w:cs="微软雅黑" w:hint="eastAsia"/>
                <w:b/>
                <w:bCs/>
              </w:rPr>
              <w:t>英文名称</w:t>
            </w:r>
          </w:p>
        </w:tc>
        <w:tc>
          <w:tcPr>
            <w:tcW w:w="2959" w:type="dxa"/>
            <w:vAlign w:val="center"/>
          </w:tcPr>
          <w:p w:rsidR="00C06B33" w:rsidRDefault="00C06B33">
            <w:pPr>
              <w:widowControl/>
              <w:snapToGrid w:val="0"/>
              <w:jc w:val="center"/>
              <w:rPr>
                <w:kern w:val="0"/>
              </w:rPr>
            </w:pPr>
            <w:r>
              <w:rPr>
                <w:sz w:val="20"/>
                <w:szCs w:val="20"/>
              </w:rPr>
              <w:t>Software Quality Assurance and Testing</w:t>
            </w:r>
          </w:p>
        </w:tc>
      </w:tr>
      <w:tr w:rsidR="00C06B33">
        <w:trPr>
          <w:trHeight w:val="511"/>
          <w:jc w:val="center"/>
        </w:trPr>
        <w:tc>
          <w:tcPr>
            <w:tcW w:w="1276" w:type="dxa"/>
            <w:vAlign w:val="center"/>
          </w:tcPr>
          <w:p w:rsidR="00C06B33" w:rsidRDefault="00C06B33">
            <w:pPr>
              <w:snapToGrid w:val="0"/>
              <w:jc w:val="center"/>
              <w:rPr>
                <w:rFonts w:eastAsia="微软雅黑"/>
                <w:b/>
                <w:bCs/>
              </w:rPr>
            </w:pPr>
            <w:r>
              <w:rPr>
                <w:rFonts w:eastAsia="微软雅黑" w:cs="微软雅黑" w:hint="eastAsia"/>
                <w:b/>
                <w:bCs/>
              </w:rPr>
              <w:t>课程性质</w:t>
            </w:r>
          </w:p>
        </w:tc>
        <w:tc>
          <w:tcPr>
            <w:tcW w:w="2693" w:type="dxa"/>
            <w:vAlign w:val="center"/>
          </w:tcPr>
          <w:p w:rsidR="00C06B33" w:rsidRDefault="00C06B33">
            <w:pPr>
              <w:widowControl/>
              <w:snapToGrid w:val="0"/>
              <w:jc w:val="center"/>
              <w:rPr>
                <w:kern w:val="0"/>
              </w:rPr>
            </w:pPr>
            <w:r>
              <w:rPr>
                <w:rFonts w:ascii="宋体" w:hAnsi="宋体" w:cs="宋体" w:hint="eastAsia"/>
              </w:rPr>
              <w:t>专业基础课</w:t>
            </w:r>
          </w:p>
        </w:tc>
        <w:tc>
          <w:tcPr>
            <w:tcW w:w="1276" w:type="dxa"/>
            <w:vAlign w:val="center"/>
          </w:tcPr>
          <w:p w:rsidR="00C06B33" w:rsidRDefault="00C06B33">
            <w:pPr>
              <w:snapToGrid w:val="0"/>
              <w:jc w:val="center"/>
              <w:rPr>
                <w:rFonts w:eastAsia="微软雅黑"/>
                <w:b/>
                <w:bCs/>
              </w:rPr>
            </w:pPr>
            <w:r>
              <w:rPr>
                <w:rFonts w:eastAsia="微软雅黑" w:cs="微软雅黑" w:hint="eastAsia"/>
                <w:b/>
                <w:bCs/>
              </w:rPr>
              <w:t>课程代码</w:t>
            </w:r>
          </w:p>
        </w:tc>
        <w:tc>
          <w:tcPr>
            <w:tcW w:w="2959" w:type="dxa"/>
            <w:vAlign w:val="center"/>
          </w:tcPr>
          <w:p w:rsidR="00C06B33" w:rsidRDefault="00C06B33">
            <w:pPr>
              <w:widowControl/>
              <w:snapToGrid w:val="0"/>
              <w:jc w:val="center"/>
              <w:rPr>
                <w:kern w:val="0"/>
              </w:rPr>
            </w:pPr>
            <w:r>
              <w:rPr>
                <w:kern w:val="0"/>
              </w:rPr>
              <w:t>22126020</w:t>
            </w:r>
          </w:p>
        </w:tc>
      </w:tr>
      <w:tr w:rsidR="00C06B33">
        <w:trPr>
          <w:trHeight w:val="511"/>
          <w:jc w:val="center"/>
        </w:trPr>
        <w:tc>
          <w:tcPr>
            <w:tcW w:w="1276" w:type="dxa"/>
            <w:vAlign w:val="center"/>
          </w:tcPr>
          <w:p w:rsidR="00C06B33" w:rsidRDefault="00C06B33">
            <w:pPr>
              <w:snapToGrid w:val="0"/>
              <w:jc w:val="center"/>
              <w:rPr>
                <w:rFonts w:eastAsia="微软雅黑"/>
                <w:b/>
                <w:bCs/>
              </w:rPr>
            </w:pPr>
            <w:r>
              <w:rPr>
                <w:rFonts w:eastAsia="微软雅黑" w:cs="微软雅黑" w:hint="eastAsia"/>
                <w:b/>
                <w:bCs/>
              </w:rPr>
              <w:t>总学时</w:t>
            </w:r>
          </w:p>
        </w:tc>
        <w:tc>
          <w:tcPr>
            <w:tcW w:w="2693" w:type="dxa"/>
            <w:vAlign w:val="center"/>
          </w:tcPr>
          <w:p w:rsidR="00C06B33" w:rsidRDefault="00C06B33">
            <w:pPr>
              <w:widowControl/>
              <w:snapToGrid w:val="0"/>
              <w:jc w:val="center"/>
              <w:rPr>
                <w:kern w:val="0"/>
              </w:rPr>
            </w:pPr>
            <w:r>
              <w:rPr>
                <w:kern w:val="0"/>
              </w:rPr>
              <w:t>48</w:t>
            </w:r>
            <w:r>
              <w:rPr>
                <w:rFonts w:cs="宋体" w:hint="eastAsia"/>
                <w:kern w:val="0"/>
              </w:rPr>
              <w:t>学时</w:t>
            </w:r>
          </w:p>
          <w:p w:rsidR="00C06B33" w:rsidRDefault="00C06B33">
            <w:pPr>
              <w:widowControl/>
              <w:snapToGrid w:val="0"/>
              <w:jc w:val="center"/>
              <w:rPr>
                <w:kern w:val="0"/>
              </w:rPr>
            </w:pPr>
            <w:r>
              <w:rPr>
                <w:rFonts w:cs="宋体" w:hint="eastAsia"/>
                <w:kern w:val="0"/>
              </w:rPr>
              <w:t>理论</w:t>
            </w:r>
            <w:r>
              <w:rPr>
                <w:kern w:val="0"/>
              </w:rPr>
              <w:t>32</w:t>
            </w:r>
            <w:r>
              <w:rPr>
                <w:rFonts w:cs="宋体" w:hint="eastAsia"/>
                <w:kern w:val="0"/>
              </w:rPr>
              <w:t>学时</w:t>
            </w:r>
            <w:r>
              <w:rPr>
                <w:kern w:val="0"/>
              </w:rPr>
              <w:t>+</w:t>
            </w:r>
            <w:r>
              <w:rPr>
                <w:rFonts w:cs="宋体" w:hint="eastAsia"/>
                <w:kern w:val="0"/>
              </w:rPr>
              <w:t>实验</w:t>
            </w:r>
            <w:r>
              <w:rPr>
                <w:kern w:val="0"/>
              </w:rPr>
              <w:t>16</w:t>
            </w:r>
            <w:r>
              <w:rPr>
                <w:rFonts w:cs="宋体" w:hint="eastAsia"/>
                <w:kern w:val="0"/>
              </w:rPr>
              <w:t>学时</w:t>
            </w:r>
          </w:p>
        </w:tc>
        <w:tc>
          <w:tcPr>
            <w:tcW w:w="1276" w:type="dxa"/>
            <w:vAlign w:val="center"/>
          </w:tcPr>
          <w:p w:rsidR="00C06B33" w:rsidRDefault="00C06B33">
            <w:pPr>
              <w:snapToGrid w:val="0"/>
              <w:jc w:val="center"/>
              <w:rPr>
                <w:rFonts w:eastAsia="微软雅黑"/>
                <w:b/>
                <w:bCs/>
              </w:rPr>
            </w:pPr>
            <w:r>
              <w:rPr>
                <w:rFonts w:eastAsia="微软雅黑" w:cs="微软雅黑" w:hint="eastAsia"/>
                <w:b/>
                <w:bCs/>
              </w:rPr>
              <w:t>学分</w:t>
            </w:r>
          </w:p>
        </w:tc>
        <w:tc>
          <w:tcPr>
            <w:tcW w:w="2959" w:type="dxa"/>
            <w:vAlign w:val="center"/>
          </w:tcPr>
          <w:p w:rsidR="00C06B33" w:rsidRDefault="00C06B33">
            <w:pPr>
              <w:widowControl/>
              <w:snapToGrid w:val="0"/>
              <w:jc w:val="center"/>
              <w:rPr>
                <w:kern w:val="0"/>
              </w:rPr>
            </w:pPr>
            <w:r>
              <w:rPr>
                <w:kern w:val="0"/>
              </w:rPr>
              <w:t>2.5</w:t>
            </w:r>
          </w:p>
        </w:tc>
      </w:tr>
      <w:tr w:rsidR="00C06B33">
        <w:trPr>
          <w:trHeight w:val="472"/>
          <w:jc w:val="center"/>
        </w:trPr>
        <w:tc>
          <w:tcPr>
            <w:tcW w:w="1276" w:type="dxa"/>
            <w:vAlign w:val="center"/>
          </w:tcPr>
          <w:p w:rsidR="00C06B33" w:rsidRDefault="00C06B33">
            <w:pPr>
              <w:snapToGrid w:val="0"/>
              <w:jc w:val="center"/>
              <w:rPr>
                <w:rFonts w:eastAsia="微软雅黑"/>
                <w:b/>
                <w:bCs/>
              </w:rPr>
            </w:pPr>
            <w:r>
              <w:rPr>
                <w:rFonts w:eastAsia="微软雅黑" w:cs="微软雅黑" w:hint="eastAsia"/>
                <w:b/>
                <w:bCs/>
              </w:rPr>
              <w:t>开课学期</w:t>
            </w:r>
          </w:p>
        </w:tc>
        <w:tc>
          <w:tcPr>
            <w:tcW w:w="2693" w:type="dxa"/>
            <w:vAlign w:val="center"/>
          </w:tcPr>
          <w:p w:rsidR="00C06B33" w:rsidRDefault="00C06B33">
            <w:pPr>
              <w:widowControl/>
              <w:snapToGrid w:val="0"/>
              <w:jc w:val="center"/>
              <w:rPr>
                <w:kern w:val="0"/>
              </w:rPr>
            </w:pPr>
            <w:r>
              <w:rPr>
                <w:rFonts w:cs="宋体" w:hint="eastAsia"/>
                <w:kern w:val="0"/>
              </w:rPr>
              <w:t>第</w:t>
            </w:r>
            <w:r>
              <w:rPr>
                <w:kern w:val="0"/>
              </w:rPr>
              <w:t>6</w:t>
            </w:r>
            <w:r>
              <w:rPr>
                <w:rFonts w:cs="宋体" w:hint="eastAsia"/>
                <w:kern w:val="0"/>
              </w:rPr>
              <w:t>学期</w:t>
            </w:r>
          </w:p>
        </w:tc>
        <w:tc>
          <w:tcPr>
            <w:tcW w:w="1276" w:type="dxa"/>
            <w:vAlign w:val="center"/>
          </w:tcPr>
          <w:p w:rsidR="00C06B33" w:rsidRDefault="00C06B33">
            <w:pPr>
              <w:snapToGrid w:val="0"/>
              <w:jc w:val="center"/>
              <w:rPr>
                <w:rFonts w:eastAsia="微软雅黑"/>
                <w:b/>
                <w:bCs/>
              </w:rPr>
            </w:pPr>
            <w:r>
              <w:rPr>
                <w:rFonts w:eastAsia="微软雅黑" w:cs="微软雅黑" w:hint="eastAsia"/>
                <w:b/>
                <w:bCs/>
              </w:rPr>
              <w:t>先修课程</w:t>
            </w:r>
          </w:p>
        </w:tc>
        <w:tc>
          <w:tcPr>
            <w:tcW w:w="2959" w:type="dxa"/>
            <w:vAlign w:val="center"/>
          </w:tcPr>
          <w:p w:rsidR="00C06B33" w:rsidRDefault="00C06B33">
            <w:pPr>
              <w:spacing w:line="240" w:lineRule="exact"/>
              <w:jc w:val="center"/>
            </w:pPr>
            <w:r>
              <w:rPr>
                <w:rFonts w:cs="宋体" w:hint="eastAsia"/>
              </w:rPr>
              <w:t>面向对象程序设计</w:t>
            </w:r>
          </w:p>
          <w:p w:rsidR="00C06B33" w:rsidRDefault="00C06B33">
            <w:pPr>
              <w:widowControl/>
              <w:snapToGrid w:val="0"/>
              <w:jc w:val="center"/>
              <w:rPr>
                <w:kern w:val="0"/>
              </w:rPr>
            </w:pPr>
            <w:r>
              <w:rPr>
                <w:rFonts w:cs="宋体" w:hint="eastAsia"/>
              </w:rPr>
              <w:t>软件工程导论</w:t>
            </w:r>
          </w:p>
        </w:tc>
      </w:tr>
      <w:tr w:rsidR="00C06B33">
        <w:trPr>
          <w:trHeight w:val="507"/>
          <w:jc w:val="center"/>
        </w:trPr>
        <w:tc>
          <w:tcPr>
            <w:tcW w:w="1276" w:type="dxa"/>
            <w:vAlign w:val="center"/>
          </w:tcPr>
          <w:p w:rsidR="00C06B33" w:rsidRDefault="00C06B33">
            <w:pPr>
              <w:snapToGrid w:val="0"/>
              <w:jc w:val="center"/>
              <w:rPr>
                <w:rFonts w:eastAsia="微软雅黑"/>
                <w:b/>
                <w:bCs/>
              </w:rPr>
            </w:pPr>
            <w:r>
              <w:rPr>
                <w:rFonts w:eastAsia="微软雅黑" w:cs="微软雅黑" w:hint="eastAsia"/>
                <w:b/>
                <w:bCs/>
              </w:rPr>
              <w:t>适用专业</w:t>
            </w:r>
          </w:p>
        </w:tc>
        <w:tc>
          <w:tcPr>
            <w:tcW w:w="2693" w:type="dxa"/>
            <w:vAlign w:val="center"/>
          </w:tcPr>
          <w:p w:rsidR="00C06B33" w:rsidRDefault="00C06B33">
            <w:pPr>
              <w:widowControl/>
              <w:snapToGrid w:val="0"/>
              <w:jc w:val="center"/>
              <w:rPr>
                <w:kern w:val="0"/>
              </w:rPr>
            </w:pPr>
            <w:r>
              <w:rPr>
                <w:rFonts w:cs="宋体" w:hint="eastAsia"/>
                <w:kern w:val="0"/>
              </w:rPr>
              <w:t>软件工程</w:t>
            </w:r>
          </w:p>
        </w:tc>
        <w:tc>
          <w:tcPr>
            <w:tcW w:w="1276" w:type="dxa"/>
            <w:vAlign w:val="center"/>
          </w:tcPr>
          <w:p w:rsidR="00C06B33" w:rsidRDefault="00C06B33">
            <w:pPr>
              <w:snapToGrid w:val="0"/>
              <w:jc w:val="center"/>
              <w:rPr>
                <w:rFonts w:eastAsia="微软雅黑"/>
                <w:b/>
                <w:bCs/>
              </w:rPr>
            </w:pPr>
            <w:r>
              <w:rPr>
                <w:rFonts w:eastAsia="微软雅黑" w:cs="微软雅黑" w:hint="eastAsia"/>
                <w:b/>
                <w:bCs/>
              </w:rPr>
              <w:t>开课单位</w:t>
            </w:r>
          </w:p>
        </w:tc>
        <w:tc>
          <w:tcPr>
            <w:tcW w:w="2959" w:type="dxa"/>
            <w:vAlign w:val="center"/>
          </w:tcPr>
          <w:p w:rsidR="00C06B33" w:rsidRDefault="00C06B33">
            <w:pPr>
              <w:widowControl/>
              <w:snapToGrid w:val="0"/>
              <w:jc w:val="center"/>
              <w:rPr>
                <w:kern w:val="0"/>
              </w:rPr>
            </w:pPr>
            <w:r>
              <w:rPr>
                <w:rFonts w:ascii="宋体" w:hAnsi="宋体" w:cs="宋体" w:hint="eastAsia"/>
                <w:color w:val="000000"/>
              </w:rPr>
              <w:t>计算机与电气工程学院</w:t>
            </w:r>
          </w:p>
        </w:tc>
      </w:tr>
    </w:tbl>
    <w:p w:rsidR="00C06B33" w:rsidRDefault="00C06B33">
      <w:pPr>
        <w:spacing w:beforeLines="50" w:before="156" w:afterLines="50" w:after="156" w:line="360" w:lineRule="exact"/>
        <w:rPr>
          <w:rFonts w:ascii="宋体"/>
          <w:b/>
          <w:bCs/>
          <w:color w:val="000000"/>
          <w:sz w:val="24"/>
        </w:rPr>
      </w:pPr>
      <w:r>
        <w:rPr>
          <w:rFonts w:ascii="宋体" w:hAnsi="宋体" w:cs="宋体" w:hint="eastAsia"/>
          <w:b/>
          <w:bCs/>
          <w:color w:val="000000"/>
          <w:sz w:val="24"/>
          <w:szCs w:val="24"/>
        </w:rPr>
        <w:t>二、课程简介</w:t>
      </w:r>
    </w:p>
    <w:p w:rsidR="00C06B33" w:rsidRDefault="00C06B33">
      <w:pPr>
        <w:spacing w:line="360" w:lineRule="exact"/>
        <w:ind w:firstLineChars="200" w:firstLine="420"/>
        <w:rPr>
          <w:rFonts w:ascii="宋体"/>
        </w:rPr>
      </w:pPr>
      <w:r>
        <w:rPr>
          <w:rFonts w:ascii="宋体" w:hAnsi="宋体" w:cs="宋体" w:hint="eastAsia"/>
        </w:rPr>
        <w:t>软件定义世界，当今时代可以说人类文明运行在软件之上，软件规模越来越大，复杂度越来越高，应用领域越来越广泛和深入，软件产品的质量风险越来越大，社会对软件产品的质量要求也越来越高，重要软件，如果没有严格的质量保证措施，不经过充分测试，就投入使用，可能会造成恶性事故，导致无法估量和难以挽回的巨大损失。软件产业职业岗位要求从业者具有质量意识和责任意识，掌握软件质量保证规范，具备软件测试能力，为此，软件质量保证与测试已经成为软件工程专业的一门核心课程。</w:t>
      </w:r>
    </w:p>
    <w:p w:rsidR="00C06B33" w:rsidRDefault="00C06B33">
      <w:pPr>
        <w:spacing w:beforeLines="50" w:before="156" w:afterLines="50" w:after="156" w:line="360" w:lineRule="exact"/>
        <w:rPr>
          <w:rFonts w:ascii="宋体"/>
          <w:b/>
          <w:bCs/>
          <w:color w:val="000000"/>
          <w:sz w:val="24"/>
        </w:rPr>
      </w:pPr>
      <w:r>
        <w:rPr>
          <w:rFonts w:ascii="宋体" w:hAnsi="宋体" w:cs="宋体" w:hint="eastAsia"/>
          <w:b/>
          <w:bCs/>
          <w:color w:val="000000"/>
          <w:sz w:val="24"/>
          <w:szCs w:val="24"/>
        </w:rPr>
        <w:t>三、课程目标</w:t>
      </w:r>
    </w:p>
    <w:p w:rsidR="00C06B33" w:rsidRDefault="00C06B33">
      <w:pPr>
        <w:spacing w:line="360" w:lineRule="exact"/>
        <w:ind w:firstLineChars="200" w:firstLine="420"/>
        <w:rPr>
          <w:rFonts w:ascii="宋体"/>
          <w:b/>
          <w:bCs/>
        </w:rPr>
      </w:pPr>
      <w:r>
        <w:rPr>
          <w:rFonts w:ascii="宋体" w:hAnsi="宋体" w:cs="宋体" w:hint="eastAsia"/>
          <w:b/>
          <w:bCs/>
        </w:rPr>
        <w:t>学习目标</w:t>
      </w:r>
      <w:r>
        <w:rPr>
          <w:rFonts w:ascii="宋体" w:hAnsi="宋体" w:cs="宋体"/>
          <w:b/>
          <w:bCs/>
        </w:rPr>
        <w:t>1</w:t>
      </w:r>
      <w:r>
        <w:rPr>
          <w:rFonts w:ascii="宋体" w:hAnsi="宋体" w:cs="宋体" w:hint="eastAsia"/>
          <w:b/>
          <w:bCs/>
        </w:rPr>
        <w:t>（可持续发展）：</w:t>
      </w:r>
      <w:r>
        <w:rPr>
          <w:rFonts w:ascii="宋体" w:hAnsi="宋体" w:cs="宋体" w:hint="eastAsia"/>
        </w:rPr>
        <w:t>掌握软件质量保证与测试的基础知识和理论、基本方法和技术，了解影响软件质量保证与测试的各种因素；（</w:t>
      </w:r>
      <w:r>
        <w:rPr>
          <w:rFonts w:ascii="宋体" w:hAnsi="宋体" w:cs="宋体" w:hint="eastAsia"/>
          <w:b/>
          <w:bCs/>
        </w:rPr>
        <w:t>支撑毕业要求</w:t>
      </w:r>
      <w:r>
        <w:rPr>
          <w:b/>
          <w:bCs/>
        </w:rPr>
        <w:t>7</w:t>
      </w:r>
      <w:r>
        <w:rPr>
          <w:rFonts w:ascii="宋体" w:cs="宋体"/>
          <w:b/>
          <w:bCs/>
        </w:rPr>
        <w:t>.</w:t>
      </w:r>
      <w:r>
        <w:rPr>
          <w:b/>
          <w:bCs/>
        </w:rPr>
        <w:t>2</w:t>
      </w:r>
      <w:r>
        <w:rPr>
          <w:rFonts w:ascii="宋体" w:hAnsi="宋体" w:cs="宋体" w:hint="eastAsia"/>
        </w:rPr>
        <w:t>）</w:t>
      </w:r>
    </w:p>
    <w:p w:rsidR="00C06B33" w:rsidRDefault="00C06B33">
      <w:pPr>
        <w:spacing w:line="360" w:lineRule="exact"/>
        <w:ind w:firstLineChars="200" w:firstLine="420"/>
        <w:rPr>
          <w:rFonts w:ascii="宋体"/>
        </w:rPr>
      </w:pPr>
      <w:r>
        <w:rPr>
          <w:rFonts w:ascii="宋体" w:hAnsi="宋体" w:cs="宋体" w:hint="eastAsia"/>
          <w:b/>
          <w:bCs/>
        </w:rPr>
        <w:t>学习目标</w:t>
      </w:r>
      <w:r>
        <w:rPr>
          <w:b/>
          <w:bCs/>
        </w:rPr>
        <w:t>2</w:t>
      </w:r>
      <w:r>
        <w:rPr>
          <w:rFonts w:cs="宋体" w:hint="eastAsia"/>
          <w:b/>
          <w:bCs/>
        </w:rPr>
        <w:t>：（问题分析）</w:t>
      </w:r>
      <w:r>
        <w:rPr>
          <w:rFonts w:ascii="宋体" w:hAnsi="宋体" w:cs="宋体" w:hint="eastAsia"/>
        </w:rPr>
        <w:t>能认识到软件测试有多种可选方案，并能通过查阅资料，分析研究，寻找可替代的软件测试问题解决方案；（</w:t>
      </w:r>
      <w:r>
        <w:rPr>
          <w:rFonts w:ascii="宋体" w:hAnsi="宋体" w:cs="宋体" w:hint="eastAsia"/>
          <w:b/>
          <w:bCs/>
        </w:rPr>
        <w:t>支撑毕业要求</w:t>
      </w:r>
      <w:r>
        <w:rPr>
          <w:b/>
          <w:bCs/>
        </w:rPr>
        <w:t>2.3</w:t>
      </w:r>
      <w:r>
        <w:rPr>
          <w:rFonts w:ascii="宋体" w:hAnsi="宋体" w:cs="宋体" w:hint="eastAsia"/>
        </w:rPr>
        <w:t>）</w:t>
      </w:r>
    </w:p>
    <w:p w:rsidR="00C06B33" w:rsidRDefault="00C06B33">
      <w:pPr>
        <w:spacing w:line="360" w:lineRule="exact"/>
        <w:ind w:firstLineChars="200" w:firstLine="420"/>
        <w:rPr>
          <w:rFonts w:ascii="宋体"/>
        </w:rPr>
      </w:pPr>
      <w:r>
        <w:rPr>
          <w:rFonts w:ascii="宋体" w:hAnsi="宋体" w:cs="宋体" w:hint="eastAsia"/>
          <w:b/>
          <w:bCs/>
        </w:rPr>
        <w:t>学习目标</w:t>
      </w:r>
      <w:r>
        <w:rPr>
          <w:b/>
          <w:bCs/>
        </w:rPr>
        <w:t>3</w:t>
      </w:r>
      <w:r>
        <w:rPr>
          <w:rFonts w:ascii="宋体" w:hAnsi="宋体" w:cs="宋体" w:hint="eastAsia"/>
        </w:rPr>
        <w:t>：</w:t>
      </w:r>
      <w:r>
        <w:rPr>
          <w:rFonts w:ascii="宋体" w:hAnsi="宋体" w:cs="宋体" w:hint="eastAsia"/>
          <w:b/>
          <w:bCs/>
        </w:rPr>
        <w:t>（设计开发）</w:t>
      </w:r>
      <w:r>
        <w:rPr>
          <w:rFonts w:ascii="宋体" w:hAnsi="宋体" w:cs="宋体" w:hint="eastAsia"/>
        </w:rPr>
        <w:t>掌握软件测试设计方法，能够针对特定测试需求，设计测试用例，开发测试脚本，执行测试过程；（</w:t>
      </w:r>
      <w:r>
        <w:rPr>
          <w:rFonts w:ascii="宋体" w:hAnsi="宋体" w:cs="宋体" w:hint="eastAsia"/>
          <w:b/>
          <w:bCs/>
        </w:rPr>
        <w:t>支撑毕业要求</w:t>
      </w:r>
      <w:r>
        <w:rPr>
          <w:rFonts w:ascii="宋体" w:hAnsi="宋体" w:cs="宋体"/>
          <w:b/>
          <w:bCs/>
        </w:rPr>
        <w:t>3.2</w:t>
      </w:r>
      <w:r>
        <w:rPr>
          <w:rFonts w:ascii="宋体" w:hAnsi="宋体" w:cs="宋体" w:hint="eastAsia"/>
        </w:rPr>
        <w:t>）</w:t>
      </w:r>
    </w:p>
    <w:p w:rsidR="00C06B33" w:rsidRDefault="00C06B33">
      <w:pPr>
        <w:spacing w:line="360" w:lineRule="exact"/>
        <w:ind w:firstLineChars="200" w:firstLine="420"/>
        <w:rPr>
          <w:rFonts w:ascii="宋体"/>
        </w:rPr>
      </w:pPr>
      <w:r>
        <w:rPr>
          <w:rFonts w:ascii="宋体" w:hAnsi="宋体" w:cs="宋体" w:hint="eastAsia"/>
          <w:b/>
          <w:bCs/>
        </w:rPr>
        <w:t>学习目标</w:t>
      </w:r>
      <w:r>
        <w:rPr>
          <w:b/>
          <w:bCs/>
        </w:rPr>
        <w:t>4</w:t>
      </w:r>
      <w:r>
        <w:rPr>
          <w:rFonts w:ascii="宋体" w:hAnsi="宋体" w:cs="宋体" w:hint="eastAsia"/>
        </w:rPr>
        <w:t>：</w:t>
      </w:r>
      <w:r>
        <w:rPr>
          <w:rFonts w:cs="宋体" w:hint="eastAsia"/>
          <w:b/>
          <w:bCs/>
        </w:rPr>
        <w:t>（工具分析）</w:t>
      </w:r>
      <w:r>
        <w:rPr>
          <w:rFonts w:ascii="宋体" w:hAnsi="宋体" w:cs="宋体" w:hint="eastAsia"/>
        </w:rPr>
        <w:t>掌握软件质量保证与测试常用工具，并能选择使用恰当的技术、资源和工具，解决较为复杂的软件测试实际问题。（</w:t>
      </w:r>
      <w:r>
        <w:rPr>
          <w:rFonts w:ascii="宋体" w:hAnsi="宋体" w:cs="宋体" w:hint="eastAsia"/>
          <w:b/>
          <w:bCs/>
        </w:rPr>
        <w:t>支撑毕业要求</w:t>
      </w:r>
      <w:r>
        <w:rPr>
          <w:b/>
          <w:bCs/>
        </w:rPr>
        <w:t>5</w:t>
      </w:r>
      <w:r>
        <w:rPr>
          <w:rFonts w:ascii="宋体" w:cs="宋体"/>
          <w:b/>
          <w:bCs/>
        </w:rPr>
        <w:t>.</w:t>
      </w:r>
      <w:r>
        <w:rPr>
          <w:b/>
          <w:bCs/>
        </w:rPr>
        <w:t>2</w:t>
      </w:r>
      <w:r>
        <w:rPr>
          <w:rFonts w:ascii="宋体" w:hAnsi="宋体" w:cs="宋体" w:hint="eastAsia"/>
        </w:rPr>
        <w:t>）</w:t>
      </w:r>
    </w:p>
    <w:p w:rsidR="00C06B33" w:rsidRDefault="00C06B33">
      <w:pPr>
        <w:spacing w:beforeLines="50" w:before="156" w:afterLines="50" w:after="156" w:line="360" w:lineRule="exact"/>
        <w:rPr>
          <w:rFonts w:ascii="宋体"/>
          <w:color w:val="000000"/>
        </w:rPr>
      </w:pPr>
      <w:r>
        <w:rPr>
          <w:rFonts w:ascii="宋体" w:hAnsi="宋体" w:cs="宋体" w:hint="eastAsia"/>
          <w:b/>
          <w:bCs/>
          <w:color w:val="000000"/>
          <w:sz w:val="24"/>
          <w:szCs w:val="24"/>
        </w:rPr>
        <w:t>四、课程目标对毕业要求指标点的支撑</w:t>
      </w:r>
    </w:p>
    <w:p w:rsidR="00C06B33" w:rsidRDefault="00C06B33">
      <w:pPr>
        <w:spacing w:line="360" w:lineRule="exact"/>
        <w:jc w:val="center"/>
        <w:rPr>
          <w:rFonts w:ascii="宋体"/>
          <w:b/>
          <w:bCs/>
          <w:color w:val="0000FF"/>
          <w:sz w:val="18"/>
          <w:szCs w:val="18"/>
        </w:rPr>
      </w:pPr>
      <w:r>
        <w:rPr>
          <w:rFonts w:ascii="宋体" w:hAnsi="宋体" w:cs="宋体" w:hint="eastAsia"/>
          <w:b/>
          <w:bCs/>
          <w:color w:val="000000"/>
          <w:sz w:val="18"/>
          <w:szCs w:val="18"/>
        </w:rPr>
        <w:t>表</w:t>
      </w:r>
      <w:r>
        <w:rPr>
          <w:rFonts w:ascii="宋体" w:hAnsi="宋体" w:cs="宋体"/>
          <w:b/>
          <w:bCs/>
          <w:color w:val="000000"/>
          <w:sz w:val="18"/>
          <w:szCs w:val="18"/>
        </w:rPr>
        <w:t xml:space="preserve">4-1 </w:t>
      </w:r>
      <w:r>
        <w:rPr>
          <w:rFonts w:ascii="宋体" w:hAnsi="宋体" w:cs="宋体" w:hint="eastAsia"/>
          <w:b/>
          <w:bCs/>
          <w:color w:val="000000"/>
          <w:sz w:val="18"/>
          <w:szCs w:val="18"/>
        </w:rPr>
        <w:t>课程目标对毕业要求指标点的支撑</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76"/>
        <w:gridCol w:w="567"/>
        <w:gridCol w:w="567"/>
        <w:gridCol w:w="567"/>
        <w:gridCol w:w="507"/>
      </w:tblGrid>
      <w:tr w:rsidR="00C06B33">
        <w:trPr>
          <w:trHeight w:val="219"/>
          <w:tblHeader/>
          <w:jc w:val="center"/>
        </w:trPr>
        <w:tc>
          <w:tcPr>
            <w:tcW w:w="1701" w:type="dxa"/>
            <w:vMerge w:val="restart"/>
            <w:vAlign w:val="center"/>
          </w:tcPr>
          <w:p w:rsidR="00C06B33" w:rsidRDefault="00C06B33">
            <w:pPr>
              <w:jc w:val="center"/>
              <w:rPr>
                <w:b/>
                <w:bCs/>
                <w:color w:val="000000"/>
                <w:sz w:val="18"/>
                <w:szCs w:val="18"/>
              </w:rPr>
            </w:pPr>
            <w:r>
              <w:rPr>
                <w:rFonts w:cs="宋体" w:hint="eastAsia"/>
                <w:b/>
                <w:bCs/>
                <w:color w:val="000000"/>
                <w:sz w:val="18"/>
                <w:szCs w:val="18"/>
              </w:rPr>
              <w:t>毕业要求</w:t>
            </w:r>
          </w:p>
        </w:tc>
        <w:tc>
          <w:tcPr>
            <w:tcW w:w="4876" w:type="dxa"/>
            <w:vMerge w:val="restart"/>
            <w:vAlign w:val="center"/>
          </w:tcPr>
          <w:p w:rsidR="00C06B33" w:rsidRDefault="00C06B33">
            <w:pPr>
              <w:jc w:val="center"/>
              <w:rPr>
                <w:b/>
                <w:bCs/>
                <w:color w:val="000000"/>
                <w:sz w:val="18"/>
                <w:szCs w:val="18"/>
              </w:rPr>
            </w:pPr>
            <w:r>
              <w:rPr>
                <w:rFonts w:cs="宋体" w:hint="eastAsia"/>
                <w:b/>
                <w:bCs/>
                <w:color w:val="000000"/>
                <w:sz w:val="18"/>
                <w:szCs w:val="18"/>
              </w:rPr>
              <w:t>毕业要求指标点</w:t>
            </w:r>
          </w:p>
        </w:tc>
        <w:tc>
          <w:tcPr>
            <w:tcW w:w="2208" w:type="dxa"/>
            <w:gridSpan w:val="4"/>
            <w:vAlign w:val="center"/>
          </w:tcPr>
          <w:p w:rsidR="00C06B33" w:rsidRDefault="00C06B33">
            <w:pPr>
              <w:jc w:val="center"/>
              <w:rPr>
                <w:b/>
                <w:bCs/>
                <w:color w:val="000000"/>
                <w:sz w:val="18"/>
                <w:szCs w:val="18"/>
              </w:rPr>
            </w:pPr>
            <w:r>
              <w:rPr>
                <w:rFonts w:cs="宋体" w:hint="eastAsia"/>
                <w:b/>
                <w:bCs/>
                <w:color w:val="000000"/>
                <w:sz w:val="18"/>
                <w:szCs w:val="18"/>
              </w:rPr>
              <w:t>课程目标</w:t>
            </w:r>
          </w:p>
        </w:tc>
      </w:tr>
      <w:tr w:rsidR="00C06B33">
        <w:trPr>
          <w:trHeight w:val="195"/>
          <w:tblHeader/>
          <w:jc w:val="center"/>
        </w:trPr>
        <w:tc>
          <w:tcPr>
            <w:tcW w:w="1701" w:type="dxa"/>
            <w:vMerge/>
            <w:vAlign w:val="center"/>
          </w:tcPr>
          <w:p w:rsidR="00C06B33" w:rsidRDefault="00C06B33">
            <w:pPr>
              <w:jc w:val="center"/>
              <w:rPr>
                <w:b/>
                <w:bCs/>
                <w:color w:val="000000"/>
                <w:sz w:val="18"/>
                <w:szCs w:val="18"/>
              </w:rPr>
            </w:pPr>
          </w:p>
        </w:tc>
        <w:tc>
          <w:tcPr>
            <w:tcW w:w="4876" w:type="dxa"/>
            <w:vMerge/>
            <w:vAlign w:val="center"/>
          </w:tcPr>
          <w:p w:rsidR="00C06B33" w:rsidRDefault="00C06B33">
            <w:pPr>
              <w:jc w:val="center"/>
              <w:rPr>
                <w:b/>
                <w:bCs/>
                <w:color w:val="000000"/>
                <w:sz w:val="18"/>
                <w:szCs w:val="18"/>
              </w:rPr>
            </w:pPr>
          </w:p>
        </w:tc>
        <w:tc>
          <w:tcPr>
            <w:tcW w:w="567" w:type="dxa"/>
            <w:vAlign w:val="center"/>
          </w:tcPr>
          <w:p w:rsidR="00C06B33" w:rsidRDefault="00C06B33">
            <w:pPr>
              <w:jc w:val="center"/>
              <w:rPr>
                <w:b/>
                <w:bCs/>
                <w:color w:val="000000"/>
                <w:sz w:val="18"/>
                <w:szCs w:val="18"/>
              </w:rPr>
            </w:pPr>
            <w:r>
              <w:rPr>
                <w:b/>
                <w:bCs/>
                <w:color w:val="000000"/>
                <w:sz w:val="18"/>
                <w:szCs w:val="18"/>
              </w:rPr>
              <w:t>1</w:t>
            </w:r>
          </w:p>
        </w:tc>
        <w:tc>
          <w:tcPr>
            <w:tcW w:w="567" w:type="dxa"/>
            <w:vAlign w:val="center"/>
          </w:tcPr>
          <w:p w:rsidR="00C06B33" w:rsidRDefault="00C06B33">
            <w:pPr>
              <w:jc w:val="center"/>
              <w:rPr>
                <w:b/>
                <w:bCs/>
                <w:color w:val="000000"/>
                <w:sz w:val="18"/>
                <w:szCs w:val="18"/>
              </w:rPr>
            </w:pPr>
            <w:r>
              <w:rPr>
                <w:b/>
                <w:bCs/>
                <w:color w:val="000000"/>
                <w:sz w:val="18"/>
                <w:szCs w:val="18"/>
              </w:rPr>
              <w:t>2</w:t>
            </w:r>
          </w:p>
        </w:tc>
        <w:tc>
          <w:tcPr>
            <w:tcW w:w="567" w:type="dxa"/>
            <w:vAlign w:val="center"/>
          </w:tcPr>
          <w:p w:rsidR="00C06B33" w:rsidRDefault="00C06B33">
            <w:pPr>
              <w:jc w:val="center"/>
              <w:rPr>
                <w:b/>
                <w:bCs/>
                <w:color w:val="000000"/>
                <w:sz w:val="18"/>
                <w:szCs w:val="18"/>
              </w:rPr>
            </w:pPr>
            <w:r>
              <w:rPr>
                <w:b/>
                <w:bCs/>
                <w:color w:val="000000"/>
                <w:sz w:val="18"/>
                <w:szCs w:val="18"/>
              </w:rPr>
              <w:t>3</w:t>
            </w:r>
          </w:p>
        </w:tc>
        <w:tc>
          <w:tcPr>
            <w:tcW w:w="507" w:type="dxa"/>
          </w:tcPr>
          <w:p w:rsidR="00C06B33" w:rsidRDefault="00C06B33">
            <w:pPr>
              <w:jc w:val="center"/>
              <w:rPr>
                <w:b/>
                <w:bCs/>
                <w:color w:val="000000"/>
                <w:sz w:val="18"/>
                <w:szCs w:val="18"/>
              </w:rPr>
            </w:pPr>
            <w:r>
              <w:rPr>
                <w:b/>
                <w:bCs/>
                <w:color w:val="000000"/>
                <w:sz w:val="18"/>
                <w:szCs w:val="18"/>
              </w:rPr>
              <w:t>4</w:t>
            </w:r>
          </w:p>
        </w:tc>
      </w:tr>
      <w:tr w:rsidR="00C06B33">
        <w:trPr>
          <w:trHeight w:val="524"/>
          <w:jc w:val="center"/>
        </w:trPr>
        <w:tc>
          <w:tcPr>
            <w:tcW w:w="1701" w:type="dxa"/>
            <w:vAlign w:val="center"/>
          </w:tcPr>
          <w:p w:rsidR="00C06B33" w:rsidRDefault="00C06B33">
            <w:pPr>
              <w:jc w:val="left"/>
              <w:rPr>
                <w:sz w:val="18"/>
                <w:szCs w:val="18"/>
              </w:rPr>
            </w:pPr>
            <w:r>
              <w:rPr>
                <w:sz w:val="18"/>
                <w:szCs w:val="18"/>
              </w:rPr>
              <w:t xml:space="preserve">2 </w:t>
            </w:r>
            <w:r>
              <w:rPr>
                <w:rFonts w:cs="宋体" w:hint="eastAsia"/>
                <w:sz w:val="18"/>
                <w:szCs w:val="18"/>
              </w:rPr>
              <w:t>问题分析</w:t>
            </w:r>
          </w:p>
        </w:tc>
        <w:tc>
          <w:tcPr>
            <w:tcW w:w="4876" w:type="dxa"/>
            <w:vAlign w:val="center"/>
          </w:tcPr>
          <w:p w:rsidR="00C06B33" w:rsidRDefault="00C06B33">
            <w:pPr>
              <w:snapToGrid w:val="0"/>
              <w:jc w:val="left"/>
              <w:rPr>
                <w:sz w:val="18"/>
                <w:szCs w:val="18"/>
              </w:rPr>
            </w:pPr>
            <w:r>
              <w:rPr>
                <w:sz w:val="18"/>
                <w:szCs w:val="18"/>
              </w:rPr>
              <w:t xml:space="preserve">2.3 </w:t>
            </w:r>
            <w:r>
              <w:rPr>
                <w:rFonts w:cs="宋体" w:hint="eastAsia"/>
                <w:sz w:val="18"/>
                <w:szCs w:val="18"/>
              </w:rPr>
              <w:t>能够分析复杂软件工程问题的关键影响因素，评估、论证解决方案的可行性和合理性，以获得有效结论。</w:t>
            </w:r>
          </w:p>
        </w:tc>
        <w:tc>
          <w:tcPr>
            <w:tcW w:w="567" w:type="dxa"/>
            <w:vAlign w:val="center"/>
          </w:tcPr>
          <w:p w:rsidR="00C06B33" w:rsidRDefault="00C06B33">
            <w:pPr>
              <w:jc w:val="center"/>
              <w:rPr>
                <w:sz w:val="18"/>
                <w:szCs w:val="18"/>
              </w:rPr>
            </w:pPr>
          </w:p>
        </w:tc>
        <w:tc>
          <w:tcPr>
            <w:tcW w:w="567" w:type="dxa"/>
            <w:vAlign w:val="center"/>
          </w:tcPr>
          <w:p w:rsidR="00C06B33" w:rsidRDefault="00C06B33">
            <w:pPr>
              <w:jc w:val="center"/>
              <w:rPr>
                <w:b/>
                <w:bCs/>
                <w:color w:val="000000"/>
                <w:sz w:val="18"/>
                <w:szCs w:val="18"/>
              </w:rPr>
            </w:pPr>
            <w:r>
              <w:rPr>
                <w:sz w:val="18"/>
                <w:szCs w:val="18"/>
              </w:rPr>
              <w:t>H</w:t>
            </w:r>
          </w:p>
        </w:tc>
        <w:tc>
          <w:tcPr>
            <w:tcW w:w="567" w:type="dxa"/>
            <w:vAlign w:val="center"/>
          </w:tcPr>
          <w:p w:rsidR="00C06B33" w:rsidRDefault="00C06B33">
            <w:pPr>
              <w:jc w:val="center"/>
              <w:rPr>
                <w:b/>
                <w:bCs/>
                <w:color w:val="000000"/>
                <w:sz w:val="18"/>
                <w:szCs w:val="18"/>
              </w:rPr>
            </w:pPr>
          </w:p>
        </w:tc>
        <w:tc>
          <w:tcPr>
            <w:tcW w:w="507" w:type="dxa"/>
            <w:vAlign w:val="center"/>
          </w:tcPr>
          <w:p w:rsidR="00C06B33" w:rsidRDefault="00C06B33">
            <w:pPr>
              <w:jc w:val="center"/>
              <w:rPr>
                <w:b/>
                <w:bCs/>
                <w:color w:val="000000"/>
                <w:sz w:val="18"/>
                <w:szCs w:val="18"/>
              </w:rPr>
            </w:pPr>
          </w:p>
        </w:tc>
      </w:tr>
      <w:tr w:rsidR="00C06B33">
        <w:trPr>
          <w:trHeight w:val="524"/>
          <w:jc w:val="center"/>
        </w:trPr>
        <w:tc>
          <w:tcPr>
            <w:tcW w:w="1701" w:type="dxa"/>
            <w:vAlign w:val="center"/>
          </w:tcPr>
          <w:p w:rsidR="00C06B33" w:rsidRDefault="00C06B33">
            <w:pPr>
              <w:jc w:val="left"/>
              <w:rPr>
                <w:sz w:val="18"/>
                <w:szCs w:val="18"/>
              </w:rPr>
            </w:pPr>
            <w:r>
              <w:rPr>
                <w:sz w:val="18"/>
                <w:szCs w:val="18"/>
              </w:rPr>
              <w:t>3</w:t>
            </w:r>
            <w:r>
              <w:rPr>
                <w:rFonts w:cs="宋体" w:hint="eastAsia"/>
                <w:sz w:val="18"/>
                <w:szCs w:val="18"/>
              </w:rPr>
              <w:t>设计与开发</w:t>
            </w:r>
          </w:p>
        </w:tc>
        <w:tc>
          <w:tcPr>
            <w:tcW w:w="4876" w:type="dxa"/>
            <w:vAlign w:val="center"/>
          </w:tcPr>
          <w:p w:rsidR="00C06B33" w:rsidRDefault="00C06B33">
            <w:pPr>
              <w:snapToGrid w:val="0"/>
              <w:jc w:val="left"/>
              <w:rPr>
                <w:sz w:val="18"/>
                <w:szCs w:val="18"/>
              </w:rPr>
            </w:pPr>
            <w:r>
              <w:rPr>
                <w:sz w:val="18"/>
                <w:szCs w:val="18"/>
              </w:rPr>
              <w:t xml:space="preserve">3.2 </w:t>
            </w:r>
            <w:r>
              <w:rPr>
                <w:rFonts w:cs="宋体" w:hint="eastAsia"/>
                <w:sz w:val="18"/>
                <w:szCs w:val="18"/>
              </w:rPr>
              <w:t>在需求分析基础上实现单元模块或算法设计，并测试正确性，能根据结果进行评价。</w:t>
            </w:r>
          </w:p>
        </w:tc>
        <w:tc>
          <w:tcPr>
            <w:tcW w:w="567" w:type="dxa"/>
            <w:vAlign w:val="center"/>
          </w:tcPr>
          <w:p w:rsidR="00C06B33" w:rsidRDefault="00C06B33">
            <w:pPr>
              <w:jc w:val="center"/>
              <w:rPr>
                <w:sz w:val="18"/>
                <w:szCs w:val="18"/>
              </w:rPr>
            </w:pPr>
          </w:p>
        </w:tc>
        <w:tc>
          <w:tcPr>
            <w:tcW w:w="567" w:type="dxa"/>
            <w:vAlign w:val="center"/>
          </w:tcPr>
          <w:p w:rsidR="00C06B33" w:rsidRDefault="00C06B33">
            <w:pPr>
              <w:jc w:val="center"/>
              <w:rPr>
                <w:sz w:val="18"/>
                <w:szCs w:val="18"/>
              </w:rPr>
            </w:pPr>
          </w:p>
        </w:tc>
        <w:tc>
          <w:tcPr>
            <w:tcW w:w="567" w:type="dxa"/>
            <w:vAlign w:val="center"/>
          </w:tcPr>
          <w:p w:rsidR="00C06B33" w:rsidRDefault="00C06B33">
            <w:pPr>
              <w:jc w:val="center"/>
              <w:rPr>
                <w:sz w:val="18"/>
                <w:szCs w:val="18"/>
              </w:rPr>
            </w:pPr>
            <w:r>
              <w:rPr>
                <w:sz w:val="18"/>
                <w:szCs w:val="18"/>
              </w:rPr>
              <w:t>M</w:t>
            </w:r>
          </w:p>
        </w:tc>
        <w:tc>
          <w:tcPr>
            <w:tcW w:w="507" w:type="dxa"/>
            <w:vAlign w:val="center"/>
          </w:tcPr>
          <w:p w:rsidR="00C06B33" w:rsidRDefault="00C06B33">
            <w:pPr>
              <w:jc w:val="center"/>
              <w:rPr>
                <w:sz w:val="18"/>
                <w:szCs w:val="18"/>
              </w:rPr>
            </w:pPr>
          </w:p>
        </w:tc>
      </w:tr>
      <w:tr w:rsidR="00C06B33">
        <w:trPr>
          <w:jc w:val="center"/>
        </w:trPr>
        <w:tc>
          <w:tcPr>
            <w:tcW w:w="1701" w:type="dxa"/>
            <w:vAlign w:val="center"/>
          </w:tcPr>
          <w:p w:rsidR="00C06B33" w:rsidRDefault="00C06B33">
            <w:pPr>
              <w:jc w:val="left"/>
              <w:rPr>
                <w:sz w:val="18"/>
                <w:szCs w:val="18"/>
              </w:rPr>
            </w:pPr>
            <w:r>
              <w:rPr>
                <w:sz w:val="18"/>
                <w:szCs w:val="18"/>
              </w:rPr>
              <w:t>5</w:t>
            </w:r>
            <w:r>
              <w:rPr>
                <w:rFonts w:cs="宋体" w:hint="eastAsia"/>
                <w:sz w:val="18"/>
                <w:szCs w:val="18"/>
              </w:rPr>
              <w:t>现代工具的使用</w:t>
            </w:r>
          </w:p>
        </w:tc>
        <w:tc>
          <w:tcPr>
            <w:tcW w:w="4876" w:type="dxa"/>
            <w:vAlign w:val="center"/>
          </w:tcPr>
          <w:p w:rsidR="00C06B33" w:rsidRDefault="00C06B33">
            <w:pPr>
              <w:snapToGrid w:val="0"/>
              <w:jc w:val="left"/>
              <w:rPr>
                <w:sz w:val="18"/>
                <w:szCs w:val="18"/>
              </w:rPr>
            </w:pPr>
            <w:r>
              <w:rPr>
                <w:sz w:val="18"/>
                <w:szCs w:val="18"/>
              </w:rPr>
              <w:t xml:space="preserve">5.2 </w:t>
            </w:r>
            <w:r>
              <w:rPr>
                <w:rFonts w:cs="宋体" w:hint="eastAsia"/>
                <w:sz w:val="18"/>
                <w:szCs w:val="18"/>
              </w:rPr>
              <w:t>能够开发、选择和使用恰当的技术、资源和工具对复杂软件工程问题进行分析、预测和模拟。</w:t>
            </w:r>
          </w:p>
        </w:tc>
        <w:tc>
          <w:tcPr>
            <w:tcW w:w="567" w:type="dxa"/>
            <w:vAlign w:val="center"/>
          </w:tcPr>
          <w:p w:rsidR="00C06B33" w:rsidRDefault="00C06B33">
            <w:pPr>
              <w:jc w:val="center"/>
              <w:rPr>
                <w:sz w:val="18"/>
                <w:szCs w:val="18"/>
              </w:rPr>
            </w:pPr>
          </w:p>
        </w:tc>
        <w:tc>
          <w:tcPr>
            <w:tcW w:w="567" w:type="dxa"/>
            <w:vAlign w:val="center"/>
          </w:tcPr>
          <w:p w:rsidR="00C06B33" w:rsidRDefault="00C06B33">
            <w:pPr>
              <w:jc w:val="center"/>
              <w:rPr>
                <w:sz w:val="18"/>
                <w:szCs w:val="18"/>
              </w:rPr>
            </w:pPr>
          </w:p>
        </w:tc>
        <w:tc>
          <w:tcPr>
            <w:tcW w:w="567" w:type="dxa"/>
            <w:vAlign w:val="center"/>
          </w:tcPr>
          <w:p w:rsidR="00C06B33" w:rsidRDefault="00C06B33">
            <w:pPr>
              <w:jc w:val="center"/>
              <w:rPr>
                <w:sz w:val="18"/>
                <w:szCs w:val="18"/>
              </w:rPr>
            </w:pPr>
          </w:p>
        </w:tc>
        <w:tc>
          <w:tcPr>
            <w:tcW w:w="507" w:type="dxa"/>
            <w:vAlign w:val="center"/>
          </w:tcPr>
          <w:p w:rsidR="00C06B33" w:rsidRDefault="00C06B33">
            <w:pPr>
              <w:jc w:val="center"/>
              <w:rPr>
                <w:sz w:val="18"/>
                <w:szCs w:val="18"/>
              </w:rPr>
            </w:pPr>
            <w:r>
              <w:rPr>
                <w:sz w:val="18"/>
                <w:szCs w:val="18"/>
              </w:rPr>
              <w:t>H</w:t>
            </w:r>
          </w:p>
        </w:tc>
      </w:tr>
      <w:tr w:rsidR="00C06B33">
        <w:trPr>
          <w:jc w:val="center"/>
        </w:trPr>
        <w:tc>
          <w:tcPr>
            <w:tcW w:w="1701" w:type="dxa"/>
            <w:vAlign w:val="center"/>
          </w:tcPr>
          <w:p w:rsidR="00C06B33" w:rsidRDefault="00C06B33">
            <w:pPr>
              <w:jc w:val="left"/>
              <w:rPr>
                <w:sz w:val="18"/>
                <w:szCs w:val="18"/>
              </w:rPr>
            </w:pPr>
            <w:r>
              <w:rPr>
                <w:sz w:val="18"/>
                <w:szCs w:val="18"/>
              </w:rPr>
              <w:t>7</w:t>
            </w:r>
            <w:r>
              <w:rPr>
                <w:rFonts w:cs="宋体" w:hint="eastAsia"/>
                <w:sz w:val="18"/>
                <w:szCs w:val="18"/>
              </w:rPr>
              <w:t>环境可持续发展</w:t>
            </w:r>
          </w:p>
        </w:tc>
        <w:tc>
          <w:tcPr>
            <w:tcW w:w="4876" w:type="dxa"/>
            <w:vAlign w:val="center"/>
          </w:tcPr>
          <w:p w:rsidR="00C06B33" w:rsidRDefault="00C06B33">
            <w:pPr>
              <w:snapToGrid w:val="0"/>
              <w:jc w:val="left"/>
              <w:rPr>
                <w:sz w:val="18"/>
                <w:szCs w:val="18"/>
              </w:rPr>
            </w:pPr>
            <w:r>
              <w:rPr>
                <w:sz w:val="18"/>
                <w:szCs w:val="18"/>
              </w:rPr>
              <w:t xml:space="preserve">7.2 </w:t>
            </w:r>
            <w:r>
              <w:rPr>
                <w:rFonts w:cs="宋体" w:hint="eastAsia"/>
                <w:sz w:val="18"/>
                <w:szCs w:val="18"/>
              </w:rPr>
              <w:t>能够评价计算机应用系统的工程实践可能对人类和环境造成的损害和隐患。</w:t>
            </w:r>
          </w:p>
        </w:tc>
        <w:tc>
          <w:tcPr>
            <w:tcW w:w="567" w:type="dxa"/>
            <w:vAlign w:val="center"/>
          </w:tcPr>
          <w:p w:rsidR="00C06B33" w:rsidRDefault="00C06B33">
            <w:pPr>
              <w:jc w:val="center"/>
              <w:rPr>
                <w:sz w:val="18"/>
                <w:szCs w:val="18"/>
              </w:rPr>
            </w:pPr>
            <w:r>
              <w:rPr>
                <w:sz w:val="18"/>
                <w:szCs w:val="18"/>
              </w:rPr>
              <w:t>H</w:t>
            </w:r>
          </w:p>
        </w:tc>
        <w:tc>
          <w:tcPr>
            <w:tcW w:w="567" w:type="dxa"/>
            <w:vAlign w:val="center"/>
          </w:tcPr>
          <w:p w:rsidR="00C06B33" w:rsidRDefault="00C06B33">
            <w:pPr>
              <w:jc w:val="center"/>
              <w:rPr>
                <w:sz w:val="18"/>
                <w:szCs w:val="18"/>
              </w:rPr>
            </w:pPr>
          </w:p>
        </w:tc>
        <w:tc>
          <w:tcPr>
            <w:tcW w:w="567" w:type="dxa"/>
            <w:vAlign w:val="center"/>
          </w:tcPr>
          <w:p w:rsidR="00C06B33" w:rsidRDefault="00C06B33">
            <w:pPr>
              <w:jc w:val="center"/>
              <w:rPr>
                <w:sz w:val="18"/>
                <w:szCs w:val="18"/>
              </w:rPr>
            </w:pPr>
          </w:p>
        </w:tc>
        <w:tc>
          <w:tcPr>
            <w:tcW w:w="507" w:type="dxa"/>
            <w:vAlign w:val="center"/>
          </w:tcPr>
          <w:p w:rsidR="00C06B33" w:rsidRDefault="00C06B33">
            <w:pPr>
              <w:jc w:val="center"/>
              <w:rPr>
                <w:sz w:val="18"/>
                <w:szCs w:val="18"/>
              </w:rPr>
            </w:pPr>
          </w:p>
        </w:tc>
      </w:tr>
    </w:tbl>
    <w:p w:rsidR="00C06B33" w:rsidRDefault="00C06B33">
      <w:pPr>
        <w:spacing w:line="360" w:lineRule="exact"/>
        <w:rPr>
          <w:color w:val="000000"/>
          <w:sz w:val="18"/>
          <w:szCs w:val="18"/>
        </w:rPr>
      </w:pPr>
      <w:r>
        <w:rPr>
          <w:rFonts w:cs="宋体" w:hint="eastAsia"/>
          <w:color w:val="000000"/>
          <w:sz w:val="18"/>
          <w:szCs w:val="18"/>
        </w:rPr>
        <w:t>注：</w:t>
      </w:r>
      <w:r>
        <w:rPr>
          <w:rFonts w:cs="宋体" w:hint="eastAsia"/>
          <w:sz w:val="18"/>
          <w:szCs w:val="18"/>
        </w:rPr>
        <w:t>分别用</w:t>
      </w:r>
      <w:r>
        <w:rPr>
          <w:sz w:val="18"/>
          <w:szCs w:val="18"/>
        </w:rPr>
        <w:t>“H</w:t>
      </w:r>
      <w:r>
        <w:rPr>
          <w:rFonts w:cs="宋体" w:hint="eastAsia"/>
          <w:sz w:val="18"/>
          <w:szCs w:val="18"/>
        </w:rPr>
        <w:t>、</w:t>
      </w:r>
      <w:r>
        <w:rPr>
          <w:sz w:val="18"/>
          <w:szCs w:val="18"/>
        </w:rPr>
        <w:t>M</w:t>
      </w:r>
      <w:r>
        <w:rPr>
          <w:rFonts w:cs="宋体" w:hint="eastAsia"/>
          <w:sz w:val="18"/>
          <w:szCs w:val="18"/>
        </w:rPr>
        <w:t>、</w:t>
      </w:r>
      <w:r>
        <w:rPr>
          <w:sz w:val="18"/>
          <w:szCs w:val="18"/>
        </w:rPr>
        <w:t>L”</w:t>
      </w:r>
      <w:r>
        <w:rPr>
          <w:rFonts w:cs="宋体" w:hint="eastAsia"/>
          <w:sz w:val="18"/>
          <w:szCs w:val="18"/>
        </w:rPr>
        <w:t>对应表示</w:t>
      </w:r>
      <w:r>
        <w:rPr>
          <w:sz w:val="18"/>
          <w:szCs w:val="18"/>
        </w:rPr>
        <w:t>“</w:t>
      </w:r>
      <w:r>
        <w:rPr>
          <w:rFonts w:cs="宋体" w:hint="eastAsia"/>
          <w:sz w:val="18"/>
          <w:szCs w:val="18"/>
        </w:rPr>
        <w:t>高、中、低</w:t>
      </w:r>
      <w:r>
        <w:rPr>
          <w:sz w:val="18"/>
          <w:szCs w:val="18"/>
        </w:rPr>
        <w:t>”</w:t>
      </w:r>
      <w:r>
        <w:rPr>
          <w:rFonts w:cs="宋体" w:hint="eastAsia"/>
          <w:sz w:val="18"/>
          <w:szCs w:val="18"/>
        </w:rPr>
        <w:t>支撑</w:t>
      </w:r>
      <w:r>
        <w:rPr>
          <w:rFonts w:cs="宋体" w:hint="eastAsia"/>
          <w:color w:val="000000"/>
          <w:sz w:val="18"/>
          <w:szCs w:val="18"/>
        </w:rPr>
        <w:t>。</w:t>
      </w:r>
    </w:p>
    <w:p w:rsidR="00C06B33" w:rsidRDefault="00C06B33">
      <w:pPr>
        <w:spacing w:beforeLines="50" w:before="156" w:afterLines="50" w:after="156" w:line="360" w:lineRule="exact"/>
        <w:rPr>
          <w:rFonts w:ascii="黑体" w:eastAsia="黑体" w:hAnsi="黑体"/>
          <w:color w:val="000000"/>
        </w:rPr>
      </w:pPr>
      <w:r>
        <w:rPr>
          <w:rFonts w:ascii="宋体" w:hAnsi="宋体" w:cs="宋体" w:hint="eastAsia"/>
          <w:b/>
          <w:bCs/>
          <w:color w:val="000000"/>
          <w:sz w:val="24"/>
          <w:szCs w:val="24"/>
        </w:rPr>
        <w:t>五、教学内容及实施手段</w:t>
      </w:r>
    </w:p>
    <w:p w:rsidR="00C06B33" w:rsidRDefault="00C06B33">
      <w:pPr>
        <w:spacing w:line="360" w:lineRule="exact"/>
        <w:jc w:val="center"/>
        <w:rPr>
          <w:rFonts w:ascii="宋体"/>
          <w:b/>
          <w:bCs/>
          <w:color w:val="000000"/>
          <w:sz w:val="24"/>
        </w:rPr>
      </w:pPr>
      <w:r>
        <w:rPr>
          <w:rFonts w:ascii="宋体" w:hAnsi="宋体" w:cs="宋体" w:hint="eastAsia"/>
          <w:color w:val="000000"/>
        </w:rPr>
        <w:t>表</w:t>
      </w:r>
      <w:r>
        <w:rPr>
          <w:rFonts w:ascii="宋体" w:hAnsi="宋体" w:cs="宋体"/>
          <w:color w:val="000000"/>
        </w:rPr>
        <w:t>5-1</w:t>
      </w:r>
      <w:r>
        <w:rPr>
          <w:rFonts w:ascii="宋体" w:hAnsi="宋体" w:cs="宋体" w:hint="eastAsia"/>
          <w:color w:val="000000"/>
        </w:rPr>
        <w:t>教学内容与进度要求</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0"/>
        <w:gridCol w:w="1418"/>
        <w:gridCol w:w="708"/>
        <w:gridCol w:w="2869"/>
        <w:gridCol w:w="1704"/>
        <w:gridCol w:w="572"/>
        <w:gridCol w:w="431"/>
      </w:tblGrid>
      <w:tr w:rsidR="00C06B33">
        <w:trPr>
          <w:trHeight w:val="284"/>
          <w:jc w:val="center"/>
        </w:trPr>
        <w:tc>
          <w:tcPr>
            <w:tcW w:w="820" w:type="dxa"/>
            <w:tcBorders>
              <w:left w:val="single" w:sz="4" w:space="0" w:color="auto"/>
            </w:tcBorders>
            <w:vAlign w:val="center"/>
          </w:tcPr>
          <w:p w:rsidR="00C06B33" w:rsidRDefault="00C06B33">
            <w:pPr>
              <w:pStyle w:val="12"/>
              <w:snapToGrid w:val="0"/>
              <w:rPr>
                <w:rFonts w:ascii="Times New Roman" w:hAnsi="Times New Roman" w:cs="Times New Roman"/>
                <w:b/>
                <w:bCs/>
                <w:sz w:val="18"/>
                <w:szCs w:val="18"/>
              </w:rPr>
            </w:pPr>
            <w:r>
              <w:rPr>
                <w:rFonts w:ascii="Times New Roman" w:hAnsi="Times New Roman" w:cs="宋体" w:hint="eastAsia"/>
                <w:b/>
                <w:bCs/>
                <w:sz w:val="18"/>
                <w:szCs w:val="18"/>
              </w:rPr>
              <w:t>章节</w:t>
            </w:r>
          </w:p>
        </w:tc>
        <w:tc>
          <w:tcPr>
            <w:tcW w:w="1418" w:type="dxa"/>
            <w:vAlign w:val="center"/>
          </w:tcPr>
          <w:p w:rsidR="00C06B33" w:rsidRDefault="00C06B33">
            <w:pPr>
              <w:pStyle w:val="12"/>
              <w:snapToGrid w:val="0"/>
              <w:rPr>
                <w:rFonts w:ascii="Times New Roman" w:hAnsi="Times New Roman" w:cs="Times New Roman"/>
                <w:b/>
                <w:bCs/>
                <w:sz w:val="18"/>
                <w:szCs w:val="18"/>
              </w:rPr>
            </w:pPr>
            <w:r>
              <w:rPr>
                <w:rFonts w:ascii="Times New Roman" w:hAnsi="Times New Roman" w:cs="宋体" w:hint="eastAsia"/>
                <w:b/>
                <w:bCs/>
                <w:sz w:val="18"/>
                <w:szCs w:val="18"/>
              </w:rPr>
              <w:t>小节内容</w:t>
            </w:r>
          </w:p>
        </w:tc>
        <w:tc>
          <w:tcPr>
            <w:tcW w:w="708" w:type="dxa"/>
            <w:vAlign w:val="center"/>
          </w:tcPr>
          <w:p w:rsidR="00C06B33" w:rsidRDefault="00C06B33">
            <w:pPr>
              <w:pStyle w:val="12"/>
              <w:snapToGrid w:val="0"/>
              <w:rPr>
                <w:rFonts w:ascii="Times New Roman" w:hAnsi="Times New Roman" w:cs="Times New Roman"/>
                <w:b/>
                <w:bCs/>
                <w:sz w:val="18"/>
                <w:szCs w:val="18"/>
              </w:rPr>
            </w:pPr>
            <w:r>
              <w:rPr>
                <w:rFonts w:ascii="Times New Roman" w:hAnsi="Times New Roman" w:cs="宋体" w:hint="eastAsia"/>
                <w:b/>
                <w:bCs/>
                <w:sz w:val="18"/>
                <w:szCs w:val="18"/>
              </w:rPr>
              <w:t>要求</w:t>
            </w:r>
          </w:p>
        </w:tc>
        <w:tc>
          <w:tcPr>
            <w:tcW w:w="2869" w:type="dxa"/>
            <w:vAlign w:val="center"/>
          </w:tcPr>
          <w:p w:rsidR="00C06B33" w:rsidRDefault="00C06B33">
            <w:pPr>
              <w:keepNext/>
              <w:keepLines/>
              <w:snapToGrid w:val="0"/>
              <w:jc w:val="center"/>
              <w:rPr>
                <w:b/>
                <w:bCs/>
                <w:kern w:val="0"/>
                <w:sz w:val="18"/>
                <w:szCs w:val="18"/>
              </w:rPr>
            </w:pPr>
            <w:r>
              <w:rPr>
                <w:rFonts w:cs="宋体" w:hint="eastAsia"/>
                <w:b/>
                <w:bCs/>
                <w:kern w:val="0"/>
                <w:sz w:val="18"/>
                <w:szCs w:val="18"/>
              </w:rPr>
              <w:t>具体要求</w:t>
            </w:r>
          </w:p>
        </w:tc>
        <w:tc>
          <w:tcPr>
            <w:tcW w:w="0" w:type="auto"/>
            <w:vAlign w:val="center"/>
          </w:tcPr>
          <w:p w:rsidR="00C06B33" w:rsidRDefault="00C06B33">
            <w:pPr>
              <w:pStyle w:val="12"/>
              <w:snapToGrid w:val="0"/>
              <w:rPr>
                <w:rFonts w:ascii="Times New Roman" w:hAnsi="Times New Roman" w:cs="Times New Roman"/>
                <w:b/>
                <w:bCs/>
                <w:kern w:val="0"/>
                <w:sz w:val="18"/>
                <w:szCs w:val="18"/>
              </w:rPr>
            </w:pPr>
            <w:r>
              <w:rPr>
                <w:rFonts w:ascii="Times New Roman" w:hAnsi="Times New Roman" w:cs="宋体" w:hint="eastAsia"/>
                <w:b/>
                <w:bCs/>
                <w:kern w:val="0"/>
                <w:sz w:val="18"/>
                <w:szCs w:val="18"/>
              </w:rPr>
              <w:t>学生成果</w:t>
            </w:r>
          </w:p>
        </w:tc>
        <w:tc>
          <w:tcPr>
            <w:tcW w:w="0" w:type="auto"/>
            <w:vAlign w:val="center"/>
          </w:tcPr>
          <w:p w:rsidR="00C06B33" w:rsidRDefault="00C06B33">
            <w:pPr>
              <w:pStyle w:val="12"/>
              <w:snapToGrid w:val="0"/>
              <w:rPr>
                <w:rFonts w:ascii="Times New Roman" w:hAnsi="Times New Roman" w:cs="Times New Roman"/>
                <w:b/>
                <w:bCs/>
                <w:sz w:val="18"/>
                <w:szCs w:val="18"/>
              </w:rPr>
            </w:pPr>
            <w:r>
              <w:rPr>
                <w:rFonts w:ascii="Times New Roman" w:hAnsi="Times New Roman" w:cs="宋体" w:hint="eastAsia"/>
                <w:b/>
                <w:bCs/>
                <w:kern w:val="0"/>
                <w:sz w:val="18"/>
                <w:szCs w:val="18"/>
              </w:rPr>
              <w:t>课程目标</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b/>
                <w:bCs/>
                <w:sz w:val="18"/>
                <w:szCs w:val="18"/>
              </w:rPr>
            </w:pPr>
            <w:r>
              <w:rPr>
                <w:rFonts w:ascii="Times New Roman" w:hAnsi="Times New Roman" w:cs="宋体" w:hint="eastAsia"/>
                <w:b/>
                <w:bCs/>
                <w:sz w:val="18"/>
                <w:szCs w:val="18"/>
              </w:rPr>
              <w:t>学时</w:t>
            </w:r>
          </w:p>
        </w:tc>
      </w:tr>
      <w:tr w:rsidR="00C06B33">
        <w:trPr>
          <w:trHeight w:val="284"/>
          <w:jc w:val="center"/>
        </w:trPr>
        <w:tc>
          <w:tcPr>
            <w:tcW w:w="820" w:type="dxa"/>
            <w:vMerge w:val="restart"/>
            <w:tcBorders>
              <w:left w:val="single" w:sz="4" w:space="0" w:color="auto"/>
            </w:tcBorders>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一、</w:t>
            </w:r>
            <w:r>
              <w:rPr>
                <w:rFonts w:hint="eastAsia"/>
                <w:sz w:val="18"/>
                <w:szCs w:val="18"/>
              </w:rPr>
              <w:t>绪论</w:t>
            </w:r>
            <w:r>
              <w:rPr>
                <w:rFonts w:cs="Times New Roman"/>
                <w:sz w:val="18"/>
                <w:szCs w:val="18"/>
              </w:rPr>
              <w:tab/>
            </w:r>
          </w:p>
        </w:tc>
        <w:tc>
          <w:tcPr>
            <w:tcW w:w="1418" w:type="dxa"/>
            <w:vAlign w:val="center"/>
          </w:tcPr>
          <w:p w:rsidR="00C06B33" w:rsidRDefault="00C06B33">
            <w:pPr>
              <w:snapToGrid w:val="0"/>
              <w:rPr>
                <w:sz w:val="18"/>
                <w:szCs w:val="18"/>
              </w:rPr>
            </w:pPr>
            <w:r>
              <w:rPr>
                <w:sz w:val="18"/>
                <w:szCs w:val="18"/>
              </w:rPr>
              <w:t>(1)</w:t>
            </w:r>
            <w:r>
              <w:rPr>
                <w:rFonts w:cs="宋体" w:hint="eastAsia"/>
                <w:sz w:val="18"/>
                <w:szCs w:val="18"/>
              </w:rPr>
              <w:t>软件测试的产生与发展</w:t>
            </w:r>
          </w:p>
        </w:tc>
        <w:tc>
          <w:tcPr>
            <w:tcW w:w="708" w:type="dxa"/>
            <w:vAlign w:val="center"/>
          </w:tcPr>
          <w:p w:rsidR="00C06B33" w:rsidRDefault="00C06B33">
            <w:pPr>
              <w:pStyle w:val="13"/>
              <w:snapToGrid w:val="0"/>
              <w:spacing w:before="0" w:after="0"/>
              <w:jc w:val="center"/>
              <w:rPr>
                <w:rFonts w:ascii="Times New Roman" w:hAnsi="Times New Roman" w:cs="Times New Roman"/>
                <w:sz w:val="18"/>
                <w:szCs w:val="18"/>
              </w:rPr>
            </w:pPr>
            <w:r>
              <w:rPr>
                <w:rFonts w:ascii="Times New Roman" w:hAnsi="Times New Roman" w:hint="eastAsia"/>
                <w:sz w:val="18"/>
                <w:szCs w:val="18"/>
              </w:rPr>
              <w:t>认知</w:t>
            </w:r>
          </w:p>
        </w:tc>
        <w:tc>
          <w:tcPr>
            <w:tcW w:w="2869" w:type="dxa"/>
            <w:vAlign w:val="center"/>
          </w:tcPr>
          <w:p w:rsidR="00C06B33" w:rsidRDefault="00C06B33">
            <w:pPr>
              <w:snapToGrid w:val="0"/>
              <w:rPr>
                <w:sz w:val="18"/>
                <w:szCs w:val="18"/>
              </w:rPr>
            </w:pPr>
            <w:r>
              <w:rPr>
                <w:rFonts w:cs="宋体" w:hint="eastAsia"/>
                <w:sz w:val="18"/>
                <w:szCs w:val="18"/>
              </w:rPr>
              <w:t>软件质量保证、软件测试的概念；</w:t>
            </w:r>
          </w:p>
        </w:tc>
        <w:tc>
          <w:tcPr>
            <w:tcW w:w="0" w:type="auto"/>
            <w:vMerge w:val="restart"/>
            <w:vAlign w:val="center"/>
          </w:tcPr>
          <w:p w:rsidR="00C06B33" w:rsidRDefault="00C06B33">
            <w:pPr>
              <w:snapToGrid w:val="0"/>
              <w:rPr>
                <w:sz w:val="18"/>
                <w:szCs w:val="18"/>
              </w:rPr>
            </w:pPr>
            <w:r>
              <w:rPr>
                <w:sz w:val="18"/>
                <w:szCs w:val="18"/>
              </w:rPr>
              <w:t>(1)</w:t>
            </w:r>
            <w:r>
              <w:rPr>
                <w:rFonts w:cs="宋体" w:hint="eastAsia"/>
                <w:sz w:val="18"/>
                <w:szCs w:val="18"/>
              </w:rPr>
              <w:t>掌握软件质量保证、软件测试的概念，软件质量保证与测试的意义。</w:t>
            </w:r>
          </w:p>
          <w:p w:rsidR="00C06B33" w:rsidRDefault="00C06B33">
            <w:pPr>
              <w:snapToGrid w:val="0"/>
              <w:rPr>
                <w:sz w:val="18"/>
                <w:szCs w:val="18"/>
              </w:rPr>
            </w:pPr>
            <w:r>
              <w:rPr>
                <w:sz w:val="18"/>
                <w:szCs w:val="18"/>
              </w:rPr>
              <w:t>(2)</w:t>
            </w:r>
            <w:r>
              <w:rPr>
                <w:rFonts w:cs="宋体" w:hint="eastAsia"/>
                <w:sz w:val="18"/>
                <w:szCs w:val="18"/>
              </w:rPr>
              <w:t>要求学生查找软件故障导致严重后果的相关案例资料。</w:t>
            </w:r>
          </w:p>
          <w:p w:rsidR="00C06B33" w:rsidRDefault="00C06B33">
            <w:pPr>
              <w:pStyle w:val="12"/>
              <w:snapToGrid w:val="0"/>
              <w:jc w:val="both"/>
              <w:rPr>
                <w:rFonts w:ascii="Times New Roman" w:hAnsi="Times New Roman" w:cs="Times New Roman"/>
                <w:sz w:val="18"/>
                <w:szCs w:val="18"/>
              </w:rPr>
            </w:pPr>
            <w:r>
              <w:rPr>
                <w:sz w:val="18"/>
                <w:szCs w:val="18"/>
              </w:rPr>
              <w:t>(3)</w:t>
            </w:r>
            <w:r>
              <w:rPr>
                <w:rFonts w:cs="宋体" w:hint="eastAsia"/>
                <w:sz w:val="18"/>
                <w:szCs w:val="18"/>
              </w:rPr>
              <w:t>讨论软件质量保证与测试的重要性。</w:t>
            </w:r>
          </w:p>
        </w:tc>
        <w:tc>
          <w:tcPr>
            <w:tcW w:w="0" w:type="auto"/>
            <w:vMerge w:val="restart"/>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2</w:t>
            </w:r>
          </w:p>
        </w:tc>
        <w:tc>
          <w:tcPr>
            <w:tcW w:w="0" w:type="auto"/>
            <w:vMerge w:val="restart"/>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882"/>
          <w:jc w:val="center"/>
        </w:trPr>
        <w:tc>
          <w:tcPr>
            <w:tcW w:w="820" w:type="dxa"/>
            <w:vMerge/>
            <w:tcBorders>
              <w:left w:val="single" w:sz="4" w:space="0" w:color="auto"/>
            </w:tcBorders>
            <w:vAlign w:val="center"/>
          </w:tcPr>
          <w:p w:rsidR="00C06B33" w:rsidRDefault="00C06B33">
            <w:pPr>
              <w:pStyle w:val="13"/>
              <w:snapToGrid w:val="0"/>
              <w:spacing w:before="0" w:after="0"/>
              <w:rPr>
                <w:rFonts w:ascii="Times New Roman" w:hAnsi="Times New Roman" w:cs="Times New Roman"/>
                <w:sz w:val="18"/>
                <w:szCs w:val="18"/>
              </w:rPr>
            </w:pPr>
          </w:p>
        </w:tc>
        <w:tc>
          <w:tcPr>
            <w:tcW w:w="1418" w:type="dxa"/>
            <w:vAlign w:val="center"/>
          </w:tcPr>
          <w:p w:rsidR="00C06B33" w:rsidRDefault="00C06B33">
            <w:pPr>
              <w:snapToGrid w:val="0"/>
              <w:rPr>
                <w:sz w:val="18"/>
                <w:szCs w:val="18"/>
              </w:rPr>
            </w:pPr>
            <w:r>
              <w:rPr>
                <w:sz w:val="18"/>
                <w:szCs w:val="18"/>
              </w:rPr>
              <w:t xml:space="preserve">(2) </w:t>
            </w:r>
            <w:r>
              <w:rPr>
                <w:rFonts w:cs="宋体" w:hint="eastAsia"/>
                <w:sz w:val="18"/>
                <w:szCs w:val="18"/>
              </w:rPr>
              <w:t>软件缺陷、软件错误、软件失败</w:t>
            </w:r>
          </w:p>
        </w:tc>
        <w:tc>
          <w:tcPr>
            <w:tcW w:w="708" w:type="dxa"/>
            <w:vAlign w:val="center"/>
          </w:tcPr>
          <w:p w:rsidR="00C06B33" w:rsidRDefault="00C06B33">
            <w:pPr>
              <w:pStyle w:val="13"/>
              <w:snapToGrid w:val="0"/>
              <w:spacing w:before="0" w:after="0"/>
              <w:jc w:val="center"/>
              <w:rPr>
                <w:rFonts w:ascii="Times New Roman" w:hAnsi="Times New Roman" w:cs="Times New Roman"/>
                <w:sz w:val="18"/>
                <w:szCs w:val="18"/>
              </w:rPr>
            </w:pPr>
            <w:r>
              <w:rPr>
                <w:rFonts w:ascii="Times New Roman" w:hAnsi="Times New Roman" w:hint="eastAsia"/>
                <w:sz w:val="18"/>
                <w:szCs w:val="18"/>
              </w:rPr>
              <w:t>理解</w:t>
            </w:r>
          </w:p>
        </w:tc>
        <w:tc>
          <w:tcPr>
            <w:tcW w:w="2869" w:type="dxa"/>
            <w:vAlign w:val="center"/>
          </w:tcPr>
          <w:p w:rsidR="00C06B33" w:rsidRDefault="00C06B33">
            <w:pPr>
              <w:adjustRightInd w:val="0"/>
              <w:snapToGrid w:val="0"/>
              <w:jc w:val="left"/>
              <w:rPr>
                <w:sz w:val="18"/>
                <w:szCs w:val="18"/>
              </w:rPr>
            </w:pPr>
            <w:r>
              <w:rPr>
                <w:rFonts w:cs="宋体" w:hint="eastAsia"/>
                <w:sz w:val="18"/>
                <w:szCs w:val="18"/>
              </w:rPr>
              <w:t>软件测试的两类方法；</w:t>
            </w:r>
          </w:p>
          <w:p w:rsidR="00C06B33" w:rsidRDefault="00C06B33">
            <w:pPr>
              <w:snapToGrid w:val="0"/>
              <w:rPr>
                <w:sz w:val="18"/>
                <w:szCs w:val="18"/>
              </w:rPr>
            </w:pPr>
            <w:r>
              <w:rPr>
                <w:rFonts w:cs="宋体" w:hint="eastAsia"/>
                <w:sz w:val="18"/>
                <w:szCs w:val="18"/>
              </w:rPr>
              <w:t>软件测试、软件质量保证的概念</w:t>
            </w:r>
          </w:p>
        </w:tc>
        <w:tc>
          <w:tcPr>
            <w:tcW w:w="0" w:type="auto"/>
            <w:vMerge/>
            <w:vAlign w:val="center"/>
          </w:tcPr>
          <w:p w:rsidR="00C06B33" w:rsidRDefault="00C06B33">
            <w:pPr>
              <w:pStyle w:val="12"/>
              <w:snapToGrid w:val="0"/>
              <w:rPr>
                <w:rFonts w:ascii="Times New Roman" w:hAnsi="Times New Roman" w:cs="Times New Roman"/>
                <w:sz w:val="18"/>
                <w:szCs w:val="18"/>
              </w:rPr>
            </w:pPr>
          </w:p>
        </w:tc>
        <w:tc>
          <w:tcPr>
            <w:tcW w:w="0" w:type="auto"/>
            <w:vMerge/>
            <w:vAlign w:val="center"/>
          </w:tcPr>
          <w:p w:rsidR="00C06B33" w:rsidRDefault="00C06B33">
            <w:pPr>
              <w:pStyle w:val="12"/>
              <w:snapToGrid w:val="0"/>
              <w:rPr>
                <w:rFonts w:ascii="Times New Roman" w:hAnsi="Times New Roman" w:cs="Times New Roman"/>
                <w:sz w:val="18"/>
                <w:szCs w:val="18"/>
              </w:rPr>
            </w:pP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1132"/>
          <w:jc w:val="center"/>
        </w:trPr>
        <w:tc>
          <w:tcPr>
            <w:tcW w:w="820" w:type="dxa"/>
            <w:vMerge/>
            <w:tcBorders>
              <w:left w:val="single" w:sz="4" w:space="0" w:color="auto"/>
            </w:tcBorders>
            <w:vAlign w:val="center"/>
          </w:tcPr>
          <w:p w:rsidR="00C06B33" w:rsidRDefault="00C06B33">
            <w:pPr>
              <w:pStyle w:val="13"/>
              <w:snapToGrid w:val="0"/>
              <w:spacing w:before="0" w:after="0"/>
              <w:rPr>
                <w:rFonts w:ascii="Times New Roman" w:hAnsi="Times New Roman" w:cs="Times New Roman"/>
                <w:sz w:val="18"/>
                <w:szCs w:val="18"/>
              </w:rPr>
            </w:pPr>
          </w:p>
        </w:tc>
        <w:tc>
          <w:tcPr>
            <w:tcW w:w="1418" w:type="dxa"/>
            <w:vAlign w:val="center"/>
          </w:tcPr>
          <w:p w:rsidR="00C06B33" w:rsidRDefault="00C06B33">
            <w:pPr>
              <w:snapToGrid w:val="0"/>
              <w:rPr>
                <w:sz w:val="18"/>
                <w:szCs w:val="18"/>
              </w:rPr>
            </w:pPr>
            <w:r>
              <w:rPr>
                <w:sz w:val="18"/>
                <w:szCs w:val="18"/>
              </w:rPr>
              <w:t xml:space="preserve">(3) </w:t>
            </w:r>
            <w:r>
              <w:rPr>
                <w:rFonts w:cs="宋体" w:hint="eastAsia"/>
                <w:sz w:val="18"/>
                <w:szCs w:val="18"/>
              </w:rPr>
              <w:t>软件测试的意义、原则和挑战</w:t>
            </w:r>
          </w:p>
        </w:tc>
        <w:tc>
          <w:tcPr>
            <w:tcW w:w="708" w:type="dxa"/>
            <w:vAlign w:val="center"/>
          </w:tcPr>
          <w:p w:rsidR="00C06B33" w:rsidRDefault="00C06B33">
            <w:pPr>
              <w:pStyle w:val="13"/>
              <w:snapToGrid w:val="0"/>
              <w:spacing w:before="0" w:after="0"/>
              <w:jc w:val="center"/>
              <w:rPr>
                <w:rFonts w:ascii="Times New Roman" w:hAnsi="Times New Roman" w:cs="Times New Roman"/>
                <w:sz w:val="18"/>
                <w:szCs w:val="18"/>
              </w:rPr>
            </w:pPr>
            <w:r>
              <w:rPr>
                <w:rFonts w:ascii="Times New Roman" w:hAnsi="Times New Roman" w:hint="eastAsia"/>
                <w:sz w:val="18"/>
                <w:szCs w:val="18"/>
              </w:rPr>
              <w:t>理解</w:t>
            </w:r>
          </w:p>
        </w:tc>
        <w:tc>
          <w:tcPr>
            <w:tcW w:w="2869" w:type="dxa"/>
            <w:vAlign w:val="center"/>
          </w:tcPr>
          <w:p w:rsidR="00C06B33" w:rsidRDefault="00C06B33">
            <w:pPr>
              <w:snapToGrid w:val="0"/>
              <w:rPr>
                <w:sz w:val="18"/>
                <w:szCs w:val="18"/>
              </w:rPr>
            </w:pPr>
            <w:r>
              <w:rPr>
                <w:rFonts w:cs="宋体" w:hint="eastAsia"/>
                <w:sz w:val="18"/>
                <w:szCs w:val="18"/>
              </w:rPr>
              <w:t>软件质量保证与测试的理念；软件缺陷和</w:t>
            </w:r>
            <w:r>
              <w:rPr>
                <w:sz w:val="18"/>
                <w:szCs w:val="18"/>
              </w:rPr>
              <w:t>PIE</w:t>
            </w:r>
            <w:r>
              <w:rPr>
                <w:rFonts w:cs="宋体" w:hint="eastAsia"/>
                <w:sz w:val="18"/>
                <w:szCs w:val="18"/>
              </w:rPr>
              <w:t>模型</w:t>
            </w:r>
            <w:r>
              <w:rPr>
                <w:sz w:val="18"/>
                <w:szCs w:val="18"/>
              </w:rPr>
              <w:t>;</w:t>
            </w:r>
          </w:p>
          <w:p w:rsidR="00C06B33" w:rsidRDefault="00C06B33">
            <w:pPr>
              <w:snapToGrid w:val="0"/>
              <w:rPr>
                <w:sz w:val="18"/>
                <w:szCs w:val="18"/>
              </w:rPr>
            </w:pPr>
            <w:r>
              <w:rPr>
                <w:rFonts w:cs="宋体" w:hint="eastAsia"/>
                <w:sz w:val="18"/>
                <w:szCs w:val="18"/>
              </w:rPr>
              <w:t>软件质量保证与测试的基本原理并用于解决实际问题。</w:t>
            </w:r>
          </w:p>
        </w:tc>
        <w:tc>
          <w:tcPr>
            <w:tcW w:w="0" w:type="auto"/>
            <w:vMerge/>
            <w:vAlign w:val="center"/>
          </w:tcPr>
          <w:p w:rsidR="00C06B33" w:rsidRDefault="00C06B33">
            <w:pPr>
              <w:pStyle w:val="12"/>
              <w:snapToGrid w:val="0"/>
              <w:rPr>
                <w:rFonts w:ascii="Times New Roman" w:hAnsi="Times New Roman" w:cs="Times New Roman"/>
                <w:sz w:val="18"/>
                <w:szCs w:val="18"/>
              </w:rPr>
            </w:pPr>
          </w:p>
        </w:tc>
        <w:tc>
          <w:tcPr>
            <w:tcW w:w="0" w:type="auto"/>
            <w:vMerge/>
            <w:vAlign w:val="center"/>
          </w:tcPr>
          <w:p w:rsidR="00C06B33" w:rsidRDefault="00C06B33">
            <w:pPr>
              <w:pStyle w:val="12"/>
              <w:snapToGrid w:val="0"/>
              <w:rPr>
                <w:rFonts w:ascii="Times New Roman" w:hAnsi="Times New Roman" w:cs="Times New Roman"/>
                <w:sz w:val="18"/>
                <w:szCs w:val="18"/>
              </w:rPr>
            </w:pP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284"/>
          <w:jc w:val="center"/>
        </w:trPr>
        <w:tc>
          <w:tcPr>
            <w:tcW w:w="820" w:type="dxa"/>
            <w:vMerge w:val="restart"/>
            <w:tcBorders>
              <w:left w:val="single" w:sz="4" w:space="0" w:color="auto"/>
            </w:tcBorders>
            <w:vAlign w:val="center"/>
          </w:tcPr>
          <w:p w:rsidR="00C06B33" w:rsidRDefault="00C06B33">
            <w:pPr>
              <w:pStyle w:val="12"/>
              <w:snapToGrid w:val="0"/>
              <w:jc w:val="left"/>
              <w:rPr>
                <w:rFonts w:ascii="Times New Roman" w:hAnsi="Times New Roman" w:cs="Times New Roman"/>
                <w:sz w:val="18"/>
                <w:szCs w:val="18"/>
              </w:rPr>
            </w:pPr>
            <w:r>
              <w:rPr>
                <w:rFonts w:ascii="Times New Roman" w:hAnsi="Times New Roman" w:cs="宋体" w:hint="eastAsia"/>
                <w:sz w:val="18"/>
                <w:szCs w:val="18"/>
              </w:rPr>
              <w:t>二、</w:t>
            </w:r>
            <w:r>
              <w:rPr>
                <w:rFonts w:cs="宋体" w:hint="eastAsia"/>
                <w:sz w:val="18"/>
                <w:szCs w:val="18"/>
              </w:rPr>
              <w:t>软件测试的策略</w:t>
            </w:r>
          </w:p>
        </w:tc>
        <w:tc>
          <w:tcPr>
            <w:tcW w:w="1418" w:type="dxa"/>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hint="eastAsia"/>
                <w:sz w:val="18"/>
                <w:szCs w:val="18"/>
              </w:rPr>
              <w:t>软件测试模型、过程和生命周期</w:t>
            </w:r>
          </w:p>
        </w:tc>
        <w:tc>
          <w:tcPr>
            <w:tcW w:w="708" w:type="dxa"/>
            <w:vAlign w:val="center"/>
          </w:tcPr>
          <w:p w:rsidR="00C06B33" w:rsidRDefault="00C06B33">
            <w:pPr>
              <w:pStyle w:val="12"/>
              <w:snapToGrid w:val="0"/>
              <w:rPr>
                <w:rFonts w:ascii="Times New Roman" w:hAnsi="Times New Roman" w:cs="Times New Roman"/>
                <w:sz w:val="18"/>
                <w:szCs w:val="18"/>
              </w:rPr>
            </w:pPr>
            <w:r>
              <w:rPr>
                <w:rFonts w:ascii="Times New Roman" w:hAnsi="Times New Roman" w:cs="宋体" w:hint="eastAsia"/>
                <w:sz w:val="18"/>
                <w:szCs w:val="18"/>
              </w:rPr>
              <w:t>认知</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测试模型；测试工作的一般步骤、生命周期；</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掌握相关的概念和理论。</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c>
          <w:tcPr>
            <w:tcW w:w="0" w:type="auto"/>
            <w:vMerge w:val="restart"/>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tcBorders>
              <w:left w:val="single" w:sz="4" w:space="0" w:color="auto"/>
            </w:tcBorders>
            <w:vAlign w:val="center"/>
          </w:tcPr>
          <w:p w:rsidR="00C06B33" w:rsidRDefault="00C06B33">
            <w:pPr>
              <w:pStyle w:val="12"/>
              <w:snapToGrid w:val="0"/>
              <w:ind w:firstLine="340"/>
              <w:jc w:val="left"/>
              <w:rPr>
                <w:rFonts w:ascii="Times New Roman" w:hAnsi="Times New Roman" w:cs="Times New Roman"/>
                <w:sz w:val="18"/>
                <w:szCs w:val="18"/>
              </w:rPr>
            </w:pPr>
          </w:p>
        </w:tc>
        <w:tc>
          <w:tcPr>
            <w:tcW w:w="1418" w:type="dxa"/>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hint="eastAsia"/>
                <w:sz w:val="18"/>
                <w:szCs w:val="18"/>
              </w:rPr>
              <w:t>软件测试的方法和技术</w:t>
            </w:r>
          </w:p>
        </w:tc>
        <w:tc>
          <w:tcPr>
            <w:tcW w:w="708" w:type="dxa"/>
            <w:vAlign w:val="center"/>
          </w:tcPr>
          <w:p w:rsidR="00C06B33" w:rsidRDefault="00C06B33">
            <w:pPr>
              <w:pStyle w:val="12"/>
              <w:snapToGrid w:val="0"/>
              <w:rPr>
                <w:rFonts w:ascii="Times New Roman" w:hAnsi="Times New Roman" w:cs="Times New Roman"/>
                <w:sz w:val="18"/>
                <w:szCs w:val="18"/>
              </w:rPr>
            </w:pPr>
            <w:r>
              <w:rPr>
                <w:rFonts w:ascii="Times New Roman" w:hAnsi="Times New Roman" w:cs="宋体" w:hint="eastAsia"/>
                <w:sz w:val="18"/>
                <w:szCs w:val="18"/>
              </w:rPr>
              <w:t>理解</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各类的测试方法以及各自的特点；</w:t>
            </w:r>
          </w:p>
        </w:tc>
        <w:tc>
          <w:tcPr>
            <w:tcW w:w="0" w:type="auto"/>
            <w:vAlign w:val="center"/>
          </w:tcPr>
          <w:p w:rsidR="00C06B33" w:rsidRDefault="00C06B33">
            <w:pPr>
              <w:pStyle w:val="12"/>
              <w:snapToGrid w:val="0"/>
              <w:rPr>
                <w:rFonts w:ascii="Times New Roman" w:hAnsi="Times New Roman" w:cs="Times New Roman"/>
                <w:sz w:val="18"/>
                <w:szCs w:val="18"/>
              </w:rPr>
            </w:pPr>
            <w:r>
              <w:rPr>
                <w:rFonts w:cs="宋体" w:hint="eastAsia"/>
                <w:sz w:val="18"/>
                <w:szCs w:val="18"/>
              </w:rPr>
              <w:t>能够比较和选择合适的软件测试方法解决实际问题。</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528"/>
          <w:jc w:val="center"/>
        </w:trPr>
        <w:tc>
          <w:tcPr>
            <w:tcW w:w="820" w:type="dxa"/>
            <w:vMerge w:val="restart"/>
            <w:tcBorders>
              <w:left w:val="single" w:sz="4" w:space="0" w:color="auto"/>
            </w:tcBorders>
            <w:vAlign w:val="center"/>
          </w:tcPr>
          <w:p w:rsidR="00C06B33" w:rsidRDefault="00C06B33">
            <w:pPr>
              <w:pStyle w:val="12"/>
              <w:snapToGrid w:val="0"/>
              <w:jc w:val="left"/>
              <w:rPr>
                <w:rFonts w:ascii="Times New Roman" w:hAnsi="Times New Roman" w:cs="Times New Roman"/>
                <w:sz w:val="18"/>
                <w:szCs w:val="18"/>
              </w:rPr>
            </w:pPr>
            <w:r>
              <w:rPr>
                <w:rFonts w:ascii="Times New Roman" w:hAnsi="Times New Roman" w:cs="宋体" w:hint="eastAsia"/>
                <w:sz w:val="18"/>
                <w:szCs w:val="18"/>
              </w:rPr>
              <w:t>三、</w:t>
            </w:r>
            <w:r>
              <w:rPr>
                <w:rFonts w:cs="宋体" w:hint="eastAsia"/>
                <w:sz w:val="18"/>
                <w:szCs w:val="18"/>
              </w:rPr>
              <w:t>黑盒测试技术</w:t>
            </w:r>
          </w:p>
        </w:tc>
        <w:tc>
          <w:tcPr>
            <w:tcW w:w="1418"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hint="eastAsia"/>
                <w:sz w:val="18"/>
                <w:szCs w:val="18"/>
              </w:rPr>
              <w:t>黑盒测试概述；等价类划分测试</w:t>
            </w:r>
            <w:r>
              <w:rPr>
                <w:rFonts w:ascii="Times New Roman" w:hAnsi="Times New Roman" w:cs="Times New Roman"/>
                <w:sz w:val="18"/>
                <w:szCs w:val="18"/>
              </w:rPr>
              <w:tab/>
            </w:r>
            <w:r>
              <w:rPr>
                <w:rFonts w:ascii="Times New Roman" w:hAnsi="Times New Roman" w:hint="eastAsia"/>
                <w:sz w:val="18"/>
                <w:szCs w:val="18"/>
              </w:rPr>
              <w:t>；边界值测试</w:t>
            </w:r>
            <w:r>
              <w:rPr>
                <w:rFonts w:ascii="Times New Roman" w:hAnsi="Times New Roman" w:cs="Times New Roman"/>
                <w:sz w:val="18"/>
                <w:szCs w:val="18"/>
              </w:rPr>
              <w:tab/>
            </w:r>
          </w:p>
        </w:tc>
        <w:tc>
          <w:tcPr>
            <w:tcW w:w="708" w:type="dxa"/>
            <w:vAlign w:val="center"/>
          </w:tcPr>
          <w:p w:rsidR="00C06B33" w:rsidRDefault="00C06B33">
            <w:pPr>
              <w:jc w:val="center"/>
              <w:rPr>
                <w:sz w:val="18"/>
                <w:szCs w:val="18"/>
              </w:rPr>
            </w:pPr>
            <w:r>
              <w:rPr>
                <w:rFonts w:cs="宋体" w:hint="eastAsia"/>
                <w:sz w:val="18"/>
                <w:szCs w:val="18"/>
              </w:rPr>
              <w:t>理解</w:t>
            </w:r>
          </w:p>
          <w:p w:rsidR="00C06B33" w:rsidRDefault="00C06B33">
            <w:pPr>
              <w:jc w:val="center"/>
              <w:rPr>
                <w:sz w:val="18"/>
                <w:szCs w:val="18"/>
              </w:rPr>
            </w:pPr>
            <w:r>
              <w:rPr>
                <w:rFonts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color w:val="000000"/>
                <w:sz w:val="18"/>
                <w:szCs w:val="18"/>
              </w:rPr>
              <w:t>黑盒测试概念及特点；等价类划分法、边界值分析法；</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运用</w:t>
            </w:r>
            <w:r>
              <w:rPr>
                <w:rFonts w:cs="宋体" w:hint="eastAsia"/>
                <w:color w:val="000000"/>
                <w:sz w:val="18"/>
                <w:szCs w:val="18"/>
              </w:rPr>
              <w:t>等价类划分法、边界值分析法设计测试用例</w:t>
            </w:r>
            <w:r>
              <w:rPr>
                <w:rFonts w:cs="宋体" w:hint="eastAsia"/>
                <w:sz w:val="18"/>
                <w:szCs w:val="18"/>
              </w:rPr>
              <w:t>。</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tcBorders>
              <w:left w:val="single" w:sz="4" w:space="0" w:color="auto"/>
            </w:tcBorders>
            <w:vAlign w:val="center"/>
          </w:tcPr>
          <w:p w:rsidR="00C06B33" w:rsidRDefault="00C06B33">
            <w:pPr>
              <w:pStyle w:val="12"/>
              <w:snapToGrid w:val="0"/>
              <w:ind w:firstLine="340"/>
              <w:jc w:val="left"/>
              <w:rPr>
                <w:rFonts w:ascii="Times New Roman" w:hAnsi="Times New Roman" w:cs="Times New Roman"/>
                <w:sz w:val="18"/>
                <w:szCs w:val="18"/>
              </w:rPr>
            </w:pPr>
          </w:p>
        </w:tc>
        <w:tc>
          <w:tcPr>
            <w:tcW w:w="1418"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hint="eastAsia"/>
                <w:sz w:val="18"/>
                <w:szCs w:val="18"/>
              </w:rPr>
              <w:t>错误推测法；判定表驱动法</w:t>
            </w:r>
          </w:p>
        </w:tc>
        <w:tc>
          <w:tcPr>
            <w:tcW w:w="708" w:type="dxa"/>
            <w:vAlign w:val="center"/>
          </w:tcPr>
          <w:p w:rsidR="00C06B33" w:rsidRDefault="00C06B33">
            <w:pPr>
              <w:pStyle w:val="12"/>
              <w:snapToGrid w:val="0"/>
              <w:rPr>
                <w:rFonts w:ascii="Times New Roman" w:hAnsi="Times New Roman" w:cs="Times New Roman"/>
                <w:sz w:val="18"/>
                <w:szCs w:val="18"/>
              </w:rPr>
            </w:pPr>
            <w:r>
              <w:rPr>
                <w:rFonts w:ascii="Times New Roman" w:hAnsi="Times New Roman"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color w:val="000000"/>
                <w:sz w:val="18"/>
                <w:szCs w:val="18"/>
              </w:rPr>
              <w:t>判定表法</w:t>
            </w:r>
            <w:r>
              <w:rPr>
                <w:rFonts w:hint="eastAsia"/>
                <w:sz w:val="18"/>
                <w:szCs w:val="18"/>
              </w:rPr>
              <w:t>、错误推测法</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运用</w:t>
            </w:r>
            <w:r>
              <w:rPr>
                <w:rFonts w:cs="宋体" w:hint="eastAsia"/>
                <w:color w:val="000000"/>
                <w:sz w:val="18"/>
                <w:szCs w:val="18"/>
              </w:rPr>
              <w:t>判定表法</w:t>
            </w:r>
            <w:r>
              <w:rPr>
                <w:rFonts w:cs="宋体" w:hint="eastAsia"/>
                <w:sz w:val="18"/>
                <w:szCs w:val="18"/>
              </w:rPr>
              <w:t>、错误推测法</w:t>
            </w:r>
            <w:r>
              <w:rPr>
                <w:rFonts w:cs="宋体" w:hint="eastAsia"/>
                <w:color w:val="000000"/>
                <w:sz w:val="18"/>
                <w:szCs w:val="18"/>
              </w:rPr>
              <w:t>设计测试用例</w:t>
            </w:r>
            <w:r>
              <w:rPr>
                <w:rFonts w:cs="宋体" w:hint="eastAsia"/>
                <w:sz w:val="18"/>
                <w:szCs w:val="18"/>
              </w:rPr>
              <w:t>。</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tcBorders>
              <w:left w:val="single" w:sz="4" w:space="0" w:color="auto"/>
            </w:tcBorders>
            <w:vAlign w:val="center"/>
          </w:tcPr>
          <w:p w:rsidR="00C06B33" w:rsidRDefault="00C06B33">
            <w:pPr>
              <w:pStyle w:val="12"/>
              <w:snapToGrid w:val="0"/>
              <w:ind w:firstLine="340"/>
              <w:jc w:val="left"/>
              <w:rPr>
                <w:rFonts w:ascii="Times New Roman" w:hAnsi="Times New Roman" w:cs="Times New Roman"/>
                <w:sz w:val="18"/>
                <w:szCs w:val="18"/>
              </w:rPr>
            </w:pPr>
          </w:p>
        </w:tc>
        <w:tc>
          <w:tcPr>
            <w:tcW w:w="1418"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hint="eastAsia"/>
                <w:sz w:val="18"/>
                <w:szCs w:val="18"/>
              </w:rPr>
              <w:t>因果图法；场景法；正交实验法</w:t>
            </w:r>
          </w:p>
        </w:tc>
        <w:tc>
          <w:tcPr>
            <w:tcW w:w="708" w:type="dxa"/>
            <w:vAlign w:val="center"/>
          </w:tcPr>
          <w:p w:rsidR="00C06B33" w:rsidRDefault="00C06B33">
            <w:pPr>
              <w:pStyle w:val="12"/>
              <w:snapToGrid w:val="0"/>
              <w:rPr>
                <w:rFonts w:ascii="Times New Roman" w:hAnsi="Times New Roman" w:cs="Times New Roman"/>
                <w:sz w:val="18"/>
                <w:szCs w:val="18"/>
              </w:rPr>
            </w:pPr>
            <w:r>
              <w:rPr>
                <w:rFonts w:ascii="Times New Roman" w:hAnsi="Times New Roman"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因果图法；场景法；正交实验法</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运用</w:t>
            </w:r>
            <w:r>
              <w:rPr>
                <w:rFonts w:cs="宋体" w:hint="eastAsia"/>
                <w:color w:val="000000"/>
                <w:sz w:val="18"/>
                <w:szCs w:val="18"/>
              </w:rPr>
              <w:t>因果图法、</w:t>
            </w:r>
            <w:r>
              <w:rPr>
                <w:rFonts w:cs="宋体" w:hint="eastAsia"/>
                <w:sz w:val="18"/>
                <w:szCs w:val="18"/>
              </w:rPr>
              <w:t>场景法、</w:t>
            </w:r>
            <w:r>
              <w:rPr>
                <w:rFonts w:cs="宋体" w:hint="eastAsia"/>
                <w:color w:val="000000"/>
                <w:sz w:val="18"/>
                <w:szCs w:val="18"/>
              </w:rPr>
              <w:t>正交试验法，设计测试用例</w:t>
            </w:r>
            <w:r>
              <w:rPr>
                <w:rFonts w:cs="宋体" w:hint="eastAsia"/>
                <w:sz w:val="18"/>
                <w:szCs w:val="18"/>
              </w:rPr>
              <w:t>。</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val="restart"/>
            <w:tcBorders>
              <w:left w:val="single" w:sz="4" w:space="0" w:color="auto"/>
            </w:tcBorders>
            <w:vAlign w:val="center"/>
          </w:tcPr>
          <w:p w:rsidR="00C06B33" w:rsidRDefault="00C06B33">
            <w:pPr>
              <w:pStyle w:val="12"/>
              <w:snapToGrid w:val="0"/>
              <w:jc w:val="left"/>
              <w:rPr>
                <w:rFonts w:ascii="Times New Roman" w:hAnsi="Times New Roman" w:cs="Times New Roman"/>
                <w:sz w:val="18"/>
                <w:szCs w:val="18"/>
              </w:rPr>
            </w:pPr>
            <w:r>
              <w:rPr>
                <w:rFonts w:ascii="Times New Roman" w:hAnsi="Times New Roman" w:cs="宋体" w:hint="eastAsia"/>
                <w:sz w:val="18"/>
                <w:szCs w:val="18"/>
              </w:rPr>
              <w:t>四、</w:t>
            </w:r>
            <w:r>
              <w:rPr>
                <w:rFonts w:cs="宋体" w:hint="eastAsia"/>
                <w:sz w:val="18"/>
                <w:szCs w:val="18"/>
              </w:rPr>
              <w:t>白盒测试技术</w:t>
            </w:r>
          </w:p>
        </w:tc>
        <w:tc>
          <w:tcPr>
            <w:tcW w:w="1418" w:type="dxa"/>
            <w:vAlign w:val="center"/>
          </w:tcPr>
          <w:p w:rsidR="00C06B33" w:rsidRDefault="00C06B33">
            <w:pPr>
              <w:snapToGrid w:val="0"/>
              <w:rPr>
                <w:sz w:val="18"/>
                <w:szCs w:val="18"/>
              </w:rPr>
            </w:pPr>
            <w:r>
              <w:rPr>
                <w:sz w:val="18"/>
                <w:szCs w:val="18"/>
              </w:rPr>
              <w:t xml:space="preserve">(1) </w:t>
            </w:r>
            <w:r>
              <w:rPr>
                <w:rFonts w:cs="宋体" w:hint="eastAsia"/>
                <w:sz w:val="18"/>
                <w:szCs w:val="18"/>
              </w:rPr>
              <w:t>白盒测试概述；静态白盒测试；逻辑覆盖</w:t>
            </w:r>
          </w:p>
        </w:tc>
        <w:tc>
          <w:tcPr>
            <w:tcW w:w="708" w:type="dxa"/>
            <w:vAlign w:val="center"/>
          </w:tcPr>
          <w:p w:rsidR="00C06B33" w:rsidRDefault="00C06B33">
            <w:pPr>
              <w:jc w:val="center"/>
              <w:rPr>
                <w:sz w:val="18"/>
                <w:szCs w:val="18"/>
              </w:rPr>
            </w:pPr>
            <w:r>
              <w:rPr>
                <w:rFonts w:cs="宋体" w:hint="eastAsia"/>
                <w:sz w:val="18"/>
                <w:szCs w:val="18"/>
              </w:rPr>
              <w:t>理解</w:t>
            </w:r>
          </w:p>
          <w:p w:rsidR="00C06B33" w:rsidRDefault="00C06B33">
            <w:pPr>
              <w:jc w:val="center"/>
            </w:pPr>
            <w:r>
              <w:rPr>
                <w:rFonts w:cs="宋体" w:hint="eastAsia"/>
                <w:sz w:val="18"/>
                <w:szCs w:val="18"/>
              </w:rPr>
              <w:t>综合</w:t>
            </w:r>
          </w:p>
        </w:tc>
        <w:tc>
          <w:tcPr>
            <w:tcW w:w="2869" w:type="dxa"/>
            <w:vAlign w:val="center"/>
          </w:tcPr>
          <w:p w:rsidR="00C06B33" w:rsidRDefault="00C06B33">
            <w:pPr>
              <w:adjustRightInd w:val="0"/>
              <w:snapToGrid w:val="0"/>
              <w:jc w:val="left"/>
              <w:rPr>
                <w:sz w:val="18"/>
                <w:szCs w:val="18"/>
              </w:rPr>
            </w:pPr>
            <w:r>
              <w:rPr>
                <w:rFonts w:cs="宋体" w:hint="eastAsia"/>
                <w:sz w:val="18"/>
                <w:szCs w:val="18"/>
              </w:rPr>
              <w:t>白盒测试概念及特点；</w:t>
            </w:r>
          </w:p>
          <w:p w:rsidR="00C06B33" w:rsidRDefault="00C06B33">
            <w:pPr>
              <w:pStyle w:val="13"/>
              <w:snapToGrid w:val="0"/>
              <w:spacing w:before="0" w:after="0"/>
              <w:rPr>
                <w:rFonts w:ascii="Times New Roman" w:hAnsi="Times New Roman" w:cs="Times New Roman"/>
                <w:sz w:val="18"/>
                <w:szCs w:val="18"/>
              </w:rPr>
            </w:pPr>
            <w:r>
              <w:rPr>
                <w:rFonts w:hint="eastAsia"/>
                <w:sz w:val="18"/>
                <w:szCs w:val="18"/>
              </w:rPr>
              <w:t>程序结构分析的方法，熟练画出程序控制流程图；逻辑覆盖测试；</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能够利用逻辑覆盖测试、设计测试用例。</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tcBorders>
              <w:left w:val="single" w:sz="4" w:space="0" w:color="auto"/>
            </w:tcBorders>
            <w:vAlign w:val="center"/>
          </w:tcPr>
          <w:p w:rsidR="00C06B33" w:rsidRDefault="00C06B33">
            <w:pPr>
              <w:pStyle w:val="12"/>
              <w:snapToGrid w:val="0"/>
              <w:jc w:val="left"/>
              <w:rPr>
                <w:rFonts w:ascii="Times New Roman" w:hAnsi="Times New Roman" w:cs="Times New Roman"/>
                <w:sz w:val="18"/>
                <w:szCs w:val="18"/>
              </w:rPr>
            </w:pPr>
          </w:p>
        </w:tc>
        <w:tc>
          <w:tcPr>
            <w:tcW w:w="1418" w:type="dxa"/>
            <w:vAlign w:val="center"/>
          </w:tcPr>
          <w:p w:rsidR="00C06B33" w:rsidRDefault="00C06B33">
            <w:pPr>
              <w:snapToGrid w:val="0"/>
              <w:rPr>
                <w:sz w:val="18"/>
                <w:szCs w:val="18"/>
              </w:rPr>
            </w:pPr>
            <w:r>
              <w:rPr>
                <w:sz w:val="18"/>
                <w:szCs w:val="18"/>
              </w:rPr>
              <w:t xml:space="preserve">(2) </w:t>
            </w:r>
            <w:r>
              <w:rPr>
                <w:rFonts w:cs="宋体" w:hint="eastAsia"/>
                <w:sz w:val="18"/>
                <w:szCs w:val="18"/>
              </w:rPr>
              <w:t>基本路径覆盖；循环测试；</w:t>
            </w:r>
          </w:p>
        </w:tc>
        <w:tc>
          <w:tcPr>
            <w:tcW w:w="708" w:type="dxa"/>
            <w:vAlign w:val="center"/>
          </w:tcPr>
          <w:p w:rsidR="00C06B33" w:rsidRDefault="00C06B33">
            <w:pPr>
              <w:pStyle w:val="12"/>
              <w:snapToGrid w:val="0"/>
              <w:rPr>
                <w:rFonts w:ascii="Times New Roman" w:hAnsi="Times New Roman" w:cs="Times New Roman"/>
                <w:sz w:val="18"/>
                <w:szCs w:val="18"/>
              </w:rPr>
            </w:pPr>
            <w:r>
              <w:rPr>
                <w:rFonts w:ascii="Times New Roman" w:hAnsi="Times New Roman"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逻辑覆盖测试、基本路径测试技术；</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运用逻辑覆盖测试、基本路径测试设计测试用例。</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tcBorders>
              <w:left w:val="single" w:sz="4" w:space="0" w:color="auto"/>
            </w:tcBorders>
            <w:vAlign w:val="center"/>
          </w:tcPr>
          <w:p w:rsidR="00C06B33" w:rsidRDefault="00C06B33">
            <w:pPr>
              <w:pStyle w:val="12"/>
              <w:snapToGrid w:val="0"/>
              <w:jc w:val="left"/>
              <w:rPr>
                <w:rFonts w:ascii="Times New Roman" w:hAnsi="Times New Roman" w:cs="Times New Roman"/>
                <w:sz w:val="18"/>
                <w:szCs w:val="18"/>
              </w:rPr>
            </w:pPr>
          </w:p>
        </w:tc>
        <w:tc>
          <w:tcPr>
            <w:tcW w:w="1418" w:type="dxa"/>
            <w:vAlign w:val="center"/>
          </w:tcPr>
          <w:p w:rsidR="00C06B33" w:rsidRDefault="00C06B33">
            <w:pPr>
              <w:snapToGrid w:val="0"/>
              <w:rPr>
                <w:sz w:val="18"/>
                <w:szCs w:val="18"/>
              </w:rPr>
            </w:pPr>
            <w:r>
              <w:rPr>
                <w:sz w:val="18"/>
                <w:szCs w:val="18"/>
              </w:rPr>
              <w:t xml:space="preserve">(3) </w:t>
            </w:r>
            <w:r>
              <w:rPr>
                <w:rFonts w:cs="宋体" w:hint="eastAsia"/>
                <w:sz w:val="18"/>
                <w:szCs w:val="18"/>
              </w:rPr>
              <w:t>程序变异测试；符号测试；程序插桩技术</w:t>
            </w:r>
          </w:p>
        </w:tc>
        <w:tc>
          <w:tcPr>
            <w:tcW w:w="708" w:type="dxa"/>
            <w:vAlign w:val="center"/>
          </w:tcPr>
          <w:p w:rsidR="00C06B33" w:rsidRDefault="00C06B33">
            <w:pPr>
              <w:pStyle w:val="12"/>
              <w:snapToGrid w:val="0"/>
              <w:rPr>
                <w:rFonts w:ascii="Times New Roman" w:hAnsi="Times New Roman" w:cs="Times New Roman"/>
                <w:sz w:val="18"/>
                <w:szCs w:val="18"/>
              </w:rPr>
            </w:pPr>
            <w:r>
              <w:rPr>
                <w:rFonts w:ascii="Times New Roman" w:hAnsi="Times New Roman"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程序变异测试；符号测试；插桩测试技术；</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运用程序变异测试；符号测试；插桩测试技术设计测试用例；</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val="restart"/>
            <w:tcBorders>
              <w:left w:val="single" w:sz="4" w:space="0" w:color="auto"/>
            </w:tcBorders>
            <w:vAlign w:val="center"/>
          </w:tcPr>
          <w:p w:rsidR="00C06B33" w:rsidRDefault="00C06B33">
            <w:pPr>
              <w:pStyle w:val="12"/>
              <w:snapToGrid w:val="0"/>
              <w:jc w:val="left"/>
              <w:rPr>
                <w:rFonts w:ascii="Times New Roman" w:hAnsi="Times New Roman" w:cs="Times New Roman"/>
                <w:sz w:val="18"/>
                <w:szCs w:val="18"/>
              </w:rPr>
            </w:pPr>
            <w:r>
              <w:rPr>
                <w:rFonts w:ascii="Times New Roman" w:hAnsi="Times New Roman" w:cs="宋体" w:hint="eastAsia"/>
                <w:sz w:val="18"/>
                <w:szCs w:val="18"/>
              </w:rPr>
              <w:t>五、</w:t>
            </w:r>
            <w:r>
              <w:rPr>
                <w:rFonts w:cs="宋体" w:hint="eastAsia"/>
                <w:sz w:val="18"/>
                <w:szCs w:val="18"/>
              </w:rPr>
              <w:t>软件测试过程</w:t>
            </w:r>
          </w:p>
        </w:tc>
        <w:tc>
          <w:tcPr>
            <w:tcW w:w="1418" w:type="dxa"/>
            <w:vAlign w:val="center"/>
          </w:tcPr>
          <w:p w:rsidR="00C06B33" w:rsidRDefault="00C06B33">
            <w:pPr>
              <w:snapToGrid w:val="0"/>
              <w:rPr>
                <w:sz w:val="18"/>
                <w:szCs w:val="18"/>
              </w:rPr>
            </w:pPr>
            <w:r>
              <w:rPr>
                <w:sz w:val="18"/>
                <w:szCs w:val="18"/>
              </w:rPr>
              <w:t xml:space="preserve">(1) </w:t>
            </w:r>
            <w:r>
              <w:rPr>
                <w:rFonts w:cs="宋体" w:hint="eastAsia"/>
                <w:sz w:val="18"/>
                <w:szCs w:val="18"/>
              </w:rPr>
              <w:t>单元测试；集成测试</w:t>
            </w:r>
          </w:p>
        </w:tc>
        <w:tc>
          <w:tcPr>
            <w:tcW w:w="708" w:type="dxa"/>
            <w:vAlign w:val="center"/>
          </w:tcPr>
          <w:p w:rsidR="00C06B33" w:rsidRDefault="00C06B33">
            <w:pPr>
              <w:jc w:val="center"/>
              <w:rPr>
                <w:sz w:val="18"/>
                <w:szCs w:val="18"/>
              </w:rPr>
            </w:pPr>
            <w:r>
              <w:rPr>
                <w:rFonts w:cs="宋体" w:hint="eastAsia"/>
                <w:sz w:val="18"/>
                <w:szCs w:val="18"/>
              </w:rPr>
              <w:t>理解</w:t>
            </w:r>
          </w:p>
          <w:p w:rsidR="00C06B33" w:rsidRDefault="00C06B33">
            <w:pPr>
              <w:jc w:val="center"/>
              <w:rPr>
                <w:sz w:val="18"/>
                <w:szCs w:val="18"/>
              </w:rPr>
            </w:pPr>
            <w:r>
              <w:rPr>
                <w:rFonts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单元测试的概念及特征；</w:t>
            </w:r>
            <w:r>
              <w:rPr>
                <w:sz w:val="18"/>
                <w:szCs w:val="18"/>
              </w:rPr>
              <w:t>JUNIT</w:t>
            </w:r>
            <w:r>
              <w:rPr>
                <w:rFonts w:hint="eastAsia"/>
                <w:sz w:val="18"/>
                <w:szCs w:val="18"/>
              </w:rPr>
              <w:t>单元测试；集成测试的几种方法；</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掌握单元测试、集成测试；</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284"/>
          <w:jc w:val="center"/>
        </w:trPr>
        <w:tc>
          <w:tcPr>
            <w:tcW w:w="820" w:type="dxa"/>
            <w:vMerge/>
            <w:tcBorders>
              <w:left w:val="single" w:sz="4" w:space="0" w:color="auto"/>
            </w:tcBorders>
            <w:vAlign w:val="center"/>
          </w:tcPr>
          <w:p w:rsidR="00C06B33" w:rsidRDefault="00C06B33">
            <w:pPr>
              <w:pStyle w:val="12"/>
              <w:snapToGrid w:val="0"/>
              <w:ind w:firstLine="340"/>
              <w:jc w:val="left"/>
              <w:rPr>
                <w:rFonts w:ascii="Times New Roman" w:hAnsi="Times New Roman" w:cs="Times New Roman"/>
                <w:sz w:val="18"/>
                <w:szCs w:val="18"/>
              </w:rPr>
            </w:pPr>
          </w:p>
        </w:tc>
        <w:tc>
          <w:tcPr>
            <w:tcW w:w="1418" w:type="dxa"/>
            <w:vAlign w:val="center"/>
          </w:tcPr>
          <w:p w:rsidR="00C06B33" w:rsidRDefault="00C06B33">
            <w:pPr>
              <w:snapToGrid w:val="0"/>
              <w:rPr>
                <w:sz w:val="18"/>
                <w:szCs w:val="18"/>
              </w:rPr>
            </w:pPr>
            <w:r>
              <w:rPr>
                <w:sz w:val="18"/>
                <w:szCs w:val="18"/>
              </w:rPr>
              <w:t xml:space="preserve">(2) </w:t>
            </w:r>
            <w:r>
              <w:rPr>
                <w:rFonts w:cs="宋体" w:hint="eastAsia"/>
                <w:sz w:val="18"/>
                <w:szCs w:val="18"/>
              </w:rPr>
              <w:t>系统测试；验收测试；回归测试</w:t>
            </w:r>
          </w:p>
        </w:tc>
        <w:tc>
          <w:tcPr>
            <w:tcW w:w="708" w:type="dxa"/>
            <w:vAlign w:val="center"/>
          </w:tcPr>
          <w:p w:rsidR="00C06B33" w:rsidRDefault="00C06B33">
            <w:pPr>
              <w:jc w:val="center"/>
              <w:rPr>
                <w:sz w:val="18"/>
                <w:szCs w:val="18"/>
              </w:rPr>
            </w:pPr>
            <w:r>
              <w:rPr>
                <w:rFonts w:cs="宋体" w:hint="eastAsia"/>
                <w:sz w:val="18"/>
                <w:szCs w:val="18"/>
              </w:rPr>
              <w:t>理解</w:t>
            </w:r>
          </w:p>
          <w:p w:rsidR="00C06B33" w:rsidRDefault="00C06B33">
            <w:pPr>
              <w:jc w:val="center"/>
              <w:rPr>
                <w:sz w:val="18"/>
                <w:szCs w:val="18"/>
              </w:rPr>
            </w:pPr>
            <w:r>
              <w:rPr>
                <w:rFonts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功能性测试和非功能性测试；验收测试、回归测试；</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能够组织实施单元测试、集成测试、系统测试、验收测试，保证软件质量。</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787"/>
          <w:jc w:val="center"/>
        </w:trPr>
        <w:tc>
          <w:tcPr>
            <w:tcW w:w="820" w:type="dxa"/>
            <w:vMerge w:val="restart"/>
            <w:tcBorders>
              <w:left w:val="single" w:sz="4" w:space="0" w:color="auto"/>
            </w:tcBorders>
            <w:vAlign w:val="center"/>
          </w:tcPr>
          <w:p w:rsidR="00C06B33" w:rsidRDefault="00C06B33">
            <w:pPr>
              <w:rPr>
                <w:rFonts w:ascii="Calibri" w:hAnsi="Calibri" w:cs="Calibri"/>
                <w:sz w:val="18"/>
                <w:szCs w:val="18"/>
              </w:rPr>
            </w:pPr>
            <w:r>
              <w:rPr>
                <w:rFonts w:ascii="Calibri" w:hAnsi="Calibri" w:cs="宋体" w:hint="eastAsia"/>
                <w:sz w:val="18"/>
                <w:szCs w:val="18"/>
              </w:rPr>
              <w:t>六、</w:t>
            </w:r>
            <w:r>
              <w:rPr>
                <w:rFonts w:cs="宋体" w:hint="eastAsia"/>
                <w:sz w:val="18"/>
                <w:szCs w:val="18"/>
              </w:rPr>
              <w:t>面向对象测试</w:t>
            </w:r>
          </w:p>
        </w:tc>
        <w:tc>
          <w:tcPr>
            <w:tcW w:w="1418" w:type="dxa"/>
            <w:vMerge w:val="restart"/>
            <w:vAlign w:val="center"/>
          </w:tcPr>
          <w:p w:rsidR="00C06B33" w:rsidRDefault="00C06B33">
            <w:pPr>
              <w:snapToGrid w:val="0"/>
              <w:rPr>
                <w:sz w:val="18"/>
                <w:szCs w:val="18"/>
              </w:rPr>
            </w:pPr>
            <w:r>
              <w:rPr>
                <w:rFonts w:cs="宋体" w:hint="eastAsia"/>
                <w:sz w:val="18"/>
                <w:szCs w:val="18"/>
              </w:rPr>
              <w:t>面向对象对测试的影响、技术、过程</w:t>
            </w:r>
          </w:p>
        </w:tc>
        <w:tc>
          <w:tcPr>
            <w:tcW w:w="708" w:type="dxa"/>
            <w:vAlign w:val="center"/>
          </w:tcPr>
          <w:p w:rsidR="00C06B33" w:rsidRDefault="00C06B33">
            <w:pPr>
              <w:jc w:val="center"/>
              <w:rPr>
                <w:sz w:val="18"/>
                <w:szCs w:val="18"/>
              </w:rPr>
            </w:pPr>
            <w:r>
              <w:rPr>
                <w:rFonts w:cs="宋体" w:hint="eastAsia"/>
                <w:sz w:val="18"/>
                <w:szCs w:val="18"/>
              </w:rPr>
              <w:t>认识</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面向对象测试的影响</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认识面向对象特点对测试的影响</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c>
          <w:tcPr>
            <w:tcW w:w="0" w:type="auto"/>
            <w:vMerge w:val="restart"/>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465"/>
          <w:jc w:val="center"/>
        </w:trPr>
        <w:tc>
          <w:tcPr>
            <w:tcW w:w="820" w:type="dxa"/>
            <w:vMerge/>
            <w:tcBorders>
              <w:left w:val="single" w:sz="4" w:space="0" w:color="auto"/>
            </w:tcBorders>
            <w:vAlign w:val="center"/>
          </w:tcPr>
          <w:p w:rsidR="00C06B33" w:rsidRDefault="00C06B33">
            <w:pPr>
              <w:rPr>
                <w:rFonts w:ascii="Calibri" w:hAnsi="Calibri" w:cs="Calibri"/>
                <w:sz w:val="18"/>
                <w:szCs w:val="18"/>
              </w:rPr>
            </w:pPr>
          </w:p>
        </w:tc>
        <w:tc>
          <w:tcPr>
            <w:tcW w:w="1418" w:type="dxa"/>
            <w:vMerge/>
            <w:vAlign w:val="center"/>
          </w:tcPr>
          <w:p w:rsidR="00C06B33" w:rsidRDefault="00C06B33">
            <w:pPr>
              <w:snapToGrid w:val="0"/>
              <w:rPr>
                <w:sz w:val="18"/>
                <w:szCs w:val="18"/>
              </w:rPr>
            </w:pPr>
          </w:p>
        </w:tc>
        <w:tc>
          <w:tcPr>
            <w:tcW w:w="708" w:type="dxa"/>
            <w:vAlign w:val="center"/>
          </w:tcPr>
          <w:p w:rsidR="00C06B33" w:rsidRDefault="00C06B33">
            <w:pPr>
              <w:jc w:val="center"/>
              <w:rPr>
                <w:sz w:val="18"/>
                <w:szCs w:val="18"/>
              </w:rPr>
            </w:pPr>
            <w:r>
              <w:rPr>
                <w:rFonts w:cs="宋体" w:hint="eastAsia"/>
                <w:sz w:val="18"/>
                <w:szCs w:val="18"/>
              </w:rPr>
              <w:t>理解</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面向对象测试对象</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了解面向对象的单元测试、集成测试、系统测试</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522"/>
          <w:jc w:val="center"/>
        </w:trPr>
        <w:tc>
          <w:tcPr>
            <w:tcW w:w="820" w:type="dxa"/>
            <w:vMerge/>
            <w:tcBorders>
              <w:left w:val="single" w:sz="4" w:space="0" w:color="auto"/>
            </w:tcBorders>
            <w:vAlign w:val="center"/>
          </w:tcPr>
          <w:p w:rsidR="00C06B33" w:rsidRDefault="00C06B33">
            <w:pPr>
              <w:rPr>
                <w:rFonts w:ascii="Calibri" w:hAnsi="Calibri" w:cs="Calibri"/>
                <w:sz w:val="18"/>
                <w:szCs w:val="18"/>
              </w:rPr>
            </w:pPr>
          </w:p>
        </w:tc>
        <w:tc>
          <w:tcPr>
            <w:tcW w:w="1418" w:type="dxa"/>
            <w:vMerge/>
            <w:vAlign w:val="center"/>
          </w:tcPr>
          <w:p w:rsidR="00C06B33" w:rsidRDefault="00C06B33">
            <w:pPr>
              <w:snapToGrid w:val="0"/>
              <w:rPr>
                <w:sz w:val="18"/>
                <w:szCs w:val="18"/>
              </w:rPr>
            </w:pPr>
          </w:p>
        </w:tc>
        <w:tc>
          <w:tcPr>
            <w:tcW w:w="708" w:type="dxa"/>
            <w:vAlign w:val="center"/>
          </w:tcPr>
          <w:p w:rsidR="00C06B33" w:rsidRDefault="00C06B33">
            <w:pPr>
              <w:jc w:val="center"/>
              <w:rPr>
                <w:sz w:val="18"/>
                <w:szCs w:val="18"/>
              </w:rPr>
            </w:pPr>
            <w:r>
              <w:rPr>
                <w:rFonts w:cs="宋体" w:hint="eastAsia"/>
                <w:sz w:val="18"/>
                <w:szCs w:val="18"/>
              </w:rPr>
              <w:t>理解</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面向对象测试技术、步骤</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掌握面向对象测试技术，能够实施面向对象软件测试。</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4</w:t>
            </w: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469"/>
          <w:jc w:val="center"/>
        </w:trPr>
        <w:tc>
          <w:tcPr>
            <w:tcW w:w="820" w:type="dxa"/>
            <w:vMerge w:val="restart"/>
            <w:tcBorders>
              <w:left w:val="single" w:sz="4" w:space="0" w:color="auto"/>
            </w:tcBorders>
            <w:vAlign w:val="center"/>
          </w:tcPr>
          <w:p w:rsidR="00C06B33" w:rsidRDefault="00C06B33">
            <w:pPr>
              <w:pStyle w:val="12"/>
              <w:snapToGrid w:val="0"/>
              <w:jc w:val="left"/>
              <w:rPr>
                <w:rFonts w:cs="Times New Roman"/>
                <w:sz w:val="18"/>
                <w:szCs w:val="18"/>
              </w:rPr>
            </w:pPr>
            <w:r>
              <w:rPr>
                <w:rFonts w:cs="宋体" w:hint="eastAsia"/>
                <w:sz w:val="18"/>
                <w:szCs w:val="18"/>
              </w:rPr>
              <w:t>七、自动化测试</w:t>
            </w:r>
          </w:p>
        </w:tc>
        <w:tc>
          <w:tcPr>
            <w:tcW w:w="1418" w:type="dxa"/>
            <w:vAlign w:val="center"/>
          </w:tcPr>
          <w:p w:rsidR="00C06B33" w:rsidRDefault="00C06B33">
            <w:pPr>
              <w:snapToGrid w:val="0"/>
              <w:rPr>
                <w:sz w:val="18"/>
                <w:szCs w:val="18"/>
              </w:rPr>
            </w:pPr>
            <w:r>
              <w:rPr>
                <w:rFonts w:cs="宋体" w:hint="eastAsia"/>
                <w:sz w:val="18"/>
                <w:szCs w:val="18"/>
              </w:rPr>
              <w:t>自动化测试概述、特点；</w:t>
            </w:r>
          </w:p>
        </w:tc>
        <w:tc>
          <w:tcPr>
            <w:tcW w:w="708" w:type="dxa"/>
            <w:vAlign w:val="center"/>
          </w:tcPr>
          <w:p w:rsidR="00C06B33" w:rsidRDefault="00C06B33">
            <w:pPr>
              <w:jc w:val="center"/>
              <w:rPr>
                <w:sz w:val="18"/>
                <w:szCs w:val="18"/>
              </w:rPr>
            </w:pPr>
            <w:r>
              <w:rPr>
                <w:rFonts w:cs="宋体" w:hint="eastAsia"/>
                <w:sz w:val="18"/>
                <w:szCs w:val="18"/>
              </w:rPr>
              <w:t>认识</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自动化测试的概念、特点；</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ascii="Times New Roman" w:hAnsi="Times New Roman" w:cs="宋体" w:hint="eastAsia"/>
                <w:sz w:val="18"/>
                <w:szCs w:val="18"/>
              </w:rPr>
              <w:t>认识自动化测试</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c>
          <w:tcPr>
            <w:tcW w:w="0" w:type="auto"/>
            <w:vMerge w:val="restart"/>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469"/>
          <w:jc w:val="center"/>
        </w:trPr>
        <w:tc>
          <w:tcPr>
            <w:tcW w:w="820" w:type="dxa"/>
            <w:vMerge/>
            <w:tcBorders>
              <w:left w:val="single" w:sz="4" w:space="0" w:color="auto"/>
            </w:tcBorders>
            <w:vAlign w:val="center"/>
          </w:tcPr>
          <w:p w:rsidR="00C06B33" w:rsidRDefault="00C06B33">
            <w:pPr>
              <w:pStyle w:val="12"/>
              <w:snapToGrid w:val="0"/>
              <w:jc w:val="left"/>
              <w:rPr>
                <w:rFonts w:cs="Times New Roman"/>
                <w:sz w:val="18"/>
                <w:szCs w:val="18"/>
              </w:rPr>
            </w:pPr>
          </w:p>
        </w:tc>
        <w:tc>
          <w:tcPr>
            <w:tcW w:w="1418" w:type="dxa"/>
            <w:vAlign w:val="center"/>
          </w:tcPr>
          <w:p w:rsidR="00C06B33" w:rsidRDefault="00C06B33">
            <w:pPr>
              <w:snapToGrid w:val="0"/>
              <w:rPr>
                <w:sz w:val="18"/>
                <w:szCs w:val="18"/>
              </w:rPr>
            </w:pPr>
            <w:r>
              <w:rPr>
                <w:rFonts w:cs="宋体" w:hint="eastAsia"/>
                <w:sz w:val="18"/>
                <w:szCs w:val="18"/>
              </w:rPr>
              <w:t>自动化测试方法</w:t>
            </w:r>
          </w:p>
        </w:tc>
        <w:tc>
          <w:tcPr>
            <w:tcW w:w="708" w:type="dxa"/>
            <w:vAlign w:val="center"/>
          </w:tcPr>
          <w:p w:rsidR="00C06B33" w:rsidRDefault="00C06B33">
            <w:pPr>
              <w:jc w:val="center"/>
              <w:rPr>
                <w:sz w:val="18"/>
                <w:szCs w:val="18"/>
              </w:rPr>
            </w:pPr>
            <w:r>
              <w:rPr>
                <w:rFonts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自动化的方法、技术和工具实施自动化软件测试。</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ascii="Times New Roman" w:hAnsi="Times New Roman" w:cs="宋体" w:hint="eastAsia"/>
                <w:sz w:val="18"/>
                <w:szCs w:val="18"/>
              </w:rPr>
              <w:t>掌握自动化测试操作。</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4</w:t>
            </w: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349"/>
          <w:jc w:val="center"/>
        </w:trPr>
        <w:tc>
          <w:tcPr>
            <w:tcW w:w="820" w:type="dxa"/>
            <w:vMerge w:val="restart"/>
            <w:tcBorders>
              <w:left w:val="single" w:sz="4" w:space="0" w:color="auto"/>
            </w:tcBorders>
            <w:vAlign w:val="center"/>
          </w:tcPr>
          <w:p w:rsidR="00C06B33" w:rsidRDefault="00C06B33">
            <w:pPr>
              <w:pStyle w:val="12"/>
              <w:snapToGrid w:val="0"/>
              <w:jc w:val="left"/>
              <w:rPr>
                <w:rFonts w:cs="Times New Roman"/>
                <w:sz w:val="18"/>
                <w:szCs w:val="18"/>
              </w:rPr>
            </w:pPr>
            <w:r>
              <w:rPr>
                <w:rFonts w:cs="宋体" w:hint="eastAsia"/>
                <w:sz w:val="18"/>
                <w:szCs w:val="18"/>
              </w:rPr>
              <w:t>八、软件评审</w:t>
            </w:r>
          </w:p>
        </w:tc>
        <w:tc>
          <w:tcPr>
            <w:tcW w:w="1418" w:type="dxa"/>
            <w:vAlign w:val="center"/>
          </w:tcPr>
          <w:p w:rsidR="00C06B33" w:rsidRDefault="00C06B33">
            <w:pPr>
              <w:snapToGrid w:val="0"/>
              <w:rPr>
                <w:sz w:val="18"/>
                <w:szCs w:val="18"/>
              </w:rPr>
            </w:pPr>
            <w:r>
              <w:rPr>
                <w:rFonts w:cs="宋体" w:hint="eastAsia"/>
                <w:sz w:val="18"/>
                <w:szCs w:val="18"/>
              </w:rPr>
              <w:t>软件评审概述、</w:t>
            </w:r>
          </w:p>
          <w:p w:rsidR="00C06B33" w:rsidRDefault="00C06B33">
            <w:pPr>
              <w:snapToGrid w:val="0"/>
              <w:rPr>
                <w:sz w:val="18"/>
                <w:szCs w:val="18"/>
              </w:rPr>
            </w:pPr>
            <w:r>
              <w:rPr>
                <w:rFonts w:cs="宋体" w:hint="eastAsia"/>
                <w:sz w:val="18"/>
                <w:szCs w:val="18"/>
              </w:rPr>
              <w:t>活动、工具；</w:t>
            </w:r>
          </w:p>
        </w:tc>
        <w:tc>
          <w:tcPr>
            <w:tcW w:w="708" w:type="dxa"/>
            <w:vAlign w:val="center"/>
          </w:tcPr>
          <w:p w:rsidR="00C06B33" w:rsidRDefault="00C06B33">
            <w:pPr>
              <w:jc w:val="center"/>
              <w:rPr>
                <w:sz w:val="18"/>
                <w:szCs w:val="18"/>
              </w:rPr>
            </w:pPr>
            <w:r>
              <w:rPr>
                <w:rFonts w:cs="宋体" w:hint="eastAsia"/>
                <w:sz w:val="18"/>
                <w:szCs w:val="18"/>
              </w:rPr>
              <w:t>认知</w:t>
            </w:r>
          </w:p>
          <w:p w:rsidR="00C06B33" w:rsidRDefault="00C06B33">
            <w:pPr>
              <w:jc w:val="center"/>
              <w:rPr>
                <w:sz w:val="18"/>
                <w:szCs w:val="18"/>
              </w:rPr>
            </w:pPr>
            <w:r>
              <w:rPr>
                <w:rFonts w:cs="宋体" w:hint="eastAsia"/>
                <w:sz w:val="18"/>
                <w:szCs w:val="18"/>
              </w:rPr>
              <w:t>理解</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软件评审概念；角色、只能；</w:t>
            </w:r>
          </w:p>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评审内容；方法技术</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ascii="Times New Roman" w:hAnsi="Times New Roman" w:cs="宋体" w:hint="eastAsia"/>
                <w:sz w:val="18"/>
                <w:szCs w:val="18"/>
              </w:rPr>
              <w:t>掌握概念、方法技术</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宋体" w:hint="eastAsia"/>
                <w:sz w:val="18"/>
                <w:szCs w:val="18"/>
              </w:rPr>
              <w:t>、</w:t>
            </w:r>
            <w:r>
              <w:rPr>
                <w:rFonts w:ascii="Times New Roman" w:hAnsi="Times New Roman" w:cs="Times New Roman"/>
                <w:sz w:val="18"/>
                <w:szCs w:val="18"/>
              </w:rPr>
              <w:t>3</w:t>
            </w:r>
          </w:p>
        </w:tc>
        <w:tc>
          <w:tcPr>
            <w:tcW w:w="0" w:type="auto"/>
            <w:vMerge w:val="restart"/>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349"/>
          <w:jc w:val="center"/>
        </w:trPr>
        <w:tc>
          <w:tcPr>
            <w:tcW w:w="820" w:type="dxa"/>
            <w:vMerge/>
            <w:tcBorders>
              <w:left w:val="single" w:sz="4" w:space="0" w:color="auto"/>
            </w:tcBorders>
            <w:vAlign w:val="center"/>
          </w:tcPr>
          <w:p w:rsidR="00C06B33" w:rsidRDefault="00C06B33">
            <w:pPr>
              <w:pStyle w:val="12"/>
              <w:snapToGrid w:val="0"/>
              <w:jc w:val="left"/>
              <w:rPr>
                <w:rFonts w:cs="Times New Roman"/>
                <w:sz w:val="18"/>
                <w:szCs w:val="18"/>
              </w:rPr>
            </w:pPr>
          </w:p>
        </w:tc>
        <w:tc>
          <w:tcPr>
            <w:tcW w:w="1418" w:type="dxa"/>
            <w:vAlign w:val="center"/>
          </w:tcPr>
          <w:p w:rsidR="00C06B33" w:rsidRDefault="00C06B33">
            <w:pPr>
              <w:snapToGrid w:val="0"/>
              <w:rPr>
                <w:sz w:val="18"/>
                <w:szCs w:val="18"/>
              </w:rPr>
            </w:pPr>
            <w:r>
              <w:rPr>
                <w:rFonts w:cs="宋体" w:hint="eastAsia"/>
                <w:sz w:val="18"/>
                <w:szCs w:val="18"/>
              </w:rPr>
              <w:t>软件评审会议</w:t>
            </w:r>
          </w:p>
        </w:tc>
        <w:tc>
          <w:tcPr>
            <w:tcW w:w="708" w:type="dxa"/>
            <w:vAlign w:val="center"/>
          </w:tcPr>
          <w:p w:rsidR="00C06B33" w:rsidRDefault="00C06B33">
            <w:pPr>
              <w:jc w:val="center"/>
              <w:rPr>
                <w:sz w:val="18"/>
                <w:szCs w:val="18"/>
              </w:rPr>
            </w:pPr>
            <w:r>
              <w:rPr>
                <w:rFonts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评审会议流程；</w:t>
            </w:r>
          </w:p>
          <w:p w:rsidR="00C06B33" w:rsidRDefault="00C06B33">
            <w:pPr>
              <w:pStyle w:val="13"/>
              <w:snapToGrid w:val="0"/>
              <w:spacing w:before="0" w:after="0"/>
              <w:rPr>
                <w:rFonts w:ascii="Times New Roman" w:hAnsi="Times New Roman" w:cs="Times New Roman"/>
                <w:sz w:val="18"/>
                <w:szCs w:val="18"/>
              </w:rPr>
            </w:pPr>
            <w:r>
              <w:rPr>
                <w:rFonts w:ascii="Times New Roman" w:hAnsi="Times New Roman" w:hint="eastAsia"/>
                <w:sz w:val="18"/>
                <w:szCs w:val="18"/>
              </w:rPr>
              <w:t>组织评审会议；</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ascii="Times New Roman" w:hAnsi="Times New Roman" w:cs="宋体" w:hint="eastAsia"/>
                <w:sz w:val="18"/>
                <w:szCs w:val="18"/>
              </w:rPr>
              <w:t>设计评审会议；</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584"/>
          <w:jc w:val="center"/>
        </w:trPr>
        <w:tc>
          <w:tcPr>
            <w:tcW w:w="820" w:type="dxa"/>
            <w:vMerge w:val="restart"/>
            <w:tcBorders>
              <w:left w:val="single" w:sz="4" w:space="0" w:color="auto"/>
            </w:tcBorders>
            <w:vAlign w:val="center"/>
          </w:tcPr>
          <w:p w:rsidR="00C06B33" w:rsidRDefault="00C06B33">
            <w:pPr>
              <w:pStyle w:val="12"/>
              <w:snapToGrid w:val="0"/>
              <w:jc w:val="left"/>
              <w:rPr>
                <w:rFonts w:cs="Times New Roman"/>
                <w:sz w:val="18"/>
                <w:szCs w:val="18"/>
              </w:rPr>
            </w:pPr>
            <w:r>
              <w:rPr>
                <w:rFonts w:cs="宋体" w:hint="eastAsia"/>
                <w:sz w:val="18"/>
                <w:szCs w:val="18"/>
              </w:rPr>
              <w:t>九、软件质量和质量保证</w:t>
            </w:r>
          </w:p>
        </w:tc>
        <w:tc>
          <w:tcPr>
            <w:tcW w:w="1418" w:type="dxa"/>
            <w:vAlign w:val="center"/>
          </w:tcPr>
          <w:p w:rsidR="00C06B33" w:rsidRDefault="00C06B33">
            <w:pPr>
              <w:snapToGrid w:val="0"/>
              <w:rPr>
                <w:sz w:val="18"/>
                <w:szCs w:val="18"/>
              </w:rPr>
            </w:pPr>
            <w:r>
              <w:rPr>
                <w:rFonts w:cs="宋体" w:hint="eastAsia"/>
                <w:sz w:val="18"/>
                <w:szCs w:val="18"/>
              </w:rPr>
              <w:t>软件质量、软件质量模型和质量度量；</w:t>
            </w:r>
          </w:p>
        </w:tc>
        <w:tc>
          <w:tcPr>
            <w:tcW w:w="708" w:type="dxa"/>
            <w:vAlign w:val="center"/>
          </w:tcPr>
          <w:p w:rsidR="00C06B33" w:rsidRDefault="00C06B33">
            <w:pPr>
              <w:jc w:val="center"/>
              <w:rPr>
                <w:sz w:val="18"/>
                <w:szCs w:val="18"/>
              </w:rPr>
            </w:pPr>
            <w:r>
              <w:rPr>
                <w:rFonts w:cs="宋体" w:hint="eastAsia"/>
                <w:sz w:val="18"/>
                <w:szCs w:val="18"/>
              </w:rPr>
              <w:t>理解</w:t>
            </w:r>
          </w:p>
        </w:tc>
        <w:tc>
          <w:tcPr>
            <w:tcW w:w="2869" w:type="dxa"/>
            <w:vAlign w:val="center"/>
          </w:tcPr>
          <w:p w:rsidR="00C06B33" w:rsidRDefault="00C06B33">
            <w:pPr>
              <w:snapToGrid w:val="0"/>
              <w:rPr>
                <w:sz w:val="18"/>
                <w:szCs w:val="18"/>
              </w:rPr>
            </w:pPr>
            <w:r>
              <w:rPr>
                <w:rFonts w:cs="宋体" w:hint="eastAsia"/>
                <w:sz w:val="18"/>
                <w:szCs w:val="18"/>
              </w:rPr>
              <w:t>软件错误及分类；错误数量估计；</w:t>
            </w:r>
          </w:p>
          <w:p w:rsidR="00C06B33" w:rsidRDefault="00C06B33">
            <w:pPr>
              <w:pStyle w:val="13"/>
              <w:snapToGrid w:val="0"/>
              <w:spacing w:before="0" w:after="0"/>
              <w:rPr>
                <w:rFonts w:ascii="Times New Roman" w:hAnsi="Times New Roman" w:cs="Times New Roman"/>
                <w:sz w:val="18"/>
                <w:szCs w:val="18"/>
              </w:rPr>
            </w:pPr>
            <w:r>
              <w:rPr>
                <w:rFonts w:hint="eastAsia"/>
                <w:sz w:val="18"/>
                <w:szCs w:val="18"/>
              </w:rPr>
              <w:t>软件质量模型；</w:t>
            </w:r>
            <w:r>
              <w:rPr>
                <w:sz w:val="18"/>
                <w:szCs w:val="18"/>
              </w:rPr>
              <w:t>CMM</w:t>
            </w:r>
            <w:r>
              <w:rPr>
                <w:rFonts w:hint="eastAsia"/>
                <w:sz w:val="18"/>
                <w:szCs w:val="18"/>
              </w:rPr>
              <w:t>；质量度量；</w:t>
            </w:r>
          </w:p>
        </w:tc>
        <w:tc>
          <w:tcPr>
            <w:tcW w:w="0" w:type="auto"/>
            <w:vAlign w:val="center"/>
          </w:tcPr>
          <w:p w:rsidR="00C06B33" w:rsidRDefault="00C06B33">
            <w:pPr>
              <w:adjustRightInd w:val="0"/>
              <w:snapToGrid w:val="0"/>
              <w:jc w:val="left"/>
              <w:rPr>
                <w:sz w:val="18"/>
                <w:szCs w:val="18"/>
              </w:rPr>
            </w:pPr>
            <w:r>
              <w:rPr>
                <w:rFonts w:cs="宋体" w:hint="eastAsia"/>
                <w:sz w:val="18"/>
                <w:szCs w:val="18"/>
              </w:rPr>
              <w:t>认识软件错误及分类；</w:t>
            </w:r>
          </w:p>
          <w:p w:rsidR="00C06B33" w:rsidRDefault="00C06B33">
            <w:pPr>
              <w:adjustRightInd w:val="0"/>
              <w:snapToGrid w:val="0"/>
              <w:jc w:val="left"/>
              <w:rPr>
                <w:sz w:val="18"/>
                <w:szCs w:val="18"/>
              </w:rPr>
            </w:pPr>
            <w:r>
              <w:rPr>
                <w:rFonts w:cs="宋体" w:hint="eastAsia"/>
                <w:sz w:val="18"/>
                <w:szCs w:val="18"/>
              </w:rPr>
              <w:t>掌握程序中隐藏错误数量估计；</w:t>
            </w:r>
          </w:p>
          <w:p w:rsidR="00C06B33" w:rsidRDefault="00C06B33">
            <w:pPr>
              <w:pStyle w:val="12"/>
              <w:snapToGrid w:val="0"/>
              <w:jc w:val="both"/>
              <w:rPr>
                <w:rFonts w:ascii="Times New Roman" w:hAnsi="Times New Roman" w:cs="Times New Roman"/>
                <w:sz w:val="18"/>
                <w:szCs w:val="18"/>
              </w:rPr>
            </w:pPr>
            <w:r>
              <w:rPr>
                <w:rFonts w:cs="宋体" w:hint="eastAsia"/>
                <w:sz w:val="18"/>
                <w:szCs w:val="18"/>
              </w:rPr>
              <w:t>理解软件质量、质量模型、质量度量；</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宋体" w:hint="eastAsia"/>
                <w:sz w:val="18"/>
                <w:szCs w:val="18"/>
              </w:rPr>
              <w:t>、</w:t>
            </w:r>
            <w:r>
              <w:rPr>
                <w:rFonts w:ascii="Times New Roman" w:hAnsi="Times New Roman" w:cs="Times New Roman"/>
                <w:sz w:val="18"/>
                <w:szCs w:val="18"/>
              </w:rPr>
              <w:t>3</w:t>
            </w:r>
          </w:p>
        </w:tc>
        <w:tc>
          <w:tcPr>
            <w:tcW w:w="0" w:type="auto"/>
            <w:vMerge w:val="restart"/>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C06B33">
        <w:trPr>
          <w:trHeight w:val="583"/>
          <w:jc w:val="center"/>
        </w:trPr>
        <w:tc>
          <w:tcPr>
            <w:tcW w:w="820" w:type="dxa"/>
            <w:vMerge/>
            <w:tcBorders>
              <w:left w:val="single" w:sz="4" w:space="0" w:color="auto"/>
            </w:tcBorders>
            <w:vAlign w:val="center"/>
          </w:tcPr>
          <w:p w:rsidR="00C06B33" w:rsidRDefault="00C06B33">
            <w:pPr>
              <w:pStyle w:val="12"/>
              <w:snapToGrid w:val="0"/>
              <w:jc w:val="left"/>
              <w:rPr>
                <w:rFonts w:cs="Times New Roman"/>
                <w:sz w:val="18"/>
                <w:szCs w:val="18"/>
              </w:rPr>
            </w:pPr>
          </w:p>
        </w:tc>
        <w:tc>
          <w:tcPr>
            <w:tcW w:w="1418" w:type="dxa"/>
            <w:vAlign w:val="center"/>
          </w:tcPr>
          <w:p w:rsidR="00C06B33" w:rsidRDefault="00C06B33">
            <w:pPr>
              <w:snapToGrid w:val="0"/>
              <w:jc w:val="left"/>
              <w:rPr>
                <w:sz w:val="18"/>
                <w:szCs w:val="18"/>
              </w:rPr>
            </w:pPr>
            <w:r>
              <w:rPr>
                <w:rFonts w:cs="宋体" w:hint="eastAsia"/>
                <w:sz w:val="18"/>
                <w:szCs w:val="18"/>
              </w:rPr>
              <w:t>软件质量管理与质量保证</w:t>
            </w:r>
          </w:p>
        </w:tc>
        <w:tc>
          <w:tcPr>
            <w:tcW w:w="708" w:type="dxa"/>
            <w:vAlign w:val="center"/>
          </w:tcPr>
          <w:p w:rsidR="00C06B33" w:rsidRDefault="00C06B33">
            <w:pPr>
              <w:jc w:val="center"/>
              <w:rPr>
                <w:sz w:val="18"/>
                <w:szCs w:val="18"/>
              </w:rPr>
            </w:pPr>
            <w:r>
              <w:rPr>
                <w:rFonts w:cs="宋体" w:hint="eastAsia"/>
                <w:sz w:val="18"/>
                <w:szCs w:val="18"/>
              </w:rPr>
              <w:t>理解</w:t>
            </w:r>
          </w:p>
        </w:tc>
        <w:tc>
          <w:tcPr>
            <w:tcW w:w="2869" w:type="dxa"/>
            <w:vAlign w:val="center"/>
          </w:tcPr>
          <w:p w:rsidR="00C06B33" w:rsidRDefault="00C06B33">
            <w:pPr>
              <w:snapToGrid w:val="0"/>
              <w:rPr>
                <w:sz w:val="18"/>
                <w:szCs w:val="18"/>
              </w:rPr>
            </w:pPr>
            <w:r>
              <w:rPr>
                <w:sz w:val="18"/>
                <w:szCs w:val="18"/>
              </w:rPr>
              <w:t>SQA</w:t>
            </w:r>
            <w:r>
              <w:rPr>
                <w:rFonts w:cs="宋体" w:hint="eastAsia"/>
                <w:sz w:val="18"/>
                <w:szCs w:val="18"/>
              </w:rPr>
              <w:t>方法和质量保证活动。</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能够参与实施软件项目的质量保证活动。</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4</w:t>
            </w:r>
          </w:p>
        </w:tc>
        <w:tc>
          <w:tcPr>
            <w:tcW w:w="0" w:type="auto"/>
            <w:vMerge/>
            <w:tcBorders>
              <w:right w:val="single" w:sz="4" w:space="0" w:color="auto"/>
            </w:tcBorders>
            <w:vAlign w:val="center"/>
          </w:tcPr>
          <w:p w:rsidR="00C06B33" w:rsidRDefault="00C06B33">
            <w:pPr>
              <w:pStyle w:val="12"/>
              <w:snapToGrid w:val="0"/>
              <w:rPr>
                <w:rFonts w:ascii="Times New Roman" w:hAnsi="Times New Roman" w:cs="Times New Roman"/>
                <w:sz w:val="18"/>
                <w:szCs w:val="18"/>
              </w:rPr>
            </w:pPr>
          </w:p>
        </w:tc>
      </w:tr>
      <w:tr w:rsidR="00C06B33">
        <w:trPr>
          <w:trHeight w:val="584"/>
          <w:jc w:val="center"/>
        </w:trPr>
        <w:tc>
          <w:tcPr>
            <w:tcW w:w="820" w:type="dxa"/>
            <w:vMerge w:val="restart"/>
            <w:tcBorders>
              <w:left w:val="single" w:sz="4" w:space="0" w:color="auto"/>
            </w:tcBorders>
            <w:vAlign w:val="center"/>
          </w:tcPr>
          <w:p w:rsidR="00C06B33" w:rsidRDefault="00C06B33">
            <w:pPr>
              <w:pStyle w:val="12"/>
              <w:snapToGrid w:val="0"/>
              <w:jc w:val="left"/>
              <w:rPr>
                <w:rFonts w:cs="Times New Roman"/>
                <w:sz w:val="18"/>
                <w:szCs w:val="18"/>
              </w:rPr>
            </w:pPr>
            <w:r>
              <w:rPr>
                <w:rFonts w:cs="宋体" w:hint="eastAsia"/>
                <w:sz w:val="18"/>
                <w:szCs w:val="18"/>
              </w:rPr>
              <w:t>十、测试的组织和管理</w:t>
            </w:r>
          </w:p>
        </w:tc>
        <w:tc>
          <w:tcPr>
            <w:tcW w:w="1418" w:type="dxa"/>
            <w:vAlign w:val="center"/>
          </w:tcPr>
          <w:p w:rsidR="00C06B33" w:rsidRDefault="00C06B33">
            <w:pPr>
              <w:snapToGrid w:val="0"/>
              <w:rPr>
                <w:sz w:val="18"/>
                <w:szCs w:val="18"/>
              </w:rPr>
            </w:pPr>
            <w:r>
              <w:rPr>
                <w:rFonts w:cs="宋体" w:hint="eastAsia"/>
                <w:sz w:val="18"/>
                <w:szCs w:val="18"/>
              </w:rPr>
              <w:t>人员和资源组织；过程和进度管理；</w:t>
            </w:r>
          </w:p>
        </w:tc>
        <w:tc>
          <w:tcPr>
            <w:tcW w:w="708" w:type="dxa"/>
            <w:vAlign w:val="center"/>
          </w:tcPr>
          <w:p w:rsidR="00C06B33" w:rsidRDefault="00C06B33">
            <w:pPr>
              <w:jc w:val="center"/>
              <w:rPr>
                <w:sz w:val="18"/>
                <w:szCs w:val="18"/>
              </w:rPr>
            </w:pPr>
            <w:r>
              <w:rPr>
                <w:rFonts w:cs="宋体" w:hint="eastAsia"/>
                <w:sz w:val="18"/>
                <w:szCs w:val="18"/>
              </w:rPr>
              <w:t>理解</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测试工作的组织和管理过程；文档的编写和管理；</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掌握测试工作的组织和管理过程</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p>
        </w:tc>
        <w:tc>
          <w:tcPr>
            <w:tcW w:w="0" w:type="auto"/>
            <w:tcBorders>
              <w:right w:val="single" w:sz="4" w:space="0" w:color="auto"/>
            </w:tcBorders>
            <w:vAlign w:val="center"/>
          </w:tcPr>
          <w:p w:rsidR="00C06B33" w:rsidRDefault="00C06B33">
            <w:pPr>
              <w:jc w:val="center"/>
              <w:rPr>
                <w:sz w:val="18"/>
                <w:szCs w:val="18"/>
              </w:rPr>
            </w:pPr>
            <w:r>
              <w:rPr>
                <w:sz w:val="18"/>
                <w:szCs w:val="18"/>
              </w:rPr>
              <w:t>2</w:t>
            </w:r>
          </w:p>
        </w:tc>
      </w:tr>
      <w:tr w:rsidR="00C06B33">
        <w:trPr>
          <w:trHeight w:val="583"/>
          <w:jc w:val="center"/>
        </w:trPr>
        <w:tc>
          <w:tcPr>
            <w:tcW w:w="820" w:type="dxa"/>
            <w:vMerge/>
            <w:tcBorders>
              <w:left w:val="single" w:sz="4" w:space="0" w:color="auto"/>
            </w:tcBorders>
            <w:vAlign w:val="center"/>
          </w:tcPr>
          <w:p w:rsidR="00C06B33" w:rsidRDefault="00C06B33">
            <w:pPr>
              <w:pStyle w:val="12"/>
              <w:snapToGrid w:val="0"/>
              <w:jc w:val="left"/>
              <w:rPr>
                <w:rFonts w:cs="Times New Roman"/>
                <w:sz w:val="18"/>
                <w:szCs w:val="18"/>
              </w:rPr>
            </w:pPr>
          </w:p>
        </w:tc>
        <w:tc>
          <w:tcPr>
            <w:tcW w:w="1418" w:type="dxa"/>
            <w:vAlign w:val="center"/>
          </w:tcPr>
          <w:p w:rsidR="00C06B33" w:rsidRDefault="00C06B33">
            <w:pPr>
              <w:snapToGrid w:val="0"/>
              <w:rPr>
                <w:sz w:val="18"/>
                <w:szCs w:val="18"/>
              </w:rPr>
            </w:pPr>
            <w:r>
              <w:rPr>
                <w:rFonts w:cs="宋体" w:hint="eastAsia"/>
                <w:sz w:val="18"/>
                <w:szCs w:val="18"/>
              </w:rPr>
              <w:t>文档、用例和缺陷管理</w:t>
            </w:r>
          </w:p>
        </w:tc>
        <w:tc>
          <w:tcPr>
            <w:tcW w:w="708" w:type="dxa"/>
            <w:vAlign w:val="center"/>
          </w:tcPr>
          <w:p w:rsidR="00C06B33" w:rsidRDefault="00C06B33">
            <w:pPr>
              <w:jc w:val="center"/>
              <w:rPr>
                <w:sz w:val="18"/>
                <w:szCs w:val="18"/>
              </w:rPr>
            </w:pPr>
            <w:r>
              <w:rPr>
                <w:rFonts w:cs="宋体" w:hint="eastAsia"/>
                <w:sz w:val="18"/>
                <w:szCs w:val="18"/>
              </w:rPr>
              <w:t>理解</w:t>
            </w:r>
          </w:p>
          <w:p w:rsidR="00C06B33" w:rsidRDefault="00C06B33">
            <w:pPr>
              <w:jc w:val="center"/>
              <w:rPr>
                <w:sz w:val="18"/>
                <w:szCs w:val="18"/>
              </w:rPr>
            </w:pPr>
            <w:r>
              <w:rPr>
                <w:rFonts w:cs="宋体" w:hint="eastAsia"/>
                <w:sz w:val="18"/>
                <w:szCs w:val="18"/>
              </w:rPr>
              <w:t>综合</w:t>
            </w:r>
          </w:p>
        </w:tc>
        <w:tc>
          <w:tcPr>
            <w:tcW w:w="2869" w:type="dxa"/>
            <w:vAlign w:val="center"/>
          </w:tcPr>
          <w:p w:rsidR="00C06B33" w:rsidRDefault="00C06B33">
            <w:pPr>
              <w:pStyle w:val="13"/>
              <w:snapToGrid w:val="0"/>
              <w:spacing w:before="0" w:after="0"/>
              <w:rPr>
                <w:rFonts w:ascii="Times New Roman" w:hAnsi="Times New Roman" w:cs="Times New Roman"/>
                <w:sz w:val="18"/>
                <w:szCs w:val="18"/>
              </w:rPr>
            </w:pPr>
            <w:r>
              <w:rPr>
                <w:rFonts w:hint="eastAsia"/>
                <w:sz w:val="18"/>
                <w:szCs w:val="18"/>
              </w:rPr>
              <w:t>缺陷的管理；软件测试文档标准撰写规范；</w:t>
            </w:r>
          </w:p>
        </w:tc>
        <w:tc>
          <w:tcPr>
            <w:tcW w:w="0" w:type="auto"/>
            <w:vAlign w:val="center"/>
          </w:tcPr>
          <w:p w:rsidR="00C06B33" w:rsidRDefault="00C06B33">
            <w:pPr>
              <w:pStyle w:val="12"/>
              <w:snapToGrid w:val="0"/>
              <w:jc w:val="both"/>
              <w:rPr>
                <w:rFonts w:ascii="Times New Roman" w:hAnsi="Times New Roman" w:cs="Times New Roman"/>
                <w:sz w:val="18"/>
                <w:szCs w:val="18"/>
              </w:rPr>
            </w:pPr>
            <w:r>
              <w:rPr>
                <w:rFonts w:cs="宋体" w:hint="eastAsia"/>
                <w:sz w:val="18"/>
                <w:szCs w:val="18"/>
              </w:rPr>
              <w:t>能够实施完整的软件测试项目、进行缺陷管理和测试度量；撰写标准测试文档。</w:t>
            </w:r>
          </w:p>
        </w:tc>
        <w:tc>
          <w:tcPr>
            <w:tcW w:w="0" w:type="auto"/>
            <w:vAlign w:val="center"/>
          </w:tcPr>
          <w:p w:rsidR="00C06B33" w:rsidRDefault="00C06B33">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0" w:type="auto"/>
            <w:tcBorders>
              <w:right w:val="single" w:sz="4" w:space="0" w:color="auto"/>
            </w:tcBorders>
            <w:vAlign w:val="center"/>
          </w:tcPr>
          <w:p w:rsidR="00C06B33" w:rsidRDefault="00C06B33">
            <w:pPr>
              <w:pStyle w:val="12"/>
              <w:snapToGrid w:val="0"/>
              <w:rPr>
                <w:rFonts w:ascii="Times New Roman" w:hAnsi="Times New Roman" w:cs="Times New Roman"/>
                <w:sz w:val="18"/>
                <w:szCs w:val="18"/>
              </w:rPr>
            </w:pPr>
            <w:r>
              <w:rPr>
                <w:sz w:val="18"/>
                <w:szCs w:val="18"/>
              </w:rPr>
              <w:t>2</w:t>
            </w:r>
          </w:p>
        </w:tc>
      </w:tr>
    </w:tbl>
    <w:p w:rsidR="00C06B33" w:rsidRDefault="00C06B33">
      <w:pPr>
        <w:spacing w:beforeLines="50" w:before="156" w:afterLines="50" w:after="156" w:line="360" w:lineRule="exact"/>
        <w:jc w:val="center"/>
        <w:rPr>
          <w:color w:val="000000"/>
        </w:rPr>
      </w:pPr>
    </w:p>
    <w:p w:rsidR="00C06B33" w:rsidRDefault="00C06B33">
      <w:pPr>
        <w:snapToGrid w:val="0"/>
        <w:spacing w:beforeLines="50" w:before="156"/>
        <w:jc w:val="center"/>
        <w:rPr>
          <w:b/>
          <w:bCs/>
          <w:color w:val="0000FF"/>
          <w:sz w:val="18"/>
          <w:szCs w:val="18"/>
        </w:rPr>
      </w:pPr>
      <w:r>
        <w:rPr>
          <w:rFonts w:cs="宋体" w:hint="eastAsia"/>
          <w:b/>
          <w:bCs/>
          <w:color w:val="000000"/>
          <w:sz w:val="18"/>
          <w:szCs w:val="18"/>
        </w:rPr>
        <w:t>表</w:t>
      </w:r>
      <w:r>
        <w:rPr>
          <w:b/>
          <w:bCs/>
          <w:color w:val="000000"/>
          <w:sz w:val="18"/>
          <w:szCs w:val="18"/>
        </w:rPr>
        <w:t xml:space="preserve">5-2 </w:t>
      </w:r>
      <w:r>
        <w:rPr>
          <w:rFonts w:cs="宋体" w:hint="eastAsia"/>
          <w:b/>
          <w:bCs/>
          <w:color w:val="000000"/>
          <w:sz w:val="18"/>
          <w:szCs w:val="18"/>
        </w:rPr>
        <w:t>实验</w:t>
      </w:r>
      <w:r>
        <w:rPr>
          <w:b/>
          <w:bCs/>
          <w:color w:val="000000"/>
          <w:sz w:val="18"/>
          <w:szCs w:val="18"/>
        </w:rPr>
        <w:t>/</w:t>
      </w:r>
      <w:r>
        <w:rPr>
          <w:rFonts w:cs="宋体" w:hint="eastAsia"/>
          <w:b/>
          <w:bCs/>
          <w:color w:val="000000"/>
          <w:sz w:val="18"/>
          <w:szCs w:val="18"/>
        </w:rPr>
        <w:t>上机部分教学内容与进度要求</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812"/>
        <w:gridCol w:w="3825"/>
        <w:gridCol w:w="990"/>
        <w:gridCol w:w="585"/>
        <w:gridCol w:w="900"/>
        <w:gridCol w:w="641"/>
      </w:tblGrid>
      <w:tr w:rsidR="00C06B33">
        <w:trPr>
          <w:trHeight w:val="753"/>
        </w:trPr>
        <w:tc>
          <w:tcPr>
            <w:tcW w:w="461" w:type="dxa"/>
            <w:vAlign w:val="center"/>
          </w:tcPr>
          <w:p w:rsidR="00C06B33" w:rsidRDefault="00C06B33">
            <w:pPr>
              <w:jc w:val="center"/>
              <w:rPr>
                <w:rFonts w:ascii="宋体"/>
                <w:b/>
                <w:bCs/>
                <w:color w:val="000000"/>
                <w:sz w:val="18"/>
                <w:szCs w:val="18"/>
              </w:rPr>
            </w:pPr>
            <w:r>
              <w:rPr>
                <w:rFonts w:ascii="宋体" w:hAnsi="宋体" w:cs="宋体" w:hint="eastAsia"/>
                <w:b/>
                <w:bCs/>
                <w:color w:val="000000"/>
                <w:sz w:val="18"/>
                <w:szCs w:val="18"/>
              </w:rPr>
              <w:t>序号</w:t>
            </w:r>
          </w:p>
        </w:tc>
        <w:tc>
          <w:tcPr>
            <w:tcW w:w="1812"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实验</w:t>
            </w:r>
            <w:r>
              <w:rPr>
                <w:rFonts w:ascii="宋体" w:hAnsi="宋体" w:cs="宋体"/>
                <w:b/>
                <w:bCs/>
                <w:color w:val="000000"/>
                <w:sz w:val="18"/>
                <w:szCs w:val="18"/>
              </w:rPr>
              <w:t>/</w:t>
            </w:r>
            <w:r>
              <w:rPr>
                <w:rFonts w:ascii="宋体" w:hAnsi="宋体" w:cs="宋体" w:hint="eastAsia"/>
                <w:b/>
                <w:bCs/>
                <w:color w:val="000000"/>
                <w:sz w:val="18"/>
                <w:szCs w:val="18"/>
              </w:rPr>
              <w:t>上机项目</w:t>
            </w:r>
          </w:p>
        </w:tc>
        <w:tc>
          <w:tcPr>
            <w:tcW w:w="3825"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实验内容与方法</w:t>
            </w:r>
          </w:p>
        </w:tc>
        <w:tc>
          <w:tcPr>
            <w:tcW w:w="990"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实验</w:t>
            </w:r>
          </w:p>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类型</w:t>
            </w:r>
          </w:p>
        </w:tc>
        <w:tc>
          <w:tcPr>
            <w:tcW w:w="585"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学时</w:t>
            </w:r>
          </w:p>
        </w:tc>
        <w:tc>
          <w:tcPr>
            <w:tcW w:w="900"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必做</w:t>
            </w:r>
            <w:r>
              <w:rPr>
                <w:rFonts w:ascii="宋体" w:hAnsi="宋体" w:cs="宋体"/>
                <w:b/>
                <w:bCs/>
                <w:color w:val="000000"/>
                <w:sz w:val="18"/>
                <w:szCs w:val="18"/>
              </w:rPr>
              <w:t>/</w:t>
            </w:r>
          </w:p>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选做</w:t>
            </w:r>
          </w:p>
        </w:tc>
        <w:tc>
          <w:tcPr>
            <w:tcW w:w="641"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课程目标</w:t>
            </w:r>
          </w:p>
        </w:tc>
      </w:tr>
      <w:tr w:rsidR="00C06B33">
        <w:trPr>
          <w:trHeight w:val="541"/>
        </w:trPr>
        <w:tc>
          <w:tcPr>
            <w:tcW w:w="461" w:type="dxa"/>
            <w:vAlign w:val="center"/>
          </w:tcPr>
          <w:p w:rsidR="00C06B33" w:rsidRDefault="00C06B33">
            <w:pPr>
              <w:widowControl/>
              <w:jc w:val="center"/>
              <w:rPr>
                <w:color w:val="0000FF"/>
                <w:sz w:val="18"/>
                <w:szCs w:val="18"/>
              </w:rPr>
            </w:pPr>
            <w:r>
              <w:rPr>
                <w:sz w:val="18"/>
                <w:szCs w:val="18"/>
              </w:rPr>
              <w:t>1</w:t>
            </w:r>
          </w:p>
        </w:tc>
        <w:tc>
          <w:tcPr>
            <w:tcW w:w="1812" w:type="dxa"/>
            <w:vAlign w:val="center"/>
          </w:tcPr>
          <w:p w:rsidR="00C06B33" w:rsidRDefault="00C06B33">
            <w:pPr>
              <w:snapToGrid w:val="0"/>
              <w:jc w:val="center"/>
              <w:rPr>
                <w:sz w:val="18"/>
                <w:szCs w:val="18"/>
              </w:rPr>
            </w:pPr>
            <w:r>
              <w:rPr>
                <w:rFonts w:cs="宋体" w:hint="eastAsia"/>
                <w:sz w:val="18"/>
                <w:szCs w:val="18"/>
              </w:rPr>
              <w:t>黑盒测试技术</w:t>
            </w:r>
          </w:p>
        </w:tc>
        <w:tc>
          <w:tcPr>
            <w:tcW w:w="3825" w:type="dxa"/>
            <w:vAlign w:val="center"/>
          </w:tcPr>
          <w:p w:rsidR="00C06B33" w:rsidRDefault="00C06B33">
            <w:pPr>
              <w:snapToGrid w:val="0"/>
              <w:jc w:val="left"/>
              <w:rPr>
                <w:rFonts w:ascii="宋体"/>
                <w:color w:val="0000FF"/>
                <w:sz w:val="18"/>
                <w:szCs w:val="18"/>
                <w:highlight w:val="yellow"/>
              </w:rPr>
            </w:pPr>
            <w:r>
              <w:rPr>
                <w:rFonts w:cs="宋体" w:hint="eastAsia"/>
                <w:sz w:val="18"/>
                <w:szCs w:val="18"/>
              </w:rPr>
              <w:t>使用等价类划分法、边界值法、决策表法等技术完成对实验题目的用例设计并执行测试。</w:t>
            </w:r>
          </w:p>
        </w:tc>
        <w:tc>
          <w:tcPr>
            <w:tcW w:w="990" w:type="dxa"/>
            <w:vAlign w:val="center"/>
          </w:tcPr>
          <w:p w:rsidR="00C06B33" w:rsidRDefault="00C06B33">
            <w:pPr>
              <w:snapToGrid w:val="0"/>
              <w:jc w:val="center"/>
              <w:rPr>
                <w:color w:val="0000FF"/>
                <w:sz w:val="18"/>
                <w:szCs w:val="18"/>
              </w:rPr>
            </w:pPr>
            <w:r>
              <w:rPr>
                <w:rFonts w:ascii="宋体" w:hAnsi="宋体" w:cs="宋体" w:hint="eastAsia"/>
                <w:sz w:val="18"/>
                <w:szCs w:val="18"/>
              </w:rPr>
              <w:t>设计性</w:t>
            </w:r>
          </w:p>
        </w:tc>
        <w:tc>
          <w:tcPr>
            <w:tcW w:w="585" w:type="dxa"/>
            <w:vAlign w:val="center"/>
          </w:tcPr>
          <w:p w:rsidR="00C06B33" w:rsidRDefault="00C06B33">
            <w:pPr>
              <w:widowControl/>
              <w:snapToGrid w:val="0"/>
              <w:jc w:val="center"/>
              <w:rPr>
                <w:sz w:val="18"/>
                <w:szCs w:val="18"/>
              </w:rPr>
            </w:pPr>
            <w:r>
              <w:rPr>
                <w:sz w:val="18"/>
                <w:szCs w:val="18"/>
              </w:rPr>
              <w:t>6</w:t>
            </w:r>
          </w:p>
        </w:tc>
        <w:tc>
          <w:tcPr>
            <w:tcW w:w="900" w:type="dxa"/>
            <w:vAlign w:val="center"/>
          </w:tcPr>
          <w:p w:rsidR="00C06B33" w:rsidRDefault="00C06B33">
            <w:pPr>
              <w:widowControl/>
              <w:snapToGrid w:val="0"/>
              <w:jc w:val="center"/>
              <w:rPr>
                <w:sz w:val="18"/>
                <w:szCs w:val="18"/>
              </w:rPr>
            </w:pPr>
            <w:r>
              <w:rPr>
                <w:rFonts w:cs="宋体" w:hint="eastAsia"/>
                <w:sz w:val="18"/>
                <w:szCs w:val="18"/>
              </w:rPr>
              <w:t>必做</w:t>
            </w:r>
          </w:p>
        </w:tc>
        <w:tc>
          <w:tcPr>
            <w:tcW w:w="641" w:type="dxa"/>
            <w:vAlign w:val="center"/>
          </w:tcPr>
          <w:p w:rsidR="00C06B33" w:rsidRDefault="00C06B33">
            <w:pPr>
              <w:widowControl/>
              <w:snapToGrid w:val="0"/>
              <w:jc w:val="center"/>
              <w:rPr>
                <w:sz w:val="18"/>
                <w:szCs w:val="18"/>
              </w:rPr>
            </w:pPr>
            <w:r>
              <w:rPr>
                <w:sz w:val="18"/>
                <w:szCs w:val="18"/>
              </w:rPr>
              <w:t>3</w:t>
            </w:r>
          </w:p>
        </w:tc>
      </w:tr>
      <w:tr w:rsidR="00C06B33">
        <w:trPr>
          <w:trHeight w:val="563"/>
        </w:trPr>
        <w:tc>
          <w:tcPr>
            <w:tcW w:w="461" w:type="dxa"/>
            <w:vAlign w:val="center"/>
          </w:tcPr>
          <w:p w:rsidR="00C06B33" w:rsidRDefault="00C06B33">
            <w:pPr>
              <w:widowControl/>
              <w:jc w:val="center"/>
              <w:rPr>
                <w:color w:val="000000"/>
                <w:kern w:val="0"/>
                <w:sz w:val="18"/>
                <w:szCs w:val="18"/>
              </w:rPr>
            </w:pPr>
            <w:r>
              <w:rPr>
                <w:color w:val="000000"/>
                <w:kern w:val="0"/>
                <w:sz w:val="18"/>
                <w:szCs w:val="18"/>
              </w:rPr>
              <w:t>2</w:t>
            </w:r>
          </w:p>
        </w:tc>
        <w:tc>
          <w:tcPr>
            <w:tcW w:w="1812" w:type="dxa"/>
            <w:vAlign w:val="center"/>
          </w:tcPr>
          <w:p w:rsidR="00C06B33" w:rsidRDefault="00C06B33">
            <w:pPr>
              <w:snapToGrid w:val="0"/>
              <w:jc w:val="center"/>
              <w:rPr>
                <w:color w:val="000000"/>
                <w:kern w:val="0"/>
                <w:sz w:val="18"/>
                <w:szCs w:val="18"/>
              </w:rPr>
            </w:pPr>
            <w:r>
              <w:rPr>
                <w:rFonts w:cs="宋体" w:hint="eastAsia"/>
                <w:sz w:val="18"/>
                <w:szCs w:val="18"/>
              </w:rPr>
              <w:t>白盒测试技术</w:t>
            </w:r>
          </w:p>
        </w:tc>
        <w:tc>
          <w:tcPr>
            <w:tcW w:w="3825" w:type="dxa"/>
            <w:vAlign w:val="center"/>
          </w:tcPr>
          <w:p w:rsidR="00C06B33" w:rsidRDefault="00C06B33">
            <w:pPr>
              <w:snapToGrid w:val="0"/>
              <w:jc w:val="left"/>
              <w:rPr>
                <w:color w:val="000000"/>
                <w:kern w:val="0"/>
                <w:sz w:val="18"/>
                <w:szCs w:val="18"/>
              </w:rPr>
            </w:pPr>
            <w:r>
              <w:rPr>
                <w:rFonts w:cs="宋体" w:hint="eastAsia"/>
                <w:sz w:val="18"/>
                <w:szCs w:val="18"/>
              </w:rPr>
              <w:t>使用逻辑覆盖测试技术，基本路径附睾测试技术完成对实验题目的用例设计和测试执行；使用测试工具完成对目标程序的静态白盒测试。</w:t>
            </w:r>
          </w:p>
        </w:tc>
        <w:tc>
          <w:tcPr>
            <w:tcW w:w="990" w:type="dxa"/>
            <w:vAlign w:val="center"/>
          </w:tcPr>
          <w:p w:rsidR="00C06B33" w:rsidRDefault="00C06B33">
            <w:pPr>
              <w:snapToGrid w:val="0"/>
              <w:jc w:val="center"/>
              <w:rPr>
                <w:color w:val="000000"/>
                <w:kern w:val="0"/>
                <w:sz w:val="18"/>
                <w:szCs w:val="18"/>
              </w:rPr>
            </w:pPr>
            <w:r>
              <w:rPr>
                <w:rFonts w:ascii="宋体" w:hAnsi="宋体" w:cs="宋体" w:hint="eastAsia"/>
                <w:sz w:val="18"/>
                <w:szCs w:val="18"/>
              </w:rPr>
              <w:t>设计性</w:t>
            </w:r>
          </w:p>
        </w:tc>
        <w:tc>
          <w:tcPr>
            <w:tcW w:w="585" w:type="dxa"/>
            <w:vAlign w:val="center"/>
          </w:tcPr>
          <w:p w:rsidR="00C06B33" w:rsidRDefault="00C06B33">
            <w:pPr>
              <w:widowControl/>
              <w:snapToGrid w:val="0"/>
              <w:jc w:val="center"/>
              <w:rPr>
                <w:color w:val="000000"/>
                <w:kern w:val="0"/>
                <w:sz w:val="18"/>
                <w:szCs w:val="18"/>
              </w:rPr>
            </w:pPr>
            <w:r>
              <w:rPr>
                <w:color w:val="000000"/>
                <w:kern w:val="0"/>
                <w:sz w:val="18"/>
                <w:szCs w:val="18"/>
              </w:rPr>
              <w:t>6</w:t>
            </w:r>
          </w:p>
        </w:tc>
        <w:tc>
          <w:tcPr>
            <w:tcW w:w="900" w:type="dxa"/>
            <w:vAlign w:val="center"/>
          </w:tcPr>
          <w:p w:rsidR="00C06B33" w:rsidRDefault="00C06B33">
            <w:pPr>
              <w:widowControl/>
              <w:snapToGrid w:val="0"/>
              <w:jc w:val="center"/>
              <w:rPr>
                <w:color w:val="000000"/>
                <w:kern w:val="0"/>
                <w:sz w:val="18"/>
                <w:szCs w:val="18"/>
              </w:rPr>
            </w:pPr>
            <w:r>
              <w:rPr>
                <w:rFonts w:ascii="宋体" w:hAnsi="宋体" w:cs="宋体" w:hint="eastAsia"/>
                <w:sz w:val="18"/>
                <w:szCs w:val="18"/>
              </w:rPr>
              <w:t>必做</w:t>
            </w:r>
          </w:p>
        </w:tc>
        <w:tc>
          <w:tcPr>
            <w:tcW w:w="641" w:type="dxa"/>
            <w:vAlign w:val="center"/>
          </w:tcPr>
          <w:p w:rsidR="00C06B33" w:rsidRDefault="00C06B33">
            <w:pPr>
              <w:widowControl/>
              <w:snapToGrid w:val="0"/>
              <w:jc w:val="center"/>
              <w:rPr>
                <w:color w:val="000000"/>
                <w:kern w:val="0"/>
                <w:sz w:val="18"/>
                <w:szCs w:val="18"/>
              </w:rPr>
            </w:pPr>
            <w:r>
              <w:rPr>
                <w:color w:val="000000"/>
                <w:kern w:val="0"/>
                <w:sz w:val="18"/>
                <w:szCs w:val="18"/>
              </w:rPr>
              <w:t>3</w:t>
            </w:r>
          </w:p>
        </w:tc>
      </w:tr>
      <w:tr w:rsidR="00C06B33">
        <w:trPr>
          <w:trHeight w:val="557"/>
        </w:trPr>
        <w:tc>
          <w:tcPr>
            <w:tcW w:w="461" w:type="dxa"/>
            <w:vAlign w:val="center"/>
          </w:tcPr>
          <w:p w:rsidR="00C06B33" w:rsidRDefault="00C06B33">
            <w:pPr>
              <w:widowControl/>
              <w:jc w:val="center"/>
              <w:rPr>
                <w:color w:val="000000"/>
                <w:kern w:val="0"/>
                <w:sz w:val="18"/>
                <w:szCs w:val="18"/>
              </w:rPr>
            </w:pPr>
            <w:r>
              <w:rPr>
                <w:color w:val="000000"/>
                <w:kern w:val="0"/>
                <w:sz w:val="18"/>
                <w:szCs w:val="18"/>
              </w:rPr>
              <w:t>3</w:t>
            </w:r>
          </w:p>
        </w:tc>
        <w:tc>
          <w:tcPr>
            <w:tcW w:w="1812" w:type="dxa"/>
            <w:vAlign w:val="center"/>
          </w:tcPr>
          <w:p w:rsidR="00C06B33" w:rsidRDefault="00C06B33">
            <w:pPr>
              <w:snapToGrid w:val="0"/>
              <w:jc w:val="center"/>
              <w:rPr>
                <w:color w:val="000000"/>
                <w:kern w:val="0"/>
                <w:sz w:val="18"/>
                <w:szCs w:val="18"/>
              </w:rPr>
            </w:pPr>
            <w:r>
              <w:rPr>
                <w:rFonts w:cs="宋体" w:hint="eastAsia"/>
                <w:sz w:val="18"/>
                <w:szCs w:val="18"/>
              </w:rPr>
              <w:t>自动化功能测试</w:t>
            </w:r>
          </w:p>
        </w:tc>
        <w:tc>
          <w:tcPr>
            <w:tcW w:w="3825" w:type="dxa"/>
            <w:vAlign w:val="center"/>
          </w:tcPr>
          <w:p w:rsidR="00C06B33" w:rsidRDefault="00C06B33">
            <w:pPr>
              <w:snapToGrid w:val="0"/>
              <w:jc w:val="left"/>
              <w:rPr>
                <w:color w:val="000000"/>
                <w:kern w:val="0"/>
                <w:sz w:val="18"/>
                <w:szCs w:val="18"/>
              </w:rPr>
            </w:pPr>
            <w:r>
              <w:rPr>
                <w:rFonts w:cs="宋体" w:hint="eastAsia"/>
                <w:sz w:val="18"/>
                <w:szCs w:val="18"/>
              </w:rPr>
              <w:t>使用自动化功能测试工具，编写脚本，完成对实验系统的自动化功能测试工作。</w:t>
            </w:r>
          </w:p>
        </w:tc>
        <w:tc>
          <w:tcPr>
            <w:tcW w:w="990" w:type="dxa"/>
            <w:vAlign w:val="center"/>
          </w:tcPr>
          <w:p w:rsidR="00C06B33" w:rsidRDefault="00C06B33">
            <w:pPr>
              <w:snapToGrid w:val="0"/>
              <w:jc w:val="center"/>
              <w:rPr>
                <w:color w:val="000000"/>
                <w:kern w:val="0"/>
                <w:sz w:val="18"/>
                <w:szCs w:val="18"/>
              </w:rPr>
            </w:pPr>
            <w:r>
              <w:rPr>
                <w:rFonts w:ascii="宋体" w:hAnsi="宋体" w:cs="宋体" w:hint="eastAsia"/>
                <w:caps/>
                <w:sz w:val="18"/>
                <w:szCs w:val="18"/>
              </w:rPr>
              <w:t>设计性</w:t>
            </w:r>
          </w:p>
        </w:tc>
        <w:tc>
          <w:tcPr>
            <w:tcW w:w="585" w:type="dxa"/>
            <w:vAlign w:val="center"/>
          </w:tcPr>
          <w:p w:rsidR="00C06B33" w:rsidRDefault="00C06B33">
            <w:pPr>
              <w:widowControl/>
              <w:snapToGrid w:val="0"/>
              <w:jc w:val="center"/>
              <w:rPr>
                <w:color w:val="000000"/>
                <w:kern w:val="0"/>
                <w:sz w:val="18"/>
                <w:szCs w:val="18"/>
              </w:rPr>
            </w:pPr>
            <w:r>
              <w:rPr>
                <w:color w:val="000000"/>
                <w:kern w:val="0"/>
                <w:sz w:val="18"/>
                <w:szCs w:val="18"/>
              </w:rPr>
              <w:t>4</w:t>
            </w:r>
          </w:p>
        </w:tc>
        <w:tc>
          <w:tcPr>
            <w:tcW w:w="900" w:type="dxa"/>
            <w:vAlign w:val="center"/>
          </w:tcPr>
          <w:p w:rsidR="00C06B33" w:rsidRDefault="00C06B33">
            <w:pPr>
              <w:widowControl/>
              <w:snapToGrid w:val="0"/>
              <w:jc w:val="center"/>
              <w:rPr>
                <w:color w:val="000000"/>
                <w:kern w:val="0"/>
                <w:sz w:val="18"/>
                <w:szCs w:val="18"/>
              </w:rPr>
            </w:pPr>
            <w:r>
              <w:rPr>
                <w:rFonts w:ascii="宋体" w:hAnsi="宋体" w:cs="宋体" w:hint="eastAsia"/>
                <w:sz w:val="18"/>
                <w:szCs w:val="18"/>
              </w:rPr>
              <w:t>必做</w:t>
            </w:r>
          </w:p>
        </w:tc>
        <w:tc>
          <w:tcPr>
            <w:tcW w:w="641" w:type="dxa"/>
            <w:vAlign w:val="center"/>
          </w:tcPr>
          <w:p w:rsidR="00C06B33" w:rsidRDefault="00C06B33">
            <w:pPr>
              <w:widowControl/>
              <w:snapToGrid w:val="0"/>
              <w:jc w:val="center"/>
              <w:rPr>
                <w:color w:val="000000"/>
                <w:kern w:val="0"/>
                <w:sz w:val="18"/>
                <w:szCs w:val="18"/>
              </w:rPr>
            </w:pPr>
            <w:r>
              <w:rPr>
                <w:color w:val="000000"/>
                <w:kern w:val="0"/>
                <w:sz w:val="18"/>
                <w:szCs w:val="18"/>
              </w:rPr>
              <w:t>4</w:t>
            </w:r>
          </w:p>
        </w:tc>
      </w:tr>
    </w:tbl>
    <w:p w:rsidR="00C06B33" w:rsidRDefault="00C06B33">
      <w:pPr>
        <w:snapToGrid w:val="0"/>
        <w:spacing w:beforeLines="100" w:before="312"/>
        <w:jc w:val="center"/>
        <w:rPr>
          <w:rFonts w:ascii="宋体"/>
          <w:b/>
          <w:bCs/>
          <w:color w:val="000000"/>
          <w:sz w:val="18"/>
          <w:szCs w:val="18"/>
        </w:rPr>
      </w:pPr>
      <w:r>
        <w:rPr>
          <w:rFonts w:ascii="宋体" w:hAnsi="宋体" w:cs="宋体" w:hint="eastAsia"/>
          <w:b/>
          <w:bCs/>
          <w:color w:val="000000"/>
          <w:sz w:val="18"/>
          <w:szCs w:val="18"/>
        </w:rPr>
        <w:t>表</w:t>
      </w:r>
      <w:r>
        <w:rPr>
          <w:rFonts w:ascii="宋体" w:hAnsi="宋体" w:cs="宋体"/>
          <w:b/>
          <w:bCs/>
          <w:color w:val="000000"/>
          <w:sz w:val="18"/>
          <w:szCs w:val="18"/>
        </w:rPr>
        <w:t xml:space="preserve">5-3 </w:t>
      </w:r>
      <w:r>
        <w:rPr>
          <w:rFonts w:ascii="宋体" w:hAnsi="宋体" w:cs="宋体" w:hint="eastAsia"/>
          <w:b/>
          <w:bCs/>
          <w:color w:val="000000"/>
          <w:sz w:val="18"/>
          <w:szCs w:val="18"/>
        </w:rPr>
        <w:t>课程实施手段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389"/>
        <w:gridCol w:w="4644"/>
      </w:tblGrid>
      <w:tr w:rsidR="00C06B33">
        <w:trPr>
          <w:trHeight w:val="437"/>
        </w:trPr>
        <w:tc>
          <w:tcPr>
            <w:tcW w:w="611" w:type="dxa"/>
            <w:vAlign w:val="center"/>
          </w:tcPr>
          <w:p w:rsidR="00C06B33" w:rsidRDefault="00C06B33">
            <w:pPr>
              <w:jc w:val="center"/>
              <w:rPr>
                <w:rFonts w:ascii="宋体"/>
                <w:b/>
                <w:bCs/>
                <w:color w:val="000000"/>
                <w:sz w:val="18"/>
                <w:szCs w:val="18"/>
              </w:rPr>
            </w:pPr>
            <w:r>
              <w:rPr>
                <w:rFonts w:ascii="宋体" w:hAnsi="宋体" w:cs="宋体" w:hint="eastAsia"/>
                <w:b/>
                <w:bCs/>
                <w:color w:val="000000"/>
                <w:sz w:val="18"/>
                <w:szCs w:val="18"/>
              </w:rPr>
              <w:t>序号</w:t>
            </w:r>
          </w:p>
        </w:tc>
        <w:tc>
          <w:tcPr>
            <w:tcW w:w="3608" w:type="dxa"/>
            <w:vAlign w:val="center"/>
          </w:tcPr>
          <w:p w:rsidR="00C06B33" w:rsidRDefault="00C06B33">
            <w:pPr>
              <w:jc w:val="center"/>
              <w:rPr>
                <w:rFonts w:ascii="宋体"/>
                <w:b/>
                <w:bCs/>
                <w:color w:val="000000"/>
                <w:sz w:val="18"/>
                <w:szCs w:val="18"/>
              </w:rPr>
            </w:pPr>
            <w:r>
              <w:rPr>
                <w:rFonts w:ascii="宋体" w:hAnsi="宋体" w:cs="宋体" w:hint="eastAsia"/>
                <w:b/>
                <w:bCs/>
                <w:color w:val="000000"/>
                <w:sz w:val="18"/>
                <w:szCs w:val="18"/>
              </w:rPr>
              <w:t>采用手段</w:t>
            </w:r>
          </w:p>
        </w:tc>
        <w:tc>
          <w:tcPr>
            <w:tcW w:w="4961" w:type="dxa"/>
            <w:vAlign w:val="center"/>
          </w:tcPr>
          <w:p w:rsidR="00C06B33" w:rsidRDefault="00C06B33">
            <w:pPr>
              <w:jc w:val="center"/>
              <w:rPr>
                <w:rFonts w:ascii="宋体"/>
                <w:b/>
                <w:bCs/>
                <w:color w:val="000000"/>
                <w:sz w:val="18"/>
                <w:szCs w:val="18"/>
              </w:rPr>
            </w:pPr>
            <w:r>
              <w:rPr>
                <w:rFonts w:ascii="宋体" w:hAnsi="宋体" w:cs="宋体" w:hint="eastAsia"/>
                <w:b/>
                <w:bCs/>
                <w:color w:val="000000"/>
                <w:sz w:val="18"/>
                <w:szCs w:val="18"/>
              </w:rPr>
              <w:t>具体目标</w:t>
            </w:r>
          </w:p>
        </w:tc>
      </w:tr>
      <w:tr w:rsidR="00C06B33">
        <w:trPr>
          <w:trHeight w:val="683"/>
        </w:trPr>
        <w:tc>
          <w:tcPr>
            <w:tcW w:w="611" w:type="dxa"/>
            <w:vAlign w:val="center"/>
          </w:tcPr>
          <w:p w:rsidR="00C06B33" w:rsidRDefault="00C06B33">
            <w:pPr>
              <w:jc w:val="center"/>
              <w:rPr>
                <w:sz w:val="18"/>
                <w:szCs w:val="18"/>
              </w:rPr>
            </w:pPr>
            <w:r>
              <w:rPr>
                <w:sz w:val="18"/>
                <w:szCs w:val="18"/>
              </w:rPr>
              <w:t>1</w:t>
            </w:r>
          </w:p>
        </w:tc>
        <w:tc>
          <w:tcPr>
            <w:tcW w:w="3608" w:type="dxa"/>
            <w:vAlign w:val="center"/>
          </w:tcPr>
          <w:p w:rsidR="00C06B33" w:rsidRDefault="00C06B33">
            <w:pPr>
              <w:snapToGrid w:val="0"/>
              <w:jc w:val="left"/>
              <w:rPr>
                <w:sz w:val="18"/>
                <w:szCs w:val="18"/>
              </w:rPr>
            </w:pPr>
            <w:r>
              <w:rPr>
                <w:rFonts w:cs="宋体" w:hint="eastAsia"/>
                <w:sz w:val="18"/>
                <w:szCs w:val="18"/>
              </w:rPr>
              <w:t>以课堂教学为主，理论教学、上机实践与课后作业相结合</w:t>
            </w:r>
          </w:p>
        </w:tc>
        <w:tc>
          <w:tcPr>
            <w:tcW w:w="4961" w:type="dxa"/>
            <w:vAlign w:val="center"/>
          </w:tcPr>
          <w:p w:rsidR="00C06B33" w:rsidRDefault="00C06B33">
            <w:pPr>
              <w:snapToGrid w:val="0"/>
              <w:jc w:val="left"/>
              <w:rPr>
                <w:sz w:val="18"/>
                <w:szCs w:val="18"/>
              </w:rPr>
            </w:pPr>
            <w:r>
              <w:rPr>
                <w:rFonts w:cs="宋体" w:hint="eastAsia"/>
                <w:sz w:val="18"/>
                <w:szCs w:val="18"/>
              </w:rPr>
              <w:t>强化学生工程观点的建立和具体问题分析能力的培养</w:t>
            </w:r>
          </w:p>
        </w:tc>
      </w:tr>
      <w:tr w:rsidR="00C06B33">
        <w:trPr>
          <w:trHeight w:val="693"/>
        </w:trPr>
        <w:tc>
          <w:tcPr>
            <w:tcW w:w="611" w:type="dxa"/>
            <w:vAlign w:val="center"/>
          </w:tcPr>
          <w:p w:rsidR="00C06B33" w:rsidRDefault="00C06B33">
            <w:pPr>
              <w:jc w:val="center"/>
              <w:rPr>
                <w:sz w:val="18"/>
                <w:szCs w:val="18"/>
              </w:rPr>
            </w:pPr>
            <w:r>
              <w:rPr>
                <w:sz w:val="18"/>
                <w:szCs w:val="18"/>
              </w:rPr>
              <w:t>2</w:t>
            </w:r>
          </w:p>
        </w:tc>
        <w:tc>
          <w:tcPr>
            <w:tcW w:w="3608" w:type="dxa"/>
            <w:vAlign w:val="center"/>
          </w:tcPr>
          <w:p w:rsidR="00C06B33" w:rsidRDefault="00C06B33">
            <w:pPr>
              <w:snapToGrid w:val="0"/>
              <w:jc w:val="left"/>
              <w:rPr>
                <w:sz w:val="18"/>
                <w:szCs w:val="18"/>
              </w:rPr>
            </w:pPr>
            <w:r>
              <w:rPr>
                <w:rFonts w:cs="宋体" w:hint="eastAsia"/>
                <w:sz w:val="18"/>
                <w:szCs w:val="18"/>
              </w:rPr>
              <w:t>课堂教学采用多媒体课件、电子教案、互动教学辅助结合</w:t>
            </w:r>
          </w:p>
        </w:tc>
        <w:tc>
          <w:tcPr>
            <w:tcW w:w="4961" w:type="dxa"/>
            <w:vAlign w:val="center"/>
          </w:tcPr>
          <w:p w:rsidR="00C06B33" w:rsidRDefault="00C06B33">
            <w:pPr>
              <w:snapToGrid w:val="0"/>
              <w:jc w:val="left"/>
              <w:rPr>
                <w:sz w:val="18"/>
                <w:szCs w:val="18"/>
              </w:rPr>
            </w:pPr>
            <w:r>
              <w:rPr>
                <w:rFonts w:cs="宋体" w:hint="eastAsia"/>
                <w:sz w:val="18"/>
                <w:szCs w:val="18"/>
              </w:rPr>
              <w:t>提高效率，增强教学的直观性、课堂的互动和课堂教学的信息量</w:t>
            </w:r>
          </w:p>
        </w:tc>
      </w:tr>
      <w:tr w:rsidR="00C06B33">
        <w:trPr>
          <w:trHeight w:val="355"/>
        </w:trPr>
        <w:tc>
          <w:tcPr>
            <w:tcW w:w="611" w:type="dxa"/>
            <w:vAlign w:val="center"/>
          </w:tcPr>
          <w:p w:rsidR="00C06B33" w:rsidRDefault="00C06B33">
            <w:pPr>
              <w:jc w:val="center"/>
              <w:rPr>
                <w:sz w:val="18"/>
                <w:szCs w:val="18"/>
              </w:rPr>
            </w:pPr>
            <w:r>
              <w:rPr>
                <w:sz w:val="18"/>
                <w:szCs w:val="18"/>
              </w:rPr>
              <w:t>3</w:t>
            </w:r>
          </w:p>
        </w:tc>
        <w:tc>
          <w:tcPr>
            <w:tcW w:w="3608" w:type="dxa"/>
            <w:vAlign w:val="center"/>
          </w:tcPr>
          <w:p w:rsidR="00C06B33" w:rsidRDefault="00C06B33">
            <w:pPr>
              <w:snapToGrid w:val="0"/>
              <w:jc w:val="left"/>
              <w:rPr>
                <w:sz w:val="18"/>
                <w:szCs w:val="18"/>
              </w:rPr>
            </w:pPr>
            <w:r>
              <w:rPr>
                <w:rFonts w:cs="宋体" w:hint="eastAsia"/>
                <w:sz w:val="18"/>
                <w:szCs w:val="18"/>
              </w:rPr>
              <w:t>小组讨论采用启发式教学，通过团队协作、自主分析，答辩的模式进行</w:t>
            </w:r>
          </w:p>
        </w:tc>
        <w:tc>
          <w:tcPr>
            <w:tcW w:w="4961" w:type="dxa"/>
            <w:vAlign w:val="center"/>
          </w:tcPr>
          <w:p w:rsidR="00C06B33" w:rsidRDefault="00C06B33">
            <w:pPr>
              <w:snapToGrid w:val="0"/>
              <w:jc w:val="left"/>
              <w:rPr>
                <w:sz w:val="18"/>
                <w:szCs w:val="18"/>
              </w:rPr>
            </w:pPr>
            <w:r>
              <w:rPr>
                <w:rFonts w:cs="宋体" w:hint="eastAsia"/>
                <w:sz w:val="18"/>
                <w:szCs w:val="18"/>
              </w:rPr>
              <w:t>让学生自主分工、查阅资料、研究分析与制作汇报报告，培养学生提出问题、分析问题和解决问题的能力以及团队协作的能力</w:t>
            </w:r>
          </w:p>
        </w:tc>
      </w:tr>
    </w:tbl>
    <w:p w:rsidR="00C06B33" w:rsidRDefault="00C06B33">
      <w:pPr>
        <w:spacing w:beforeLines="50" w:before="156" w:afterLines="50" w:after="156" w:line="360" w:lineRule="exact"/>
        <w:ind w:right="420"/>
        <w:jc w:val="left"/>
        <w:rPr>
          <w:rFonts w:ascii="宋体"/>
          <w:color w:val="000000"/>
          <w:kern w:val="0"/>
        </w:rPr>
      </w:pPr>
      <w:r>
        <w:rPr>
          <w:rFonts w:ascii="宋体" w:hAnsi="宋体" w:cs="宋体" w:hint="eastAsia"/>
          <w:b/>
          <w:bCs/>
          <w:color w:val="000000"/>
          <w:sz w:val="24"/>
          <w:szCs w:val="24"/>
        </w:rPr>
        <w:t>六、课程思政</w:t>
      </w:r>
    </w:p>
    <w:p w:rsidR="00C06B33" w:rsidRDefault="00C06B33">
      <w:pPr>
        <w:spacing w:line="360" w:lineRule="exact"/>
        <w:jc w:val="center"/>
        <w:rPr>
          <w:rFonts w:ascii="宋体"/>
          <w:b/>
          <w:bCs/>
          <w:color w:val="000000"/>
          <w:sz w:val="18"/>
          <w:szCs w:val="18"/>
        </w:rPr>
      </w:pPr>
      <w:r>
        <w:rPr>
          <w:rFonts w:ascii="宋体" w:hAnsi="宋体" w:cs="宋体" w:hint="eastAsia"/>
          <w:b/>
          <w:bCs/>
          <w:color w:val="000000"/>
          <w:sz w:val="18"/>
          <w:szCs w:val="18"/>
        </w:rPr>
        <w:t>表</w:t>
      </w:r>
      <w:r>
        <w:rPr>
          <w:rFonts w:ascii="宋体" w:hAnsi="宋体" w:cs="宋体"/>
          <w:b/>
          <w:bCs/>
          <w:color w:val="000000"/>
          <w:sz w:val="18"/>
          <w:szCs w:val="18"/>
        </w:rPr>
        <w:t xml:space="preserve">6-1 </w:t>
      </w:r>
      <w:r>
        <w:rPr>
          <w:rFonts w:ascii="宋体" w:hAnsi="宋体" w:cs="宋体" w:hint="eastAsia"/>
          <w:b/>
          <w:bCs/>
          <w:color w:val="000000"/>
          <w:sz w:val="18"/>
          <w:szCs w:val="18"/>
        </w:rPr>
        <w:t>课程思政内容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517"/>
      </w:tblGrid>
      <w:tr w:rsidR="00C06B33">
        <w:trPr>
          <w:trHeight w:val="364"/>
        </w:trPr>
        <w:tc>
          <w:tcPr>
            <w:tcW w:w="2235" w:type="dxa"/>
            <w:vMerge w:val="restart"/>
            <w:vAlign w:val="center"/>
          </w:tcPr>
          <w:p w:rsidR="00C06B33" w:rsidRDefault="00C06B33">
            <w:pPr>
              <w:jc w:val="center"/>
              <w:rPr>
                <w:rFonts w:ascii="宋体"/>
                <w:b/>
                <w:bCs/>
                <w:color w:val="000000"/>
                <w:sz w:val="18"/>
                <w:szCs w:val="18"/>
              </w:rPr>
            </w:pPr>
            <w:r>
              <w:rPr>
                <w:rFonts w:ascii="宋体" w:hAnsi="宋体" w:cs="宋体" w:hint="eastAsia"/>
                <w:b/>
                <w:bCs/>
                <w:color w:val="000000"/>
                <w:sz w:val="18"/>
                <w:szCs w:val="18"/>
              </w:rPr>
              <w:t>课程思政教学内容</w:t>
            </w:r>
          </w:p>
        </w:tc>
        <w:tc>
          <w:tcPr>
            <w:tcW w:w="6945" w:type="dxa"/>
            <w:vAlign w:val="center"/>
          </w:tcPr>
          <w:p w:rsidR="00C06B33" w:rsidRDefault="00C06B33">
            <w:pPr>
              <w:jc w:val="left"/>
              <w:rPr>
                <w:rFonts w:ascii="宋体"/>
                <w:color w:val="000000"/>
                <w:sz w:val="18"/>
                <w:szCs w:val="18"/>
              </w:rPr>
            </w:pPr>
            <w:r>
              <w:rPr>
                <w:rFonts w:ascii="宋体" w:hAnsi="宋体" w:cs="宋体"/>
                <w:color w:val="000000"/>
                <w:sz w:val="18"/>
                <w:szCs w:val="18"/>
              </w:rPr>
              <w:fldChar w:fldCharType="begin"/>
            </w:r>
            <w:r>
              <w:rPr>
                <w:rFonts w:ascii="宋体" w:hAnsi="宋体" w:cs="宋体"/>
                <w:color w:val="000000"/>
                <w:sz w:val="18"/>
                <w:szCs w:val="18"/>
              </w:rPr>
              <w:instrText>= 1 \* GB3</w:instrText>
            </w:r>
            <w:r>
              <w:rPr>
                <w:rFonts w:ascii="宋体" w:hAnsi="宋体" w:cs="宋体"/>
                <w:color w:val="000000"/>
                <w:sz w:val="18"/>
                <w:szCs w:val="18"/>
              </w:rPr>
              <w:fldChar w:fldCharType="separate"/>
            </w:r>
            <w:r>
              <w:rPr>
                <w:rFonts w:ascii="宋体" w:hAnsi="宋体" w:cs="宋体" w:hint="eastAsia"/>
                <w:color w:val="000000"/>
                <w:sz w:val="18"/>
                <w:szCs w:val="18"/>
              </w:rPr>
              <w:t>①</w:t>
            </w:r>
            <w:r>
              <w:rPr>
                <w:rFonts w:ascii="宋体" w:hAnsi="宋体" w:cs="宋体"/>
                <w:color w:val="000000"/>
                <w:sz w:val="18"/>
                <w:szCs w:val="18"/>
              </w:rPr>
              <w:fldChar w:fldCharType="end"/>
            </w:r>
            <w:r>
              <w:rPr>
                <w:rFonts w:ascii="宋体" w:hAnsi="宋体" w:cs="宋体" w:hint="eastAsia"/>
                <w:color w:val="000000"/>
                <w:sz w:val="18"/>
                <w:szCs w:val="18"/>
              </w:rPr>
              <w:t>诚信：认真付出，努力做事，坚持科学观和实事求是精神。</w:t>
            </w:r>
          </w:p>
        </w:tc>
      </w:tr>
      <w:tr w:rsidR="00C06B33">
        <w:trPr>
          <w:trHeight w:val="412"/>
        </w:trPr>
        <w:tc>
          <w:tcPr>
            <w:tcW w:w="2235" w:type="dxa"/>
            <w:vMerge/>
            <w:vAlign w:val="center"/>
          </w:tcPr>
          <w:p w:rsidR="00C06B33" w:rsidRDefault="00C06B33">
            <w:pPr>
              <w:jc w:val="center"/>
              <w:rPr>
                <w:rFonts w:ascii="宋体"/>
                <w:b/>
                <w:bCs/>
                <w:color w:val="000000"/>
                <w:sz w:val="18"/>
                <w:szCs w:val="18"/>
              </w:rPr>
            </w:pPr>
          </w:p>
        </w:tc>
        <w:tc>
          <w:tcPr>
            <w:tcW w:w="6945" w:type="dxa"/>
            <w:vAlign w:val="center"/>
          </w:tcPr>
          <w:p w:rsidR="00C06B33" w:rsidRDefault="00C06B33">
            <w:pPr>
              <w:jc w:val="left"/>
              <w:rPr>
                <w:rFonts w:ascii="宋体"/>
                <w:color w:val="000000"/>
                <w:sz w:val="18"/>
                <w:szCs w:val="18"/>
              </w:rPr>
            </w:pPr>
            <w:r>
              <w:rPr>
                <w:rFonts w:ascii="宋体" w:hAnsi="宋体" w:cs="宋体"/>
                <w:color w:val="000000"/>
                <w:sz w:val="18"/>
                <w:szCs w:val="18"/>
              </w:rPr>
              <w:fldChar w:fldCharType="begin"/>
            </w:r>
            <w:r>
              <w:rPr>
                <w:rFonts w:ascii="宋体" w:hAnsi="宋体" w:cs="宋体"/>
                <w:color w:val="000000"/>
                <w:sz w:val="18"/>
                <w:szCs w:val="18"/>
              </w:rPr>
              <w:instrText>= 2 \* GB3</w:instrText>
            </w:r>
            <w:r>
              <w:rPr>
                <w:rFonts w:ascii="宋体" w:hAnsi="宋体" w:cs="宋体"/>
                <w:color w:val="000000"/>
                <w:sz w:val="18"/>
                <w:szCs w:val="18"/>
              </w:rPr>
              <w:fldChar w:fldCharType="separate"/>
            </w:r>
            <w:r>
              <w:rPr>
                <w:rFonts w:ascii="宋体" w:hAnsi="宋体" w:cs="宋体" w:hint="eastAsia"/>
                <w:color w:val="000000"/>
                <w:sz w:val="18"/>
                <w:szCs w:val="18"/>
              </w:rPr>
              <w:t>②</w:t>
            </w:r>
            <w:r>
              <w:rPr>
                <w:rFonts w:ascii="宋体" w:hAnsi="宋体" w:cs="宋体"/>
                <w:color w:val="000000"/>
                <w:sz w:val="18"/>
                <w:szCs w:val="18"/>
              </w:rPr>
              <w:fldChar w:fldCharType="end"/>
            </w:r>
            <w:r>
              <w:rPr>
                <w:rFonts w:ascii="宋体" w:hAnsi="宋体" w:cs="宋体" w:hint="eastAsia"/>
                <w:color w:val="000000"/>
                <w:sz w:val="18"/>
                <w:szCs w:val="18"/>
              </w:rPr>
              <w:t>友善：保持平和、宽容的心去对人做事，团结协作，尊长爱幼。</w:t>
            </w:r>
          </w:p>
        </w:tc>
      </w:tr>
      <w:tr w:rsidR="00C06B33">
        <w:trPr>
          <w:trHeight w:val="443"/>
        </w:trPr>
        <w:tc>
          <w:tcPr>
            <w:tcW w:w="2235" w:type="dxa"/>
            <w:vMerge/>
            <w:vAlign w:val="center"/>
          </w:tcPr>
          <w:p w:rsidR="00C06B33" w:rsidRDefault="00C06B33">
            <w:pPr>
              <w:jc w:val="center"/>
              <w:rPr>
                <w:rFonts w:ascii="宋体"/>
                <w:b/>
                <w:bCs/>
                <w:color w:val="000000"/>
                <w:sz w:val="18"/>
                <w:szCs w:val="18"/>
              </w:rPr>
            </w:pPr>
          </w:p>
        </w:tc>
        <w:tc>
          <w:tcPr>
            <w:tcW w:w="6945" w:type="dxa"/>
            <w:vAlign w:val="center"/>
          </w:tcPr>
          <w:p w:rsidR="00C06B33" w:rsidRDefault="00C06B33">
            <w:pPr>
              <w:jc w:val="left"/>
              <w:rPr>
                <w:rFonts w:ascii="宋体"/>
                <w:color w:val="000000"/>
                <w:sz w:val="18"/>
                <w:szCs w:val="18"/>
              </w:rPr>
            </w:pPr>
            <w:r>
              <w:rPr>
                <w:rFonts w:ascii="宋体" w:hAnsi="宋体" w:cs="宋体"/>
                <w:color w:val="000000"/>
                <w:sz w:val="18"/>
                <w:szCs w:val="18"/>
              </w:rPr>
              <w:fldChar w:fldCharType="begin"/>
            </w:r>
            <w:r>
              <w:rPr>
                <w:rFonts w:ascii="宋体" w:hAnsi="宋体" w:cs="宋体"/>
                <w:color w:val="000000"/>
                <w:sz w:val="18"/>
                <w:szCs w:val="18"/>
              </w:rPr>
              <w:instrText>= 3 \* GB3</w:instrText>
            </w:r>
            <w:r>
              <w:rPr>
                <w:rFonts w:ascii="宋体" w:hAnsi="宋体" w:cs="宋体"/>
                <w:color w:val="000000"/>
                <w:sz w:val="18"/>
                <w:szCs w:val="18"/>
              </w:rPr>
              <w:fldChar w:fldCharType="separate"/>
            </w:r>
            <w:r>
              <w:rPr>
                <w:rFonts w:ascii="宋体" w:hAnsi="宋体" w:cs="宋体" w:hint="eastAsia"/>
                <w:color w:val="000000"/>
                <w:sz w:val="18"/>
                <w:szCs w:val="18"/>
              </w:rPr>
              <w:t>③</w:t>
            </w:r>
            <w:r>
              <w:rPr>
                <w:rFonts w:ascii="宋体" w:hAnsi="宋体" w:cs="宋体"/>
                <w:color w:val="000000"/>
                <w:sz w:val="18"/>
                <w:szCs w:val="18"/>
              </w:rPr>
              <w:fldChar w:fldCharType="end"/>
            </w:r>
            <w:r>
              <w:rPr>
                <w:rFonts w:ascii="宋体" w:hAnsi="宋体" w:cs="宋体" w:hint="eastAsia"/>
                <w:color w:val="000000"/>
                <w:sz w:val="18"/>
                <w:szCs w:val="18"/>
              </w:rPr>
              <w:t>爱岗：富有不断学习和探索进取的工作态度，热爱本专业。</w:t>
            </w:r>
          </w:p>
        </w:tc>
      </w:tr>
      <w:tr w:rsidR="00C06B33">
        <w:trPr>
          <w:trHeight w:val="407"/>
        </w:trPr>
        <w:tc>
          <w:tcPr>
            <w:tcW w:w="2235" w:type="dxa"/>
            <w:vMerge/>
            <w:vAlign w:val="center"/>
          </w:tcPr>
          <w:p w:rsidR="00C06B33" w:rsidRDefault="00C06B33">
            <w:pPr>
              <w:jc w:val="center"/>
              <w:rPr>
                <w:rFonts w:ascii="宋体"/>
                <w:b/>
                <w:bCs/>
                <w:color w:val="000000"/>
                <w:sz w:val="18"/>
                <w:szCs w:val="18"/>
              </w:rPr>
            </w:pPr>
          </w:p>
        </w:tc>
        <w:tc>
          <w:tcPr>
            <w:tcW w:w="6945" w:type="dxa"/>
            <w:vAlign w:val="center"/>
          </w:tcPr>
          <w:p w:rsidR="00C06B33" w:rsidRDefault="00C06B33">
            <w:pPr>
              <w:jc w:val="left"/>
              <w:rPr>
                <w:rFonts w:ascii="宋体"/>
                <w:color w:val="000000"/>
                <w:sz w:val="18"/>
                <w:szCs w:val="18"/>
              </w:rPr>
            </w:pPr>
            <w:r>
              <w:rPr>
                <w:rFonts w:ascii="宋体" w:hAnsi="宋体" w:cs="宋体"/>
                <w:color w:val="000000"/>
                <w:sz w:val="18"/>
                <w:szCs w:val="18"/>
              </w:rPr>
              <w:fldChar w:fldCharType="begin"/>
            </w:r>
            <w:r>
              <w:rPr>
                <w:rFonts w:ascii="宋体" w:hAnsi="宋体" w:cs="宋体"/>
                <w:color w:val="000000"/>
                <w:sz w:val="18"/>
                <w:szCs w:val="18"/>
              </w:rPr>
              <w:instrText>= 4 \* GB3</w:instrText>
            </w:r>
            <w:r>
              <w:rPr>
                <w:rFonts w:ascii="宋体" w:hAnsi="宋体" w:cs="宋体"/>
                <w:color w:val="000000"/>
                <w:sz w:val="18"/>
                <w:szCs w:val="18"/>
              </w:rPr>
              <w:fldChar w:fldCharType="separate"/>
            </w:r>
            <w:r>
              <w:rPr>
                <w:rFonts w:ascii="宋体" w:hAnsi="宋体" w:cs="宋体" w:hint="eastAsia"/>
                <w:color w:val="000000"/>
                <w:sz w:val="18"/>
                <w:szCs w:val="18"/>
              </w:rPr>
              <w:t>④</w:t>
            </w:r>
            <w:r>
              <w:rPr>
                <w:rFonts w:ascii="宋体" w:hAnsi="宋体" w:cs="宋体"/>
                <w:color w:val="000000"/>
                <w:sz w:val="18"/>
                <w:szCs w:val="18"/>
              </w:rPr>
              <w:fldChar w:fldCharType="end"/>
            </w:r>
            <w:r>
              <w:rPr>
                <w:rFonts w:ascii="宋体" w:hAnsi="宋体" w:cs="宋体" w:hint="eastAsia"/>
                <w:color w:val="000000"/>
                <w:sz w:val="18"/>
                <w:szCs w:val="18"/>
              </w:rPr>
              <w:t>敬业：做事可以吃苦耐劳，工作能够精益求精。</w:t>
            </w:r>
          </w:p>
        </w:tc>
      </w:tr>
      <w:tr w:rsidR="00C06B33">
        <w:trPr>
          <w:trHeight w:val="412"/>
        </w:trPr>
        <w:tc>
          <w:tcPr>
            <w:tcW w:w="2235" w:type="dxa"/>
            <w:vMerge/>
            <w:vAlign w:val="center"/>
          </w:tcPr>
          <w:p w:rsidR="00C06B33" w:rsidRDefault="00C06B33">
            <w:pPr>
              <w:jc w:val="center"/>
              <w:rPr>
                <w:rFonts w:ascii="宋体"/>
                <w:b/>
                <w:bCs/>
                <w:color w:val="000000"/>
                <w:sz w:val="18"/>
                <w:szCs w:val="18"/>
              </w:rPr>
            </w:pPr>
          </w:p>
        </w:tc>
        <w:tc>
          <w:tcPr>
            <w:tcW w:w="6945" w:type="dxa"/>
            <w:vAlign w:val="center"/>
          </w:tcPr>
          <w:p w:rsidR="00C06B33" w:rsidRDefault="00C06B33">
            <w:pPr>
              <w:jc w:val="left"/>
              <w:rPr>
                <w:rFonts w:ascii="宋体"/>
                <w:color w:val="000000"/>
                <w:sz w:val="18"/>
                <w:szCs w:val="18"/>
              </w:rPr>
            </w:pPr>
            <w:r>
              <w:rPr>
                <w:rFonts w:ascii="宋体" w:hAnsi="宋体" w:cs="宋体"/>
                <w:color w:val="000000"/>
                <w:sz w:val="18"/>
                <w:szCs w:val="18"/>
              </w:rPr>
              <w:fldChar w:fldCharType="begin"/>
            </w:r>
            <w:r>
              <w:rPr>
                <w:rFonts w:ascii="宋体" w:hAnsi="宋体" w:cs="宋体"/>
                <w:color w:val="000000"/>
                <w:sz w:val="18"/>
                <w:szCs w:val="18"/>
              </w:rPr>
              <w:instrText>= 5 \* GB3</w:instrText>
            </w:r>
            <w:r>
              <w:rPr>
                <w:rFonts w:ascii="宋体" w:hAnsi="宋体" w:cs="宋体"/>
                <w:color w:val="000000"/>
                <w:sz w:val="18"/>
                <w:szCs w:val="18"/>
              </w:rPr>
              <w:fldChar w:fldCharType="separate"/>
            </w:r>
            <w:r>
              <w:rPr>
                <w:rFonts w:ascii="宋体" w:hAnsi="宋体" w:cs="宋体" w:hint="eastAsia"/>
                <w:color w:val="000000"/>
                <w:sz w:val="18"/>
                <w:szCs w:val="18"/>
              </w:rPr>
              <w:t>⑤</w:t>
            </w:r>
            <w:r>
              <w:rPr>
                <w:rFonts w:ascii="宋体" w:hAnsi="宋体" w:cs="宋体"/>
                <w:color w:val="000000"/>
                <w:sz w:val="18"/>
                <w:szCs w:val="18"/>
              </w:rPr>
              <w:fldChar w:fldCharType="end"/>
            </w:r>
            <w:r>
              <w:rPr>
                <w:rFonts w:ascii="宋体" w:hAnsi="宋体" w:cs="宋体" w:hint="eastAsia"/>
                <w:color w:val="000000"/>
                <w:sz w:val="18"/>
                <w:szCs w:val="18"/>
              </w:rPr>
              <w:t>其它：科学发展观及积极向上的人生观。</w:t>
            </w:r>
          </w:p>
        </w:tc>
      </w:tr>
    </w:tbl>
    <w:p w:rsidR="00C06B33" w:rsidRDefault="00C06B33">
      <w:pPr>
        <w:snapToGrid w:val="0"/>
        <w:spacing w:beforeLines="100" w:before="312"/>
        <w:jc w:val="center"/>
        <w:rPr>
          <w:rFonts w:ascii="宋体"/>
          <w:b/>
          <w:bCs/>
          <w:color w:val="000000"/>
          <w:sz w:val="18"/>
          <w:szCs w:val="18"/>
        </w:rPr>
      </w:pPr>
      <w:r>
        <w:rPr>
          <w:rFonts w:ascii="宋体" w:hAnsi="宋体" w:cs="宋体" w:hint="eastAsia"/>
          <w:b/>
          <w:bCs/>
          <w:color w:val="000000"/>
          <w:sz w:val="18"/>
          <w:szCs w:val="18"/>
        </w:rPr>
        <w:t>表</w:t>
      </w:r>
      <w:r>
        <w:rPr>
          <w:rFonts w:ascii="宋体" w:hAnsi="宋体" w:cs="宋体"/>
          <w:b/>
          <w:bCs/>
          <w:color w:val="000000"/>
          <w:sz w:val="18"/>
          <w:szCs w:val="18"/>
        </w:rPr>
        <w:t xml:space="preserve">6-2 </w:t>
      </w:r>
      <w:r>
        <w:rPr>
          <w:rFonts w:ascii="宋体" w:hAnsi="宋体" w:cs="宋体" w:hint="eastAsia"/>
          <w:b/>
          <w:bCs/>
          <w:color w:val="000000"/>
          <w:sz w:val="18"/>
          <w:szCs w:val="18"/>
        </w:rPr>
        <w:t>课程思政具体案例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244"/>
        <w:gridCol w:w="2551"/>
        <w:gridCol w:w="4253"/>
      </w:tblGrid>
      <w:tr w:rsidR="00C06B33">
        <w:tc>
          <w:tcPr>
            <w:tcW w:w="424"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序号</w:t>
            </w:r>
          </w:p>
        </w:tc>
        <w:tc>
          <w:tcPr>
            <w:tcW w:w="1244" w:type="dxa"/>
            <w:vAlign w:val="center"/>
          </w:tcPr>
          <w:p w:rsidR="00C06B33" w:rsidRDefault="00C06B33">
            <w:pPr>
              <w:snapToGrid w:val="0"/>
              <w:jc w:val="center"/>
              <w:rPr>
                <w:rFonts w:ascii="宋体"/>
                <w:b/>
                <w:bCs/>
                <w:color w:val="000000"/>
                <w:sz w:val="18"/>
                <w:szCs w:val="18"/>
              </w:rPr>
            </w:pPr>
            <w:r>
              <w:rPr>
                <w:rFonts w:ascii="宋体" w:hAnsi="宋体" w:cs="宋体" w:hint="eastAsia"/>
                <w:b/>
                <w:bCs/>
                <w:color w:val="000000"/>
                <w:sz w:val="18"/>
                <w:szCs w:val="18"/>
              </w:rPr>
              <w:t>所属章节</w:t>
            </w:r>
          </w:p>
        </w:tc>
        <w:tc>
          <w:tcPr>
            <w:tcW w:w="2551" w:type="dxa"/>
            <w:vAlign w:val="center"/>
          </w:tcPr>
          <w:p w:rsidR="00C06B33" w:rsidRDefault="00C06B33">
            <w:pPr>
              <w:jc w:val="center"/>
              <w:rPr>
                <w:rFonts w:ascii="宋体"/>
                <w:b/>
                <w:bCs/>
                <w:color w:val="000000"/>
                <w:sz w:val="18"/>
                <w:szCs w:val="18"/>
              </w:rPr>
            </w:pPr>
            <w:r>
              <w:rPr>
                <w:rFonts w:ascii="宋体" w:hAnsi="宋体" w:cs="宋体" w:hint="eastAsia"/>
                <w:b/>
                <w:bCs/>
                <w:color w:val="000000"/>
                <w:sz w:val="18"/>
                <w:szCs w:val="18"/>
              </w:rPr>
              <w:t>案例教学目标</w:t>
            </w:r>
          </w:p>
        </w:tc>
        <w:tc>
          <w:tcPr>
            <w:tcW w:w="4253" w:type="dxa"/>
            <w:vAlign w:val="center"/>
          </w:tcPr>
          <w:p w:rsidR="00C06B33" w:rsidRDefault="00C06B33">
            <w:pPr>
              <w:jc w:val="center"/>
              <w:rPr>
                <w:rFonts w:ascii="宋体"/>
                <w:b/>
                <w:bCs/>
                <w:color w:val="000000"/>
                <w:sz w:val="18"/>
                <w:szCs w:val="18"/>
              </w:rPr>
            </w:pPr>
            <w:r>
              <w:rPr>
                <w:rFonts w:ascii="宋体" w:hAnsi="宋体" w:cs="宋体" w:hint="eastAsia"/>
                <w:b/>
                <w:bCs/>
                <w:color w:val="000000"/>
                <w:sz w:val="18"/>
                <w:szCs w:val="18"/>
              </w:rPr>
              <w:t>思政元素</w:t>
            </w:r>
          </w:p>
        </w:tc>
      </w:tr>
      <w:tr w:rsidR="00C06B33">
        <w:trPr>
          <w:trHeight w:val="958"/>
        </w:trPr>
        <w:tc>
          <w:tcPr>
            <w:tcW w:w="424" w:type="dxa"/>
            <w:vAlign w:val="center"/>
          </w:tcPr>
          <w:p w:rsidR="00C06B33" w:rsidRDefault="00C06B33">
            <w:pPr>
              <w:snapToGrid w:val="0"/>
              <w:jc w:val="center"/>
              <w:rPr>
                <w:sz w:val="18"/>
                <w:szCs w:val="18"/>
              </w:rPr>
            </w:pPr>
            <w:r>
              <w:rPr>
                <w:sz w:val="18"/>
                <w:szCs w:val="18"/>
              </w:rPr>
              <w:t>1</w:t>
            </w:r>
          </w:p>
        </w:tc>
        <w:tc>
          <w:tcPr>
            <w:tcW w:w="1244" w:type="dxa"/>
            <w:vAlign w:val="center"/>
          </w:tcPr>
          <w:p w:rsidR="00C06B33" w:rsidRDefault="00C06B33">
            <w:pPr>
              <w:snapToGrid w:val="0"/>
              <w:jc w:val="center"/>
              <w:rPr>
                <w:sz w:val="18"/>
                <w:szCs w:val="18"/>
              </w:rPr>
            </w:pPr>
            <w:r>
              <w:rPr>
                <w:rFonts w:cs="宋体" w:hint="eastAsia"/>
                <w:sz w:val="18"/>
                <w:szCs w:val="18"/>
              </w:rPr>
              <w:t>第</w:t>
            </w:r>
            <w:r>
              <w:rPr>
                <w:sz w:val="18"/>
                <w:szCs w:val="18"/>
              </w:rPr>
              <w:t>1</w:t>
            </w:r>
            <w:r>
              <w:rPr>
                <w:rFonts w:cs="宋体" w:hint="eastAsia"/>
                <w:sz w:val="18"/>
                <w:szCs w:val="18"/>
              </w:rPr>
              <w:t>章</w:t>
            </w:r>
          </w:p>
          <w:p w:rsidR="00C06B33" w:rsidRDefault="00C06B33">
            <w:pPr>
              <w:snapToGrid w:val="0"/>
              <w:jc w:val="center"/>
              <w:rPr>
                <w:sz w:val="18"/>
                <w:szCs w:val="18"/>
              </w:rPr>
            </w:pPr>
            <w:r>
              <w:rPr>
                <w:rFonts w:cs="宋体" w:hint="eastAsia"/>
                <w:sz w:val="18"/>
                <w:szCs w:val="18"/>
              </w:rPr>
              <w:t>绪论</w:t>
            </w:r>
          </w:p>
        </w:tc>
        <w:tc>
          <w:tcPr>
            <w:tcW w:w="2551" w:type="dxa"/>
            <w:vAlign w:val="center"/>
          </w:tcPr>
          <w:p w:rsidR="00C06B33" w:rsidRDefault="00C06B33">
            <w:pPr>
              <w:snapToGrid w:val="0"/>
              <w:jc w:val="left"/>
              <w:rPr>
                <w:sz w:val="18"/>
                <w:szCs w:val="18"/>
              </w:rPr>
            </w:pPr>
            <w:r>
              <w:rPr>
                <w:rFonts w:cs="宋体" w:hint="eastAsia"/>
                <w:sz w:val="18"/>
                <w:szCs w:val="18"/>
              </w:rPr>
              <w:t>了解软件测试的意义引出软件质量保证尽可能提高编写代码质量。</w:t>
            </w:r>
          </w:p>
        </w:tc>
        <w:tc>
          <w:tcPr>
            <w:tcW w:w="4253" w:type="dxa"/>
            <w:vAlign w:val="center"/>
          </w:tcPr>
          <w:p w:rsidR="00C06B33" w:rsidRDefault="00C06B33">
            <w:pPr>
              <w:snapToGrid w:val="0"/>
              <w:jc w:val="left"/>
              <w:rPr>
                <w:sz w:val="18"/>
                <w:szCs w:val="18"/>
              </w:rPr>
            </w:pPr>
            <w:r>
              <w:rPr>
                <w:rFonts w:cs="宋体" w:hint="eastAsia"/>
                <w:b/>
                <w:bCs/>
                <w:sz w:val="18"/>
                <w:szCs w:val="18"/>
              </w:rPr>
              <w:t>诚信、严谨</w:t>
            </w:r>
            <w:r>
              <w:rPr>
                <w:rFonts w:cs="宋体" w:hint="eastAsia"/>
                <w:sz w:val="18"/>
                <w:szCs w:val="18"/>
              </w:rPr>
              <w:t>：要求学生写代码时能够诚实守信完成；不抄袭他人，主动地编写代码。在编写程序遇到错误时，即使是最小的错误，也将导致程序运行失败，鼓励学生发现并解决问题。</w:t>
            </w:r>
          </w:p>
        </w:tc>
      </w:tr>
      <w:tr w:rsidR="00C06B33">
        <w:trPr>
          <w:trHeight w:val="972"/>
        </w:trPr>
        <w:tc>
          <w:tcPr>
            <w:tcW w:w="424" w:type="dxa"/>
            <w:vAlign w:val="center"/>
          </w:tcPr>
          <w:p w:rsidR="00C06B33" w:rsidRDefault="00C06B33">
            <w:pPr>
              <w:snapToGrid w:val="0"/>
              <w:jc w:val="center"/>
              <w:rPr>
                <w:sz w:val="18"/>
                <w:szCs w:val="18"/>
              </w:rPr>
            </w:pPr>
            <w:r>
              <w:rPr>
                <w:sz w:val="18"/>
                <w:szCs w:val="18"/>
              </w:rPr>
              <w:t>2</w:t>
            </w:r>
          </w:p>
        </w:tc>
        <w:tc>
          <w:tcPr>
            <w:tcW w:w="1244" w:type="dxa"/>
            <w:vAlign w:val="center"/>
          </w:tcPr>
          <w:p w:rsidR="00C06B33" w:rsidRDefault="00C06B33">
            <w:pPr>
              <w:snapToGrid w:val="0"/>
              <w:jc w:val="center"/>
              <w:rPr>
                <w:sz w:val="18"/>
                <w:szCs w:val="18"/>
              </w:rPr>
            </w:pPr>
            <w:r>
              <w:rPr>
                <w:rFonts w:cs="宋体" w:hint="eastAsia"/>
                <w:sz w:val="18"/>
                <w:szCs w:val="18"/>
              </w:rPr>
              <w:t>第</w:t>
            </w:r>
            <w:r>
              <w:rPr>
                <w:sz w:val="18"/>
                <w:szCs w:val="18"/>
              </w:rPr>
              <w:t>5</w:t>
            </w:r>
            <w:r>
              <w:rPr>
                <w:rFonts w:cs="宋体" w:hint="eastAsia"/>
                <w:sz w:val="18"/>
                <w:szCs w:val="18"/>
              </w:rPr>
              <w:t>章</w:t>
            </w:r>
          </w:p>
          <w:p w:rsidR="00C06B33" w:rsidRDefault="00C06B33">
            <w:pPr>
              <w:snapToGrid w:val="0"/>
              <w:jc w:val="center"/>
              <w:rPr>
                <w:sz w:val="18"/>
                <w:szCs w:val="18"/>
              </w:rPr>
            </w:pPr>
            <w:r>
              <w:rPr>
                <w:rFonts w:cs="宋体" w:hint="eastAsia"/>
                <w:sz w:val="18"/>
                <w:szCs w:val="18"/>
              </w:rPr>
              <w:t>软件测试过程</w:t>
            </w:r>
          </w:p>
        </w:tc>
        <w:tc>
          <w:tcPr>
            <w:tcW w:w="2551" w:type="dxa"/>
            <w:vAlign w:val="center"/>
          </w:tcPr>
          <w:p w:rsidR="00C06B33" w:rsidRDefault="00C06B33">
            <w:pPr>
              <w:snapToGrid w:val="0"/>
              <w:jc w:val="left"/>
              <w:rPr>
                <w:sz w:val="18"/>
                <w:szCs w:val="18"/>
              </w:rPr>
            </w:pPr>
            <w:r>
              <w:rPr>
                <w:rFonts w:cs="宋体" w:hint="eastAsia"/>
                <w:sz w:val="18"/>
                <w:szCs w:val="18"/>
              </w:rPr>
              <w:t>通过系统测试，引出测试需要团队完成，而非个体的活动。</w:t>
            </w:r>
          </w:p>
        </w:tc>
        <w:tc>
          <w:tcPr>
            <w:tcW w:w="4253" w:type="dxa"/>
            <w:vAlign w:val="center"/>
          </w:tcPr>
          <w:p w:rsidR="00C06B33" w:rsidRDefault="00C06B33">
            <w:pPr>
              <w:snapToGrid w:val="0"/>
              <w:jc w:val="left"/>
              <w:rPr>
                <w:sz w:val="18"/>
                <w:szCs w:val="18"/>
              </w:rPr>
            </w:pPr>
            <w:r>
              <w:rPr>
                <w:rFonts w:cs="宋体" w:hint="eastAsia"/>
                <w:b/>
                <w:bCs/>
                <w:sz w:val="18"/>
                <w:szCs w:val="18"/>
              </w:rPr>
              <w:t>团结、友善</w:t>
            </w:r>
            <w:r>
              <w:rPr>
                <w:rFonts w:cs="宋体" w:hint="eastAsia"/>
                <w:sz w:val="18"/>
                <w:szCs w:val="18"/>
              </w:rPr>
              <w:t>：通过团队，引出整体的概念。培养和提升学生的团队意识和集体荣誉感，爱校，爱国。</w:t>
            </w:r>
          </w:p>
        </w:tc>
      </w:tr>
      <w:tr w:rsidR="00C06B33">
        <w:trPr>
          <w:trHeight w:val="1127"/>
        </w:trPr>
        <w:tc>
          <w:tcPr>
            <w:tcW w:w="424" w:type="dxa"/>
            <w:vAlign w:val="center"/>
          </w:tcPr>
          <w:p w:rsidR="00C06B33" w:rsidRDefault="00C06B33">
            <w:pPr>
              <w:snapToGrid w:val="0"/>
              <w:jc w:val="center"/>
              <w:rPr>
                <w:sz w:val="18"/>
                <w:szCs w:val="18"/>
              </w:rPr>
            </w:pPr>
            <w:r>
              <w:rPr>
                <w:sz w:val="18"/>
                <w:szCs w:val="18"/>
              </w:rPr>
              <w:t>3</w:t>
            </w:r>
          </w:p>
        </w:tc>
        <w:tc>
          <w:tcPr>
            <w:tcW w:w="1244" w:type="dxa"/>
            <w:vAlign w:val="center"/>
          </w:tcPr>
          <w:p w:rsidR="00C06B33" w:rsidRDefault="00C06B33">
            <w:pPr>
              <w:snapToGrid w:val="0"/>
              <w:jc w:val="center"/>
              <w:rPr>
                <w:sz w:val="18"/>
                <w:szCs w:val="18"/>
              </w:rPr>
            </w:pPr>
            <w:r>
              <w:rPr>
                <w:rFonts w:cs="宋体" w:hint="eastAsia"/>
                <w:sz w:val="18"/>
                <w:szCs w:val="18"/>
              </w:rPr>
              <w:t>第</w:t>
            </w:r>
            <w:r>
              <w:rPr>
                <w:sz w:val="18"/>
                <w:szCs w:val="18"/>
              </w:rPr>
              <w:t>6</w:t>
            </w:r>
            <w:r>
              <w:rPr>
                <w:rFonts w:cs="宋体" w:hint="eastAsia"/>
                <w:sz w:val="18"/>
                <w:szCs w:val="18"/>
              </w:rPr>
              <w:t>章</w:t>
            </w:r>
          </w:p>
          <w:p w:rsidR="00C06B33" w:rsidRDefault="00C06B33">
            <w:pPr>
              <w:snapToGrid w:val="0"/>
              <w:jc w:val="center"/>
              <w:rPr>
                <w:sz w:val="18"/>
                <w:szCs w:val="18"/>
              </w:rPr>
            </w:pPr>
            <w:r>
              <w:rPr>
                <w:rFonts w:cs="宋体" w:hint="eastAsia"/>
                <w:sz w:val="18"/>
                <w:szCs w:val="18"/>
              </w:rPr>
              <w:t>面向对象测试</w:t>
            </w:r>
          </w:p>
        </w:tc>
        <w:tc>
          <w:tcPr>
            <w:tcW w:w="2551" w:type="dxa"/>
            <w:vAlign w:val="center"/>
          </w:tcPr>
          <w:p w:rsidR="00C06B33" w:rsidRDefault="00C06B33">
            <w:pPr>
              <w:snapToGrid w:val="0"/>
              <w:jc w:val="left"/>
              <w:rPr>
                <w:sz w:val="18"/>
                <w:szCs w:val="18"/>
              </w:rPr>
            </w:pPr>
            <w:r>
              <w:rPr>
                <w:rFonts w:ascii="宋体" w:hAnsi="宋体" w:cs="宋体" w:hint="eastAsia"/>
                <w:sz w:val="18"/>
                <w:szCs w:val="18"/>
              </w:rPr>
              <w:t>讲解面向对象特性引出对一个对象进行封装处理，把它的一部分属性和功能对外界屏蔽，从外部是不可知的。</w:t>
            </w:r>
          </w:p>
        </w:tc>
        <w:tc>
          <w:tcPr>
            <w:tcW w:w="4253" w:type="dxa"/>
            <w:vAlign w:val="center"/>
          </w:tcPr>
          <w:p w:rsidR="00C06B33" w:rsidRDefault="00C06B33">
            <w:pPr>
              <w:snapToGrid w:val="0"/>
              <w:jc w:val="left"/>
              <w:rPr>
                <w:sz w:val="18"/>
                <w:szCs w:val="18"/>
              </w:rPr>
            </w:pPr>
            <w:r>
              <w:rPr>
                <w:rFonts w:cs="宋体" w:hint="eastAsia"/>
                <w:b/>
                <w:bCs/>
                <w:sz w:val="18"/>
                <w:szCs w:val="18"/>
              </w:rPr>
              <w:t>友善、敬业：</w:t>
            </w:r>
            <w:r>
              <w:rPr>
                <w:rFonts w:cs="宋体" w:hint="eastAsia"/>
                <w:sz w:val="18"/>
                <w:szCs w:val="18"/>
              </w:rPr>
              <w:t>通过讲解封装性时，引申出公共财产的概念，让学生理解国家公共财产的重要性，教育学生保护公共财产，从而建立起社会责任心和爱国的意识。</w:t>
            </w:r>
          </w:p>
        </w:tc>
      </w:tr>
      <w:tr w:rsidR="00C06B33">
        <w:trPr>
          <w:trHeight w:val="1122"/>
        </w:trPr>
        <w:tc>
          <w:tcPr>
            <w:tcW w:w="424" w:type="dxa"/>
            <w:vAlign w:val="center"/>
          </w:tcPr>
          <w:p w:rsidR="00C06B33" w:rsidRDefault="00C06B33">
            <w:pPr>
              <w:snapToGrid w:val="0"/>
              <w:jc w:val="center"/>
              <w:rPr>
                <w:sz w:val="18"/>
                <w:szCs w:val="18"/>
              </w:rPr>
            </w:pPr>
            <w:r>
              <w:rPr>
                <w:sz w:val="18"/>
                <w:szCs w:val="18"/>
              </w:rPr>
              <w:t>4</w:t>
            </w:r>
          </w:p>
        </w:tc>
        <w:tc>
          <w:tcPr>
            <w:tcW w:w="1244" w:type="dxa"/>
            <w:vAlign w:val="center"/>
          </w:tcPr>
          <w:p w:rsidR="00C06B33" w:rsidRDefault="00C06B33">
            <w:pPr>
              <w:snapToGrid w:val="0"/>
              <w:jc w:val="center"/>
              <w:rPr>
                <w:sz w:val="18"/>
                <w:szCs w:val="18"/>
              </w:rPr>
            </w:pPr>
            <w:r>
              <w:rPr>
                <w:rFonts w:cs="宋体" w:hint="eastAsia"/>
                <w:sz w:val="18"/>
                <w:szCs w:val="18"/>
              </w:rPr>
              <w:t>第</w:t>
            </w:r>
            <w:r>
              <w:rPr>
                <w:sz w:val="18"/>
                <w:szCs w:val="18"/>
              </w:rPr>
              <w:t>9</w:t>
            </w:r>
            <w:r>
              <w:rPr>
                <w:rFonts w:cs="宋体" w:hint="eastAsia"/>
                <w:sz w:val="18"/>
                <w:szCs w:val="18"/>
              </w:rPr>
              <w:t>章</w:t>
            </w:r>
          </w:p>
          <w:p w:rsidR="00C06B33" w:rsidRDefault="00C06B33">
            <w:pPr>
              <w:snapToGrid w:val="0"/>
              <w:jc w:val="center"/>
              <w:rPr>
                <w:sz w:val="18"/>
                <w:szCs w:val="18"/>
              </w:rPr>
            </w:pPr>
            <w:r>
              <w:rPr>
                <w:rFonts w:ascii="宋体" w:hAnsi="宋体" w:cs="宋体" w:hint="eastAsia"/>
                <w:sz w:val="18"/>
                <w:szCs w:val="18"/>
              </w:rPr>
              <w:t>软件质量保证</w:t>
            </w:r>
          </w:p>
        </w:tc>
        <w:tc>
          <w:tcPr>
            <w:tcW w:w="2551" w:type="dxa"/>
            <w:vAlign w:val="center"/>
          </w:tcPr>
          <w:p w:rsidR="00C06B33" w:rsidRDefault="00C06B33">
            <w:pPr>
              <w:snapToGrid w:val="0"/>
              <w:jc w:val="left"/>
              <w:rPr>
                <w:sz w:val="18"/>
                <w:szCs w:val="18"/>
              </w:rPr>
            </w:pPr>
            <w:r>
              <w:rPr>
                <w:rFonts w:ascii="宋体" w:hAnsi="宋体" w:cs="宋体" w:hint="eastAsia"/>
                <w:sz w:val="18"/>
                <w:szCs w:val="18"/>
              </w:rPr>
              <w:t>对软件质量的管理沿用的国外的质保模型。引出我国对质量保证的需求，从而激发学生的为国力争上游而努力。</w:t>
            </w:r>
          </w:p>
        </w:tc>
        <w:tc>
          <w:tcPr>
            <w:tcW w:w="4253" w:type="dxa"/>
            <w:vAlign w:val="center"/>
          </w:tcPr>
          <w:p w:rsidR="00C06B33" w:rsidRDefault="00C06B33">
            <w:pPr>
              <w:snapToGrid w:val="0"/>
              <w:jc w:val="left"/>
              <w:rPr>
                <w:b/>
                <w:bCs/>
                <w:sz w:val="18"/>
                <w:szCs w:val="18"/>
              </w:rPr>
            </w:pPr>
            <w:r>
              <w:rPr>
                <w:rFonts w:cs="宋体" w:hint="eastAsia"/>
                <w:b/>
                <w:bCs/>
                <w:sz w:val="18"/>
                <w:szCs w:val="18"/>
              </w:rPr>
              <w:t>友善、爱国：</w:t>
            </w:r>
            <w:r>
              <w:rPr>
                <w:rFonts w:cs="宋体" w:hint="eastAsia"/>
                <w:sz w:val="18"/>
                <w:szCs w:val="18"/>
              </w:rPr>
              <w:t>通过软件测试的作用引出，现今高质量的软件开发的对社会生的影响，让学生知道软件竞争中品质的主要。进而告诉学生我国有很多传统美德是需要继承和发扬的，从而让学生以德为本，热爱祖国。</w:t>
            </w:r>
          </w:p>
        </w:tc>
      </w:tr>
    </w:tbl>
    <w:p w:rsidR="00C06B33" w:rsidRDefault="00C06B33">
      <w:pPr>
        <w:spacing w:beforeLines="50" w:before="156" w:afterLines="50" w:after="156" w:line="360" w:lineRule="exact"/>
        <w:ind w:right="420"/>
        <w:jc w:val="left"/>
        <w:rPr>
          <w:rFonts w:ascii="宋体"/>
          <w:b/>
          <w:bCs/>
          <w:color w:val="000000"/>
          <w:sz w:val="24"/>
        </w:rPr>
      </w:pPr>
      <w:r>
        <w:rPr>
          <w:rFonts w:ascii="宋体" w:hAnsi="宋体" w:cs="宋体" w:hint="eastAsia"/>
          <w:b/>
          <w:bCs/>
          <w:color w:val="000000"/>
          <w:sz w:val="24"/>
          <w:szCs w:val="24"/>
        </w:rPr>
        <w:t>七、考核及成绩评定</w:t>
      </w:r>
    </w:p>
    <w:p w:rsidR="00C06B33" w:rsidRDefault="00C06B33">
      <w:pPr>
        <w:adjustRightInd w:val="0"/>
        <w:snapToGrid w:val="0"/>
        <w:spacing w:line="360" w:lineRule="exact"/>
        <w:ind w:firstLineChars="200" w:firstLine="420"/>
        <w:jc w:val="left"/>
        <w:rPr>
          <w:kern w:val="0"/>
        </w:rPr>
      </w:pPr>
      <w:r>
        <w:rPr>
          <w:kern w:val="0"/>
        </w:rPr>
        <w:t>1</w:t>
      </w:r>
      <w:r>
        <w:rPr>
          <w:rFonts w:cs="宋体" w:hint="eastAsia"/>
          <w:kern w:val="0"/>
        </w:rPr>
        <w:t>、考核方法</w:t>
      </w:r>
    </w:p>
    <w:p w:rsidR="00C06B33" w:rsidRDefault="00C06B33">
      <w:pPr>
        <w:adjustRightInd w:val="0"/>
        <w:snapToGrid w:val="0"/>
        <w:spacing w:line="360" w:lineRule="exact"/>
        <w:ind w:firstLineChars="200" w:firstLine="420"/>
        <w:jc w:val="left"/>
        <w:rPr>
          <w:kern w:val="0"/>
        </w:rPr>
      </w:pPr>
      <w:r>
        <w:rPr>
          <w:rFonts w:cs="宋体" w:hint="eastAsia"/>
          <w:kern w:val="0"/>
        </w:rPr>
        <w:t>本课程考核采用平时成绩</w:t>
      </w:r>
      <w:r>
        <w:rPr>
          <w:kern w:val="0"/>
        </w:rPr>
        <w:t>+</w:t>
      </w:r>
      <w:r>
        <w:rPr>
          <w:rFonts w:cs="宋体" w:hint="eastAsia"/>
          <w:kern w:val="0"/>
        </w:rPr>
        <w:t>实验成绩</w:t>
      </w:r>
      <w:r>
        <w:rPr>
          <w:kern w:val="0"/>
        </w:rPr>
        <w:t>+</w:t>
      </w:r>
      <w:r>
        <w:rPr>
          <w:rFonts w:cs="宋体" w:hint="eastAsia"/>
          <w:kern w:val="0"/>
        </w:rPr>
        <w:t>期末考试的综合考核方式，即：</w:t>
      </w:r>
    </w:p>
    <w:p w:rsidR="00C06B33" w:rsidRDefault="00C06B33">
      <w:pPr>
        <w:adjustRightInd w:val="0"/>
        <w:snapToGrid w:val="0"/>
        <w:spacing w:line="360" w:lineRule="exact"/>
        <w:jc w:val="center"/>
        <w:rPr>
          <w:b/>
          <w:bCs/>
          <w:kern w:val="0"/>
        </w:rPr>
      </w:pPr>
      <w:r>
        <w:rPr>
          <w:rFonts w:cs="宋体" w:hint="eastAsia"/>
          <w:b/>
          <w:bCs/>
          <w:kern w:val="0"/>
        </w:rPr>
        <w:t>总成绩</w:t>
      </w:r>
      <w:r>
        <w:rPr>
          <w:b/>
          <w:bCs/>
          <w:kern w:val="0"/>
        </w:rPr>
        <w:t xml:space="preserve">= </w:t>
      </w:r>
      <w:r>
        <w:rPr>
          <w:rFonts w:cs="宋体" w:hint="eastAsia"/>
          <w:b/>
          <w:bCs/>
          <w:kern w:val="0"/>
        </w:rPr>
        <w:t>平时成绩</w:t>
      </w:r>
      <w:r>
        <w:rPr>
          <w:b/>
          <w:bCs/>
          <w:kern w:val="0"/>
        </w:rPr>
        <w:t>*30%+</w:t>
      </w:r>
      <w:r>
        <w:rPr>
          <w:rFonts w:cs="宋体" w:hint="eastAsia"/>
          <w:b/>
          <w:bCs/>
          <w:kern w:val="0"/>
        </w:rPr>
        <w:t>实验成绩</w:t>
      </w:r>
      <w:r>
        <w:rPr>
          <w:b/>
          <w:bCs/>
          <w:kern w:val="0"/>
        </w:rPr>
        <w:t>*30%+</w:t>
      </w:r>
      <w:r>
        <w:rPr>
          <w:rFonts w:cs="宋体" w:hint="eastAsia"/>
          <w:b/>
          <w:bCs/>
          <w:kern w:val="0"/>
        </w:rPr>
        <w:t>期末考试成绩</w:t>
      </w:r>
      <w:r>
        <w:rPr>
          <w:b/>
          <w:bCs/>
          <w:kern w:val="0"/>
        </w:rPr>
        <w:t>*40%</w:t>
      </w:r>
    </w:p>
    <w:p w:rsidR="00C06B33" w:rsidRDefault="00C06B33">
      <w:pPr>
        <w:snapToGrid w:val="0"/>
        <w:spacing w:line="360" w:lineRule="exact"/>
        <w:ind w:firstLineChars="200" w:firstLine="420"/>
        <w:jc w:val="left"/>
        <w:rPr>
          <w:kern w:val="0"/>
        </w:rPr>
      </w:pPr>
      <w:r>
        <w:rPr>
          <w:rFonts w:cs="宋体" w:hint="eastAsia"/>
          <w:kern w:val="0"/>
        </w:rPr>
        <w:t>平时成绩分为</w:t>
      </w:r>
      <w:r>
        <w:rPr>
          <w:kern w:val="0"/>
        </w:rPr>
        <w:t>3</w:t>
      </w:r>
      <w:r>
        <w:rPr>
          <w:rFonts w:cs="宋体" w:hint="eastAsia"/>
          <w:kern w:val="0"/>
        </w:rPr>
        <w:t>部分：作业（</w:t>
      </w:r>
      <w:r>
        <w:rPr>
          <w:kern w:val="0"/>
        </w:rPr>
        <w:t>10%</w:t>
      </w:r>
      <w:r>
        <w:rPr>
          <w:rFonts w:cs="宋体" w:hint="eastAsia"/>
          <w:kern w:val="0"/>
        </w:rPr>
        <w:t>）、课堂测试（</w:t>
      </w:r>
      <w:r>
        <w:rPr>
          <w:kern w:val="0"/>
        </w:rPr>
        <w:t>10%</w:t>
      </w:r>
      <w:r>
        <w:rPr>
          <w:rFonts w:cs="宋体" w:hint="eastAsia"/>
          <w:kern w:val="0"/>
        </w:rPr>
        <w:t>）、小组讨论（</w:t>
      </w:r>
      <w:r>
        <w:rPr>
          <w:kern w:val="0"/>
        </w:rPr>
        <w:t>10%</w:t>
      </w:r>
      <w:r>
        <w:rPr>
          <w:rFonts w:cs="宋体" w:hint="eastAsia"/>
          <w:kern w:val="0"/>
        </w:rPr>
        <w:t>）。</w:t>
      </w:r>
    </w:p>
    <w:p w:rsidR="00C06B33" w:rsidRDefault="00C06B33">
      <w:pPr>
        <w:adjustRightInd w:val="0"/>
        <w:snapToGrid w:val="0"/>
        <w:spacing w:line="360" w:lineRule="exact"/>
        <w:ind w:firstLineChars="200" w:firstLine="420"/>
        <w:jc w:val="left"/>
        <w:rPr>
          <w:kern w:val="0"/>
        </w:rPr>
      </w:pPr>
      <w:r>
        <w:rPr>
          <w:rFonts w:cs="宋体" w:hint="eastAsia"/>
          <w:kern w:val="0"/>
        </w:rPr>
        <w:t>各考核环节及权重如表</w:t>
      </w:r>
      <w:r>
        <w:rPr>
          <w:kern w:val="0"/>
        </w:rPr>
        <w:t>7-1</w:t>
      </w:r>
      <w:r>
        <w:rPr>
          <w:rFonts w:cs="宋体" w:hint="eastAsia"/>
          <w:kern w:val="0"/>
        </w:rPr>
        <w:t>所示。</w:t>
      </w:r>
    </w:p>
    <w:p w:rsidR="00C06B33" w:rsidRDefault="00C06B33">
      <w:pPr>
        <w:snapToGrid w:val="0"/>
        <w:spacing w:beforeLines="50" w:before="156"/>
        <w:jc w:val="center"/>
        <w:rPr>
          <w:b/>
          <w:bCs/>
          <w:color w:val="000000"/>
          <w:sz w:val="18"/>
          <w:szCs w:val="18"/>
        </w:rPr>
      </w:pPr>
      <w:r>
        <w:rPr>
          <w:rFonts w:cs="宋体" w:hint="eastAsia"/>
          <w:b/>
          <w:bCs/>
          <w:color w:val="000000"/>
          <w:sz w:val="18"/>
          <w:szCs w:val="18"/>
        </w:rPr>
        <w:t>表</w:t>
      </w:r>
      <w:r>
        <w:rPr>
          <w:b/>
          <w:bCs/>
          <w:color w:val="000000"/>
          <w:sz w:val="18"/>
          <w:szCs w:val="18"/>
        </w:rPr>
        <w:t xml:space="preserve">7-1 </w:t>
      </w:r>
      <w:r>
        <w:rPr>
          <w:rFonts w:cs="宋体" w:hint="eastAsia"/>
          <w:b/>
          <w:bCs/>
          <w:color w:val="000000"/>
          <w:sz w:val="18"/>
          <w:szCs w:val="18"/>
        </w:rPr>
        <w:t>考核环节及权重表</w:t>
      </w:r>
    </w:p>
    <w:tbl>
      <w:tblPr>
        <w:tblW w:w="7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2"/>
        <w:gridCol w:w="993"/>
        <w:gridCol w:w="1100"/>
        <w:gridCol w:w="992"/>
        <w:gridCol w:w="992"/>
        <w:gridCol w:w="1134"/>
      </w:tblGrid>
      <w:tr w:rsidR="00C06B33">
        <w:trPr>
          <w:trHeight w:val="283"/>
          <w:jc w:val="center"/>
        </w:trPr>
        <w:tc>
          <w:tcPr>
            <w:tcW w:w="1558" w:type="dxa"/>
            <w:vMerge w:val="restart"/>
          </w:tcPr>
          <w:p w:rsidR="00C06B33" w:rsidRDefault="00C06B33">
            <w:pPr>
              <w:adjustRightInd w:val="0"/>
              <w:snapToGrid w:val="0"/>
              <w:spacing w:beforeLines="50" w:before="156"/>
              <w:jc w:val="center"/>
              <w:rPr>
                <w:b/>
                <w:bCs/>
                <w:sz w:val="18"/>
                <w:szCs w:val="18"/>
              </w:rPr>
            </w:pPr>
            <w:r>
              <w:rPr>
                <w:noProof/>
              </w:rPr>
              <mc:AlternateContent>
                <mc:Choice Requires="wps">
                  <w:drawing>
                    <wp:anchor distT="0" distB="0" distL="114300" distR="114300" simplePos="0" relativeHeight="251659264" behindDoc="0" locked="0" layoutInCell="1" allowOverlap="1" wp14:anchorId="17013309" wp14:editId="240FACC6">
                      <wp:simplePos x="0" y="0"/>
                      <wp:positionH relativeFrom="column">
                        <wp:posOffset>-68580</wp:posOffset>
                      </wp:positionH>
                      <wp:positionV relativeFrom="paragraph">
                        <wp:posOffset>12700</wp:posOffset>
                      </wp:positionV>
                      <wp:extent cx="991870" cy="618490"/>
                      <wp:effectExtent l="2540" t="3810" r="11430" b="17780"/>
                      <wp:wrapNone/>
                      <wp:docPr id="34" name="直接箭头连接符 34"/>
                      <wp:cNvGraphicFramePr/>
                      <a:graphic xmlns:a="http://schemas.openxmlformats.org/drawingml/2006/main">
                        <a:graphicData uri="http://schemas.microsoft.com/office/word/2010/wordprocessingShape">
                          <wps:wsp>
                            <wps:cNvCnPr/>
                            <wps:spPr>
                              <a:xfrm>
                                <a:off x="0" y="0"/>
                                <a:ext cx="991870" cy="618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8CC32E6" id="_x0000_t32" coordsize="21600,21600" o:spt="32" o:oned="t" path="m,l21600,21600e" filled="f">
                      <v:path arrowok="t" fillok="f" o:connecttype="none"/>
                      <o:lock v:ext="edit" shapetype="t"/>
                    </v:shapetype>
                    <v:shape id="直接箭头连接符 34" o:spid="_x0000_s1026" type="#_x0000_t32" style="position:absolute;left:0;text-align:left;margin-left:-5.4pt;margin-top:1pt;width:78.1pt;height:48.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Z7wEAAKQDAAAOAAAAZHJzL2Uyb0RvYy54bWysU0uOEzEQ3SNxB8t70ukwMyStdGaRMGwQ&#10;RAIOUPGn25J/sk06uQQXQGIFrIDV7DkNDMeg7IQMnw1C9MJddrle1XtVnl/ujCZbEaJytqX1aEyJ&#10;sMxxZbuWvnh+dW9KSUxgOWhnRUv3ItLLxd0788E3YuJ6p7kIBEFsbAbf0j4l31RVZL0wEEfOC4tO&#10;6YKBhNvQVTzAgOhGV5Px+KIaXOA+OCZixNPVwUkXBV9KwdJTKaNIRLcUa0tlDWXd5LVazKHpAvhe&#10;sWMZ8A9VGFAWk56gVpCAvAzqDyijWHDRyTRizlROSsVE4YBs6vFvbJ714EXhguJEf5Ip/j9Y9mS7&#10;DkTxlt4/o8SCwR7dvL7++urdzaePX95ef/v8Jtsf3hP0o1iDjw3GLO06HHfRr0NmvpPB5D9yIrsi&#10;8P4ksNglwvBwNqunD7ANDF0X9fRsVhpQ3Qb7ENMj4QzJRktjCqC6Pi2dtdhKF+oiMmwfx4TpMfBH&#10;QM6sLRkwx/nkHDMADpPUkNA0HulF25XY6LTiV0rrHBFDt1nqQLaQx6N8mSTi/nItJ1lB7A/3iusw&#10;OL0A/tBykvYedbM44TSXYASnRAt8ENlCQGgSKP03NzG1tlhB1vmgbLY2ju+L4OUcR6HUeBzbPGs/&#10;70v07eNafAcAAP//AwBQSwMEFAAGAAgAAAAhAAY2AyHdAAAACAEAAA8AAABkcnMvZG93bnJldi54&#10;bWxMj8FOwzAQRO9I/IO1SFxQaydKEQnZVBUSB460lbi68ZIE4nUUO03o1+Oe4Dia0cybcrvYXpxp&#10;9J1jhGStQBDXznTcIBwPr6snED5oNrp3TAg/5GFb3d6UujBu5nc670MjYgn7QiO0IQyFlL5uyWq/&#10;dgNx9D7daHWIcmykGfUcy20vU6UepdUdx4VWD/TSUv29nywC+WmTqF1um+PbZX74SC9f83BAvL9b&#10;ds8gAi3hLwxX/IgOVWQ6uYmNFz3CKlERPSCk8dLVzzYZiBNCnmcgq1L+P1D9AgAA//8DAFBLAQIt&#10;ABQABgAIAAAAIQC2gziS/gAAAOEBAAATAAAAAAAAAAAAAAAAAAAAAABbQ29udGVudF9UeXBlc10u&#10;eG1sUEsBAi0AFAAGAAgAAAAhADj9If/WAAAAlAEAAAsAAAAAAAAAAAAAAAAALwEAAF9yZWxzLy5y&#10;ZWxzUEsBAi0AFAAGAAgAAAAhADKTT5nvAQAApAMAAA4AAAAAAAAAAAAAAAAALgIAAGRycy9lMm9E&#10;b2MueG1sUEsBAi0AFAAGAAgAAAAhAAY2AyHdAAAACAEAAA8AAAAAAAAAAAAAAAAASQQAAGRycy9k&#10;b3ducmV2LnhtbFBLBQYAAAAABAAEAPMAAABTBQAAAAA=&#10;"/>
                  </w:pict>
                </mc:Fallback>
              </mc:AlternateContent>
            </w:r>
            <w:r>
              <w:rPr>
                <w:rFonts w:cs="宋体" w:hint="eastAsia"/>
                <w:b/>
                <w:bCs/>
                <w:sz w:val="18"/>
                <w:szCs w:val="18"/>
              </w:rPr>
              <w:t>项目名称</w:t>
            </w:r>
          </w:p>
          <w:p w:rsidR="00C06B33" w:rsidRDefault="00C06B33">
            <w:pPr>
              <w:adjustRightInd w:val="0"/>
              <w:snapToGrid w:val="0"/>
              <w:rPr>
                <w:b/>
                <w:bCs/>
                <w:sz w:val="18"/>
                <w:szCs w:val="18"/>
              </w:rPr>
            </w:pPr>
          </w:p>
          <w:p w:rsidR="00C06B33" w:rsidRDefault="00C06B33">
            <w:pPr>
              <w:adjustRightInd w:val="0"/>
              <w:snapToGrid w:val="0"/>
              <w:rPr>
                <w:b/>
                <w:bCs/>
                <w:sz w:val="18"/>
                <w:szCs w:val="18"/>
              </w:rPr>
            </w:pPr>
            <w:r>
              <w:rPr>
                <w:rFonts w:cs="宋体" w:hint="eastAsia"/>
                <w:b/>
                <w:bCs/>
                <w:sz w:val="18"/>
                <w:szCs w:val="18"/>
              </w:rPr>
              <w:t>课程目标</w:t>
            </w:r>
          </w:p>
        </w:tc>
        <w:tc>
          <w:tcPr>
            <w:tcW w:w="3085" w:type="dxa"/>
            <w:gridSpan w:val="3"/>
            <w:vAlign w:val="center"/>
          </w:tcPr>
          <w:p w:rsidR="00C06B33" w:rsidRDefault="00C06B33">
            <w:pPr>
              <w:adjustRightInd w:val="0"/>
              <w:snapToGrid w:val="0"/>
              <w:jc w:val="center"/>
              <w:rPr>
                <w:b/>
                <w:bCs/>
                <w:sz w:val="18"/>
                <w:szCs w:val="18"/>
              </w:rPr>
            </w:pPr>
            <w:r>
              <w:rPr>
                <w:rFonts w:cs="宋体" w:hint="eastAsia"/>
                <w:b/>
                <w:bCs/>
                <w:sz w:val="18"/>
                <w:szCs w:val="18"/>
              </w:rPr>
              <w:t>平时成绩</w:t>
            </w:r>
          </w:p>
        </w:tc>
        <w:tc>
          <w:tcPr>
            <w:tcW w:w="992" w:type="dxa"/>
            <w:vMerge w:val="restart"/>
            <w:vAlign w:val="center"/>
          </w:tcPr>
          <w:p w:rsidR="00C06B33" w:rsidRDefault="00C06B33">
            <w:pPr>
              <w:adjustRightInd w:val="0"/>
              <w:snapToGrid w:val="0"/>
              <w:jc w:val="center"/>
              <w:rPr>
                <w:b/>
                <w:bCs/>
                <w:sz w:val="18"/>
                <w:szCs w:val="18"/>
              </w:rPr>
            </w:pPr>
            <w:r>
              <w:rPr>
                <w:rFonts w:cs="宋体" w:hint="eastAsia"/>
                <w:b/>
                <w:bCs/>
                <w:sz w:val="18"/>
                <w:szCs w:val="18"/>
              </w:rPr>
              <w:t>实验</w:t>
            </w:r>
          </w:p>
          <w:p w:rsidR="00C06B33" w:rsidRDefault="00C06B33">
            <w:pPr>
              <w:adjustRightInd w:val="0"/>
              <w:snapToGrid w:val="0"/>
              <w:jc w:val="center"/>
              <w:rPr>
                <w:b/>
                <w:bCs/>
                <w:sz w:val="18"/>
                <w:szCs w:val="18"/>
              </w:rPr>
            </w:pPr>
            <w:r>
              <w:rPr>
                <w:rFonts w:cs="宋体" w:hint="eastAsia"/>
                <w:b/>
                <w:bCs/>
                <w:sz w:val="18"/>
                <w:szCs w:val="18"/>
              </w:rPr>
              <w:t>成绩</w:t>
            </w:r>
          </w:p>
          <w:p w:rsidR="00C06B33" w:rsidRDefault="00C06B33">
            <w:pPr>
              <w:adjustRightInd w:val="0"/>
              <w:snapToGrid w:val="0"/>
              <w:jc w:val="center"/>
              <w:rPr>
                <w:b/>
                <w:bCs/>
                <w:sz w:val="18"/>
                <w:szCs w:val="18"/>
              </w:rPr>
            </w:pPr>
            <w:r>
              <w:rPr>
                <w:rFonts w:cs="宋体" w:hint="eastAsia"/>
                <w:b/>
                <w:bCs/>
                <w:sz w:val="18"/>
                <w:szCs w:val="18"/>
              </w:rPr>
              <w:t>（</w:t>
            </w:r>
            <w:r>
              <w:rPr>
                <w:b/>
                <w:bCs/>
                <w:sz w:val="18"/>
                <w:szCs w:val="18"/>
              </w:rPr>
              <w:t>30%</w:t>
            </w:r>
            <w:r>
              <w:rPr>
                <w:rFonts w:cs="宋体" w:hint="eastAsia"/>
                <w:b/>
                <w:bCs/>
                <w:sz w:val="18"/>
                <w:szCs w:val="18"/>
              </w:rPr>
              <w:t>）</w:t>
            </w:r>
          </w:p>
        </w:tc>
        <w:tc>
          <w:tcPr>
            <w:tcW w:w="992" w:type="dxa"/>
            <w:vMerge w:val="restart"/>
            <w:vAlign w:val="center"/>
          </w:tcPr>
          <w:p w:rsidR="00C06B33" w:rsidRDefault="00C06B33">
            <w:pPr>
              <w:adjustRightInd w:val="0"/>
              <w:snapToGrid w:val="0"/>
              <w:jc w:val="center"/>
              <w:rPr>
                <w:b/>
                <w:bCs/>
                <w:sz w:val="18"/>
                <w:szCs w:val="18"/>
              </w:rPr>
            </w:pPr>
            <w:r>
              <w:rPr>
                <w:rFonts w:cs="宋体" w:hint="eastAsia"/>
                <w:b/>
                <w:bCs/>
                <w:sz w:val="18"/>
                <w:szCs w:val="18"/>
              </w:rPr>
              <w:t>期末</w:t>
            </w:r>
          </w:p>
          <w:p w:rsidR="00C06B33" w:rsidRDefault="00C06B33">
            <w:pPr>
              <w:adjustRightInd w:val="0"/>
              <w:snapToGrid w:val="0"/>
              <w:jc w:val="center"/>
              <w:rPr>
                <w:b/>
                <w:bCs/>
                <w:sz w:val="18"/>
                <w:szCs w:val="18"/>
              </w:rPr>
            </w:pPr>
            <w:r>
              <w:rPr>
                <w:rFonts w:cs="宋体" w:hint="eastAsia"/>
                <w:b/>
                <w:bCs/>
                <w:sz w:val="18"/>
                <w:szCs w:val="18"/>
              </w:rPr>
              <w:t>考试</w:t>
            </w:r>
          </w:p>
          <w:p w:rsidR="00C06B33" w:rsidRDefault="00C06B33">
            <w:pPr>
              <w:adjustRightInd w:val="0"/>
              <w:snapToGrid w:val="0"/>
              <w:jc w:val="center"/>
              <w:rPr>
                <w:b/>
                <w:bCs/>
                <w:sz w:val="18"/>
                <w:szCs w:val="18"/>
              </w:rPr>
            </w:pPr>
            <w:r>
              <w:rPr>
                <w:rFonts w:cs="宋体" w:hint="eastAsia"/>
                <w:b/>
                <w:bCs/>
                <w:sz w:val="18"/>
                <w:szCs w:val="18"/>
              </w:rPr>
              <w:t>（</w:t>
            </w:r>
            <w:r>
              <w:rPr>
                <w:b/>
                <w:bCs/>
                <w:sz w:val="18"/>
                <w:szCs w:val="18"/>
              </w:rPr>
              <w:t>40%</w:t>
            </w:r>
            <w:r>
              <w:rPr>
                <w:rFonts w:cs="宋体" w:hint="eastAsia"/>
                <w:b/>
                <w:bCs/>
                <w:sz w:val="18"/>
                <w:szCs w:val="18"/>
              </w:rPr>
              <w:t>）</w:t>
            </w:r>
          </w:p>
        </w:tc>
        <w:tc>
          <w:tcPr>
            <w:tcW w:w="1134" w:type="dxa"/>
            <w:vMerge w:val="restart"/>
            <w:vAlign w:val="center"/>
          </w:tcPr>
          <w:p w:rsidR="00C06B33" w:rsidRDefault="00C06B33">
            <w:pPr>
              <w:adjustRightInd w:val="0"/>
              <w:snapToGrid w:val="0"/>
              <w:jc w:val="center"/>
              <w:rPr>
                <w:b/>
                <w:bCs/>
                <w:sz w:val="18"/>
                <w:szCs w:val="18"/>
              </w:rPr>
            </w:pPr>
            <w:r>
              <w:rPr>
                <w:rFonts w:cs="宋体" w:hint="eastAsia"/>
                <w:b/>
                <w:bCs/>
                <w:sz w:val="18"/>
                <w:szCs w:val="18"/>
              </w:rPr>
              <w:t>成绩</w:t>
            </w:r>
          </w:p>
          <w:p w:rsidR="00C06B33" w:rsidRDefault="00C06B33">
            <w:pPr>
              <w:adjustRightInd w:val="0"/>
              <w:snapToGrid w:val="0"/>
              <w:jc w:val="center"/>
              <w:rPr>
                <w:b/>
                <w:bCs/>
                <w:sz w:val="18"/>
                <w:szCs w:val="18"/>
              </w:rPr>
            </w:pPr>
            <w:r>
              <w:rPr>
                <w:rFonts w:cs="宋体" w:hint="eastAsia"/>
                <w:b/>
                <w:bCs/>
                <w:sz w:val="18"/>
                <w:szCs w:val="18"/>
              </w:rPr>
              <w:t>比例</w:t>
            </w:r>
          </w:p>
          <w:p w:rsidR="00C06B33" w:rsidRDefault="00C06B33">
            <w:pPr>
              <w:adjustRightInd w:val="0"/>
              <w:snapToGrid w:val="0"/>
              <w:jc w:val="center"/>
              <w:rPr>
                <w:b/>
                <w:bCs/>
                <w:sz w:val="18"/>
                <w:szCs w:val="18"/>
              </w:rPr>
            </w:pPr>
            <w:r>
              <w:rPr>
                <w:rFonts w:cs="宋体" w:hint="eastAsia"/>
                <w:b/>
                <w:bCs/>
                <w:sz w:val="18"/>
                <w:szCs w:val="18"/>
              </w:rPr>
              <w:t>（</w:t>
            </w:r>
            <w:r>
              <w:rPr>
                <w:b/>
                <w:bCs/>
                <w:sz w:val="18"/>
                <w:szCs w:val="18"/>
              </w:rPr>
              <w:t>%</w:t>
            </w:r>
            <w:r>
              <w:rPr>
                <w:rFonts w:cs="宋体" w:hint="eastAsia"/>
                <w:b/>
                <w:bCs/>
                <w:sz w:val="18"/>
                <w:szCs w:val="18"/>
              </w:rPr>
              <w:t>）</w:t>
            </w:r>
          </w:p>
        </w:tc>
      </w:tr>
      <w:tr w:rsidR="00C06B33">
        <w:trPr>
          <w:trHeight w:val="599"/>
          <w:jc w:val="center"/>
        </w:trPr>
        <w:tc>
          <w:tcPr>
            <w:tcW w:w="1558" w:type="dxa"/>
            <w:vMerge/>
          </w:tcPr>
          <w:p w:rsidR="00C06B33" w:rsidRDefault="00C06B33">
            <w:pPr>
              <w:widowControl/>
              <w:snapToGrid w:val="0"/>
              <w:jc w:val="center"/>
              <w:rPr>
                <w:sz w:val="18"/>
                <w:szCs w:val="18"/>
              </w:rPr>
            </w:pPr>
          </w:p>
        </w:tc>
        <w:tc>
          <w:tcPr>
            <w:tcW w:w="992" w:type="dxa"/>
            <w:vAlign w:val="center"/>
          </w:tcPr>
          <w:p w:rsidR="00C06B33" w:rsidRDefault="00C06B33">
            <w:pPr>
              <w:adjustRightInd w:val="0"/>
              <w:snapToGrid w:val="0"/>
              <w:jc w:val="center"/>
              <w:rPr>
                <w:b/>
                <w:bCs/>
                <w:sz w:val="18"/>
                <w:szCs w:val="18"/>
              </w:rPr>
            </w:pPr>
            <w:r>
              <w:rPr>
                <w:rFonts w:cs="宋体" w:hint="eastAsia"/>
                <w:b/>
                <w:bCs/>
                <w:sz w:val="18"/>
                <w:szCs w:val="18"/>
              </w:rPr>
              <w:t>课堂</w:t>
            </w:r>
          </w:p>
          <w:p w:rsidR="00C06B33" w:rsidRDefault="00C06B33">
            <w:pPr>
              <w:adjustRightInd w:val="0"/>
              <w:snapToGrid w:val="0"/>
              <w:jc w:val="center"/>
              <w:rPr>
                <w:b/>
                <w:bCs/>
                <w:sz w:val="18"/>
                <w:szCs w:val="18"/>
              </w:rPr>
            </w:pPr>
            <w:r>
              <w:rPr>
                <w:rFonts w:cs="宋体" w:hint="eastAsia"/>
                <w:b/>
                <w:bCs/>
                <w:sz w:val="18"/>
                <w:szCs w:val="18"/>
              </w:rPr>
              <w:t>测试</w:t>
            </w:r>
          </w:p>
          <w:p w:rsidR="00C06B33" w:rsidRDefault="00C06B33">
            <w:pPr>
              <w:adjustRightInd w:val="0"/>
              <w:snapToGrid w:val="0"/>
              <w:jc w:val="center"/>
              <w:rPr>
                <w:b/>
                <w:bCs/>
                <w:sz w:val="18"/>
                <w:szCs w:val="18"/>
              </w:rPr>
            </w:pPr>
            <w:r>
              <w:rPr>
                <w:rFonts w:cs="宋体" w:hint="eastAsia"/>
                <w:b/>
                <w:bCs/>
                <w:sz w:val="18"/>
                <w:szCs w:val="18"/>
              </w:rPr>
              <w:t>（</w:t>
            </w:r>
            <w:r>
              <w:rPr>
                <w:b/>
                <w:bCs/>
                <w:sz w:val="18"/>
                <w:szCs w:val="18"/>
              </w:rPr>
              <w:t>10%</w:t>
            </w:r>
            <w:r>
              <w:rPr>
                <w:rFonts w:cs="宋体" w:hint="eastAsia"/>
                <w:b/>
                <w:bCs/>
                <w:sz w:val="18"/>
                <w:szCs w:val="18"/>
              </w:rPr>
              <w:t>）</w:t>
            </w:r>
          </w:p>
        </w:tc>
        <w:tc>
          <w:tcPr>
            <w:tcW w:w="993" w:type="dxa"/>
            <w:vAlign w:val="center"/>
          </w:tcPr>
          <w:p w:rsidR="00C06B33" w:rsidRDefault="00C06B33">
            <w:pPr>
              <w:adjustRightInd w:val="0"/>
              <w:snapToGrid w:val="0"/>
              <w:jc w:val="center"/>
              <w:rPr>
                <w:b/>
                <w:bCs/>
                <w:sz w:val="18"/>
                <w:szCs w:val="18"/>
              </w:rPr>
            </w:pPr>
            <w:r>
              <w:rPr>
                <w:rFonts w:cs="宋体" w:hint="eastAsia"/>
                <w:b/>
                <w:bCs/>
                <w:sz w:val="18"/>
                <w:szCs w:val="18"/>
              </w:rPr>
              <w:t>课后</w:t>
            </w:r>
          </w:p>
          <w:p w:rsidR="00C06B33" w:rsidRDefault="00C06B33">
            <w:pPr>
              <w:adjustRightInd w:val="0"/>
              <w:snapToGrid w:val="0"/>
              <w:jc w:val="center"/>
              <w:rPr>
                <w:b/>
                <w:bCs/>
                <w:sz w:val="18"/>
                <w:szCs w:val="18"/>
              </w:rPr>
            </w:pPr>
            <w:r>
              <w:rPr>
                <w:rFonts w:cs="宋体" w:hint="eastAsia"/>
                <w:b/>
                <w:bCs/>
                <w:sz w:val="18"/>
                <w:szCs w:val="18"/>
              </w:rPr>
              <w:t>作业</w:t>
            </w:r>
          </w:p>
          <w:p w:rsidR="00C06B33" w:rsidRDefault="00C06B33">
            <w:pPr>
              <w:adjustRightInd w:val="0"/>
              <w:snapToGrid w:val="0"/>
              <w:jc w:val="center"/>
              <w:rPr>
                <w:b/>
                <w:bCs/>
                <w:sz w:val="18"/>
                <w:szCs w:val="18"/>
              </w:rPr>
            </w:pPr>
            <w:r>
              <w:rPr>
                <w:rFonts w:cs="宋体" w:hint="eastAsia"/>
                <w:b/>
                <w:bCs/>
                <w:sz w:val="18"/>
                <w:szCs w:val="18"/>
              </w:rPr>
              <w:t>（</w:t>
            </w:r>
            <w:r>
              <w:rPr>
                <w:b/>
                <w:bCs/>
                <w:sz w:val="18"/>
                <w:szCs w:val="18"/>
              </w:rPr>
              <w:t>10%</w:t>
            </w:r>
            <w:r>
              <w:rPr>
                <w:rFonts w:cs="宋体" w:hint="eastAsia"/>
                <w:b/>
                <w:bCs/>
                <w:sz w:val="18"/>
                <w:szCs w:val="18"/>
              </w:rPr>
              <w:t>）</w:t>
            </w:r>
          </w:p>
        </w:tc>
        <w:tc>
          <w:tcPr>
            <w:tcW w:w="1100" w:type="dxa"/>
            <w:vAlign w:val="center"/>
          </w:tcPr>
          <w:p w:rsidR="00C06B33" w:rsidRDefault="00C06B33">
            <w:pPr>
              <w:adjustRightInd w:val="0"/>
              <w:snapToGrid w:val="0"/>
              <w:jc w:val="center"/>
              <w:rPr>
                <w:b/>
                <w:bCs/>
                <w:sz w:val="18"/>
                <w:szCs w:val="18"/>
              </w:rPr>
            </w:pPr>
            <w:r>
              <w:rPr>
                <w:rFonts w:cs="宋体" w:hint="eastAsia"/>
                <w:b/>
                <w:bCs/>
                <w:sz w:val="18"/>
                <w:szCs w:val="18"/>
              </w:rPr>
              <w:t>小组</w:t>
            </w:r>
          </w:p>
          <w:p w:rsidR="00C06B33" w:rsidRDefault="00C06B33">
            <w:pPr>
              <w:adjustRightInd w:val="0"/>
              <w:snapToGrid w:val="0"/>
              <w:jc w:val="center"/>
              <w:rPr>
                <w:b/>
                <w:bCs/>
                <w:sz w:val="18"/>
                <w:szCs w:val="18"/>
              </w:rPr>
            </w:pPr>
            <w:r>
              <w:rPr>
                <w:rFonts w:cs="宋体" w:hint="eastAsia"/>
                <w:b/>
                <w:bCs/>
                <w:sz w:val="18"/>
                <w:szCs w:val="18"/>
              </w:rPr>
              <w:t>讨论</w:t>
            </w:r>
          </w:p>
          <w:p w:rsidR="00C06B33" w:rsidRDefault="00C06B33">
            <w:pPr>
              <w:adjustRightInd w:val="0"/>
              <w:snapToGrid w:val="0"/>
              <w:jc w:val="center"/>
              <w:rPr>
                <w:b/>
                <w:bCs/>
                <w:sz w:val="18"/>
                <w:szCs w:val="18"/>
              </w:rPr>
            </w:pPr>
            <w:r>
              <w:rPr>
                <w:rFonts w:cs="宋体" w:hint="eastAsia"/>
                <w:b/>
                <w:bCs/>
                <w:sz w:val="18"/>
                <w:szCs w:val="18"/>
              </w:rPr>
              <w:t>（</w:t>
            </w:r>
            <w:r>
              <w:rPr>
                <w:b/>
                <w:bCs/>
                <w:sz w:val="18"/>
                <w:szCs w:val="18"/>
              </w:rPr>
              <w:t>10%</w:t>
            </w:r>
            <w:r>
              <w:rPr>
                <w:rFonts w:cs="宋体" w:hint="eastAsia"/>
                <w:b/>
                <w:bCs/>
                <w:sz w:val="18"/>
                <w:szCs w:val="18"/>
              </w:rPr>
              <w:t>）</w:t>
            </w:r>
          </w:p>
        </w:tc>
        <w:tc>
          <w:tcPr>
            <w:tcW w:w="992" w:type="dxa"/>
            <w:vMerge/>
            <w:vAlign w:val="center"/>
          </w:tcPr>
          <w:p w:rsidR="00C06B33" w:rsidRDefault="00C06B33">
            <w:pPr>
              <w:widowControl/>
              <w:snapToGrid w:val="0"/>
              <w:jc w:val="center"/>
              <w:rPr>
                <w:sz w:val="18"/>
                <w:szCs w:val="18"/>
              </w:rPr>
            </w:pPr>
          </w:p>
        </w:tc>
        <w:tc>
          <w:tcPr>
            <w:tcW w:w="992" w:type="dxa"/>
            <w:vMerge/>
            <w:vAlign w:val="center"/>
          </w:tcPr>
          <w:p w:rsidR="00C06B33" w:rsidRDefault="00C06B33">
            <w:pPr>
              <w:widowControl/>
              <w:snapToGrid w:val="0"/>
              <w:jc w:val="center"/>
              <w:rPr>
                <w:sz w:val="18"/>
                <w:szCs w:val="18"/>
              </w:rPr>
            </w:pPr>
          </w:p>
        </w:tc>
        <w:tc>
          <w:tcPr>
            <w:tcW w:w="1134" w:type="dxa"/>
            <w:vMerge/>
            <w:vAlign w:val="center"/>
          </w:tcPr>
          <w:p w:rsidR="00C06B33" w:rsidRDefault="00C06B33">
            <w:pPr>
              <w:widowControl/>
              <w:snapToGrid w:val="0"/>
              <w:jc w:val="center"/>
              <w:rPr>
                <w:sz w:val="18"/>
                <w:szCs w:val="18"/>
              </w:rPr>
            </w:pPr>
          </w:p>
        </w:tc>
      </w:tr>
      <w:tr w:rsidR="00C06B33">
        <w:trPr>
          <w:trHeight w:val="354"/>
          <w:jc w:val="center"/>
        </w:trPr>
        <w:tc>
          <w:tcPr>
            <w:tcW w:w="1558" w:type="dxa"/>
            <w:vAlign w:val="center"/>
          </w:tcPr>
          <w:p w:rsidR="00C06B33" w:rsidRDefault="00C06B33">
            <w:pPr>
              <w:adjustRightInd w:val="0"/>
              <w:snapToGrid w:val="0"/>
              <w:jc w:val="center"/>
              <w:rPr>
                <w:b/>
                <w:bCs/>
                <w:sz w:val="18"/>
                <w:szCs w:val="18"/>
              </w:rPr>
            </w:pPr>
            <w:r>
              <w:rPr>
                <w:rFonts w:cs="宋体" w:hint="eastAsia"/>
                <w:b/>
                <w:bCs/>
                <w:sz w:val="18"/>
                <w:szCs w:val="18"/>
              </w:rPr>
              <w:t>课程目标</w:t>
            </w:r>
            <w:r>
              <w:rPr>
                <w:b/>
                <w:bCs/>
                <w:sz w:val="18"/>
                <w:szCs w:val="18"/>
              </w:rPr>
              <w:t>1</w:t>
            </w:r>
          </w:p>
        </w:tc>
        <w:tc>
          <w:tcPr>
            <w:tcW w:w="992" w:type="dxa"/>
            <w:vAlign w:val="center"/>
          </w:tcPr>
          <w:p w:rsidR="00C06B33" w:rsidRDefault="00C06B33">
            <w:pPr>
              <w:adjustRightInd w:val="0"/>
              <w:snapToGrid w:val="0"/>
              <w:jc w:val="center"/>
              <w:rPr>
                <w:sz w:val="18"/>
                <w:szCs w:val="18"/>
              </w:rPr>
            </w:pPr>
          </w:p>
        </w:tc>
        <w:tc>
          <w:tcPr>
            <w:tcW w:w="993" w:type="dxa"/>
            <w:vAlign w:val="center"/>
          </w:tcPr>
          <w:p w:rsidR="00C06B33" w:rsidRDefault="00C06B33">
            <w:pPr>
              <w:adjustRightInd w:val="0"/>
              <w:snapToGrid w:val="0"/>
              <w:jc w:val="center"/>
              <w:rPr>
                <w:sz w:val="18"/>
                <w:szCs w:val="18"/>
              </w:rPr>
            </w:pPr>
          </w:p>
        </w:tc>
        <w:tc>
          <w:tcPr>
            <w:tcW w:w="1100" w:type="dxa"/>
            <w:vAlign w:val="center"/>
          </w:tcPr>
          <w:p w:rsidR="00C06B33" w:rsidRDefault="00C06B33">
            <w:pPr>
              <w:adjustRightInd w:val="0"/>
              <w:snapToGrid w:val="0"/>
              <w:jc w:val="center"/>
              <w:rPr>
                <w:sz w:val="18"/>
                <w:szCs w:val="18"/>
              </w:rPr>
            </w:pPr>
            <w:r>
              <w:rPr>
                <w:sz w:val="18"/>
                <w:szCs w:val="18"/>
              </w:rPr>
              <w:t>5</w:t>
            </w:r>
          </w:p>
        </w:tc>
        <w:tc>
          <w:tcPr>
            <w:tcW w:w="992" w:type="dxa"/>
            <w:vAlign w:val="center"/>
          </w:tcPr>
          <w:p w:rsidR="00C06B33" w:rsidRDefault="00C06B33">
            <w:pPr>
              <w:adjustRightInd w:val="0"/>
              <w:snapToGrid w:val="0"/>
              <w:jc w:val="center"/>
              <w:rPr>
                <w:sz w:val="18"/>
                <w:szCs w:val="18"/>
              </w:rPr>
            </w:pPr>
            <w:r>
              <w:rPr>
                <w:sz w:val="18"/>
                <w:szCs w:val="18"/>
              </w:rPr>
              <w:t>10</w:t>
            </w:r>
          </w:p>
        </w:tc>
        <w:tc>
          <w:tcPr>
            <w:tcW w:w="992" w:type="dxa"/>
            <w:vAlign w:val="center"/>
          </w:tcPr>
          <w:p w:rsidR="00C06B33" w:rsidRDefault="00C06B33">
            <w:pPr>
              <w:adjustRightInd w:val="0"/>
              <w:snapToGrid w:val="0"/>
              <w:jc w:val="center"/>
              <w:rPr>
                <w:sz w:val="18"/>
                <w:szCs w:val="18"/>
              </w:rPr>
            </w:pPr>
            <w:r>
              <w:rPr>
                <w:sz w:val="18"/>
                <w:szCs w:val="18"/>
              </w:rPr>
              <w:t>10</w:t>
            </w:r>
          </w:p>
        </w:tc>
        <w:tc>
          <w:tcPr>
            <w:tcW w:w="1134" w:type="dxa"/>
            <w:vAlign w:val="center"/>
          </w:tcPr>
          <w:p w:rsidR="00C06B33" w:rsidRDefault="00C06B33">
            <w:pPr>
              <w:adjustRightInd w:val="0"/>
              <w:snapToGrid w:val="0"/>
              <w:jc w:val="center"/>
              <w:rPr>
                <w:sz w:val="18"/>
                <w:szCs w:val="18"/>
              </w:rPr>
            </w:pPr>
            <w:r>
              <w:rPr>
                <w:sz w:val="18"/>
                <w:szCs w:val="18"/>
              </w:rPr>
              <w:t>25</w:t>
            </w:r>
          </w:p>
        </w:tc>
      </w:tr>
      <w:tr w:rsidR="00C06B33">
        <w:trPr>
          <w:trHeight w:val="354"/>
          <w:jc w:val="center"/>
        </w:trPr>
        <w:tc>
          <w:tcPr>
            <w:tcW w:w="1558" w:type="dxa"/>
            <w:vAlign w:val="center"/>
          </w:tcPr>
          <w:p w:rsidR="00C06B33" w:rsidRDefault="00C06B33">
            <w:pPr>
              <w:adjustRightInd w:val="0"/>
              <w:snapToGrid w:val="0"/>
              <w:jc w:val="center"/>
              <w:rPr>
                <w:b/>
                <w:bCs/>
                <w:sz w:val="18"/>
                <w:szCs w:val="18"/>
              </w:rPr>
            </w:pPr>
            <w:r>
              <w:rPr>
                <w:rFonts w:cs="宋体" w:hint="eastAsia"/>
                <w:b/>
                <w:bCs/>
                <w:sz w:val="18"/>
                <w:szCs w:val="18"/>
              </w:rPr>
              <w:t>课程目标</w:t>
            </w:r>
            <w:r>
              <w:rPr>
                <w:b/>
                <w:bCs/>
                <w:sz w:val="18"/>
                <w:szCs w:val="18"/>
              </w:rPr>
              <w:t>2</w:t>
            </w:r>
          </w:p>
        </w:tc>
        <w:tc>
          <w:tcPr>
            <w:tcW w:w="992" w:type="dxa"/>
            <w:vAlign w:val="center"/>
          </w:tcPr>
          <w:p w:rsidR="00C06B33" w:rsidRDefault="00C06B33">
            <w:pPr>
              <w:adjustRightInd w:val="0"/>
              <w:snapToGrid w:val="0"/>
              <w:jc w:val="center"/>
              <w:rPr>
                <w:sz w:val="18"/>
                <w:szCs w:val="18"/>
              </w:rPr>
            </w:pPr>
            <w:r>
              <w:rPr>
                <w:sz w:val="18"/>
                <w:szCs w:val="18"/>
              </w:rPr>
              <w:t>5</w:t>
            </w:r>
          </w:p>
        </w:tc>
        <w:tc>
          <w:tcPr>
            <w:tcW w:w="993" w:type="dxa"/>
            <w:vAlign w:val="center"/>
          </w:tcPr>
          <w:p w:rsidR="00C06B33" w:rsidRDefault="00C06B33">
            <w:pPr>
              <w:adjustRightInd w:val="0"/>
              <w:snapToGrid w:val="0"/>
              <w:jc w:val="center"/>
              <w:rPr>
                <w:sz w:val="18"/>
                <w:szCs w:val="18"/>
              </w:rPr>
            </w:pPr>
            <w:r>
              <w:rPr>
                <w:sz w:val="18"/>
                <w:szCs w:val="18"/>
              </w:rPr>
              <w:t>5</w:t>
            </w:r>
          </w:p>
        </w:tc>
        <w:tc>
          <w:tcPr>
            <w:tcW w:w="1100" w:type="dxa"/>
            <w:vAlign w:val="center"/>
          </w:tcPr>
          <w:p w:rsidR="00C06B33" w:rsidRDefault="00C06B33">
            <w:pPr>
              <w:adjustRightInd w:val="0"/>
              <w:snapToGrid w:val="0"/>
              <w:jc w:val="center"/>
              <w:rPr>
                <w:sz w:val="18"/>
                <w:szCs w:val="18"/>
              </w:rPr>
            </w:pPr>
          </w:p>
        </w:tc>
        <w:tc>
          <w:tcPr>
            <w:tcW w:w="992" w:type="dxa"/>
            <w:vAlign w:val="center"/>
          </w:tcPr>
          <w:p w:rsidR="00C06B33" w:rsidRDefault="00C06B33">
            <w:pPr>
              <w:adjustRightInd w:val="0"/>
              <w:snapToGrid w:val="0"/>
              <w:jc w:val="center"/>
              <w:rPr>
                <w:sz w:val="18"/>
                <w:szCs w:val="18"/>
              </w:rPr>
            </w:pPr>
          </w:p>
        </w:tc>
        <w:tc>
          <w:tcPr>
            <w:tcW w:w="992" w:type="dxa"/>
            <w:vAlign w:val="center"/>
          </w:tcPr>
          <w:p w:rsidR="00C06B33" w:rsidRDefault="00C06B33">
            <w:pPr>
              <w:adjustRightInd w:val="0"/>
              <w:snapToGrid w:val="0"/>
              <w:jc w:val="center"/>
              <w:rPr>
                <w:sz w:val="18"/>
                <w:szCs w:val="18"/>
              </w:rPr>
            </w:pPr>
            <w:r>
              <w:rPr>
                <w:sz w:val="18"/>
                <w:szCs w:val="18"/>
              </w:rPr>
              <w:t>5</w:t>
            </w:r>
          </w:p>
        </w:tc>
        <w:tc>
          <w:tcPr>
            <w:tcW w:w="1134" w:type="dxa"/>
            <w:vAlign w:val="center"/>
          </w:tcPr>
          <w:p w:rsidR="00C06B33" w:rsidRDefault="00C06B33">
            <w:pPr>
              <w:adjustRightInd w:val="0"/>
              <w:snapToGrid w:val="0"/>
              <w:jc w:val="center"/>
              <w:rPr>
                <w:sz w:val="18"/>
                <w:szCs w:val="18"/>
              </w:rPr>
            </w:pPr>
            <w:r>
              <w:rPr>
                <w:sz w:val="18"/>
                <w:szCs w:val="18"/>
              </w:rPr>
              <w:t>15</w:t>
            </w:r>
          </w:p>
        </w:tc>
      </w:tr>
      <w:tr w:rsidR="00C06B33">
        <w:trPr>
          <w:trHeight w:val="354"/>
          <w:jc w:val="center"/>
        </w:trPr>
        <w:tc>
          <w:tcPr>
            <w:tcW w:w="1558" w:type="dxa"/>
            <w:vAlign w:val="center"/>
          </w:tcPr>
          <w:p w:rsidR="00C06B33" w:rsidRDefault="00C06B33">
            <w:pPr>
              <w:adjustRightInd w:val="0"/>
              <w:snapToGrid w:val="0"/>
              <w:jc w:val="center"/>
              <w:rPr>
                <w:b/>
                <w:bCs/>
                <w:sz w:val="18"/>
                <w:szCs w:val="18"/>
              </w:rPr>
            </w:pPr>
            <w:r>
              <w:rPr>
                <w:rFonts w:cs="宋体" w:hint="eastAsia"/>
                <w:b/>
                <w:bCs/>
                <w:sz w:val="18"/>
                <w:szCs w:val="18"/>
              </w:rPr>
              <w:t>课程目标</w:t>
            </w:r>
            <w:r>
              <w:rPr>
                <w:b/>
                <w:bCs/>
                <w:sz w:val="18"/>
                <w:szCs w:val="18"/>
              </w:rPr>
              <w:t>3</w:t>
            </w:r>
          </w:p>
        </w:tc>
        <w:tc>
          <w:tcPr>
            <w:tcW w:w="992" w:type="dxa"/>
            <w:vAlign w:val="center"/>
          </w:tcPr>
          <w:p w:rsidR="00C06B33" w:rsidRDefault="00C06B33">
            <w:pPr>
              <w:adjustRightInd w:val="0"/>
              <w:snapToGrid w:val="0"/>
              <w:jc w:val="center"/>
              <w:rPr>
                <w:sz w:val="18"/>
                <w:szCs w:val="18"/>
              </w:rPr>
            </w:pPr>
            <w:r>
              <w:rPr>
                <w:sz w:val="18"/>
                <w:szCs w:val="18"/>
              </w:rPr>
              <w:t>5</w:t>
            </w:r>
          </w:p>
        </w:tc>
        <w:tc>
          <w:tcPr>
            <w:tcW w:w="993" w:type="dxa"/>
            <w:vAlign w:val="center"/>
          </w:tcPr>
          <w:p w:rsidR="00C06B33" w:rsidRDefault="00C06B33">
            <w:pPr>
              <w:adjustRightInd w:val="0"/>
              <w:snapToGrid w:val="0"/>
              <w:jc w:val="center"/>
              <w:rPr>
                <w:sz w:val="18"/>
                <w:szCs w:val="18"/>
              </w:rPr>
            </w:pPr>
            <w:r>
              <w:rPr>
                <w:sz w:val="18"/>
                <w:szCs w:val="18"/>
              </w:rPr>
              <w:t>5</w:t>
            </w:r>
          </w:p>
        </w:tc>
        <w:tc>
          <w:tcPr>
            <w:tcW w:w="1100" w:type="dxa"/>
            <w:vAlign w:val="center"/>
          </w:tcPr>
          <w:p w:rsidR="00C06B33" w:rsidRDefault="00C06B33">
            <w:pPr>
              <w:adjustRightInd w:val="0"/>
              <w:snapToGrid w:val="0"/>
              <w:jc w:val="center"/>
              <w:rPr>
                <w:sz w:val="18"/>
                <w:szCs w:val="18"/>
              </w:rPr>
            </w:pPr>
            <w:r>
              <w:rPr>
                <w:sz w:val="18"/>
                <w:szCs w:val="18"/>
              </w:rPr>
              <w:t>5</w:t>
            </w:r>
          </w:p>
        </w:tc>
        <w:tc>
          <w:tcPr>
            <w:tcW w:w="992" w:type="dxa"/>
            <w:vAlign w:val="center"/>
          </w:tcPr>
          <w:p w:rsidR="00C06B33" w:rsidRDefault="00C06B33">
            <w:pPr>
              <w:adjustRightInd w:val="0"/>
              <w:snapToGrid w:val="0"/>
              <w:jc w:val="center"/>
              <w:rPr>
                <w:sz w:val="18"/>
                <w:szCs w:val="18"/>
              </w:rPr>
            </w:pPr>
            <w:r>
              <w:rPr>
                <w:sz w:val="18"/>
                <w:szCs w:val="18"/>
              </w:rPr>
              <w:t>10</w:t>
            </w:r>
          </w:p>
        </w:tc>
        <w:tc>
          <w:tcPr>
            <w:tcW w:w="992" w:type="dxa"/>
            <w:vAlign w:val="center"/>
          </w:tcPr>
          <w:p w:rsidR="00C06B33" w:rsidRDefault="00C06B33">
            <w:pPr>
              <w:adjustRightInd w:val="0"/>
              <w:snapToGrid w:val="0"/>
              <w:jc w:val="center"/>
              <w:rPr>
                <w:sz w:val="18"/>
                <w:szCs w:val="18"/>
              </w:rPr>
            </w:pPr>
            <w:r>
              <w:rPr>
                <w:sz w:val="18"/>
                <w:szCs w:val="18"/>
              </w:rPr>
              <w:t>10</w:t>
            </w:r>
          </w:p>
        </w:tc>
        <w:tc>
          <w:tcPr>
            <w:tcW w:w="1134" w:type="dxa"/>
            <w:vAlign w:val="center"/>
          </w:tcPr>
          <w:p w:rsidR="00C06B33" w:rsidRDefault="00C06B33">
            <w:pPr>
              <w:adjustRightInd w:val="0"/>
              <w:snapToGrid w:val="0"/>
              <w:jc w:val="center"/>
              <w:rPr>
                <w:sz w:val="18"/>
                <w:szCs w:val="18"/>
              </w:rPr>
            </w:pPr>
            <w:r>
              <w:rPr>
                <w:sz w:val="18"/>
                <w:szCs w:val="18"/>
              </w:rPr>
              <w:t>35</w:t>
            </w:r>
          </w:p>
        </w:tc>
      </w:tr>
      <w:tr w:rsidR="00C06B33">
        <w:trPr>
          <w:trHeight w:val="354"/>
          <w:jc w:val="center"/>
        </w:trPr>
        <w:tc>
          <w:tcPr>
            <w:tcW w:w="1558" w:type="dxa"/>
            <w:vAlign w:val="center"/>
          </w:tcPr>
          <w:p w:rsidR="00C06B33" w:rsidRDefault="00C06B33">
            <w:pPr>
              <w:adjustRightInd w:val="0"/>
              <w:snapToGrid w:val="0"/>
              <w:jc w:val="center"/>
              <w:rPr>
                <w:b/>
                <w:bCs/>
                <w:sz w:val="18"/>
                <w:szCs w:val="18"/>
              </w:rPr>
            </w:pPr>
            <w:r>
              <w:rPr>
                <w:rFonts w:cs="宋体" w:hint="eastAsia"/>
                <w:b/>
                <w:bCs/>
                <w:sz w:val="18"/>
                <w:szCs w:val="18"/>
              </w:rPr>
              <w:t>课程目标</w:t>
            </w:r>
            <w:r>
              <w:rPr>
                <w:b/>
                <w:bCs/>
                <w:sz w:val="18"/>
                <w:szCs w:val="18"/>
              </w:rPr>
              <w:t>4</w:t>
            </w:r>
          </w:p>
        </w:tc>
        <w:tc>
          <w:tcPr>
            <w:tcW w:w="992" w:type="dxa"/>
            <w:vAlign w:val="center"/>
          </w:tcPr>
          <w:p w:rsidR="00C06B33" w:rsidRDefault="00C06B33">
            <w:pPr>
              <w:adjustRightInd w:val="0"/>
              <w:snapToGrid w:val="0"/>
              <w:jc w:val="center"/>
              <w:rPr>
                <w:sz w:val="18"/>
                <w:szCs w:val="18"/>
              </w:rPr>
            </w:pPr>
          </w:p>
        </w:tc>
        <w:tc>
          <w:tcPr>
            <w:tcW w:w="993" w:type="dxa"/>
            <w:vAlign w:val="center"/>
          </w:tcPr>
          <w:p w:rsidR="00C06B33" w:rsidRDefault="00C06B33">
            <w:pPr>
              <w:adjustRightInd w:val="0"/>
              <w:snapToGrid w:val="0"/>
              <w:jc w:val="center"/>
              <w:rPr>
                <w:sz w:val="18"/>
                <w:szCs w:val="18"/>
              </w:rPr>
            </w:pPr>
          </w:p>
        </w:tc>
        <w:tc>
          <w:tcPr>
            <w:tcW w:w="1100" w:type="dxa"/>
            <w:vAlign w:val="center"/>
          </w:tcPr>
          <w:p w:rsidR="00C06B33" w:rsidRDefault="00C06B33">
            <w:pPr>
              <w:adjustRightInd w:val="0"/>
              <w:snapToGrid w:val="0"/>
              <w:jc w:val="center"/>
              <w:rPr>
                <w:sz w:val="18"/>
                <w:szCs w:val="18"/>
              </w:rPr>
            </w:pPr>
          </w:p>
        </w:tc>
        <w:tc>
          <w:tcPr>
            <w:tcW w:w="992" w:type="dxa"/>
            <w:vAlign w:val="center"/>
          </w:tcPr>
          <w:p w:rsidR="00C06B33" w:rsidRDefault="00C06B33">
            <w:pPr>
              <w:adjustRightInd w:val="0"/>
              <w:snapToGrid w:val="0"/>
              <w:jc w:val="center"/>
              <w:rPr>
                <w:sz w:val="18"/>
                <w:szCs w:val="18"/>
              </w:rPr>
            </w:pPr>
            <w:r>
              <w:rPr>
                <w:sz w:val="18"/>
                <w:szCs w:val="18"/>
              </w:rPr>
              <w:t>10</w:t>
            </w:r>
          </w:p>
        </w:tc>
        <w:tc>
          <w:tcPr>
            <w:tcW w:w="992" w:type="dxa"/>
            <w:vAlign w:val="center"/>
          </w:tcPr>
          <w:p w:rsidR="00C06B33" w:rsidRDefault="00C06B33">
            <w:pPr>
              <w:adjustRightInd w:val="0"/>
              <w:snapToGrid w:val="0"/>
              <w:jc w:val="center"/>
              <w:rPr>
                <w:sz w:val="18"/>
                <w:szCs w:val="18"/>
              </w:rPr>
            </w:pPr>
            <w:r>
              <w:rPr>
                <w:sz w:val="18"/>
                <w:szCs w:val="18"/>
              </w:rPr>
              <w:t>15</w:t>
            </w:r>
          </w:p>
        </w:tc>
        <w:tc>
          <w:tcPr>
            <w:tcW w:w="1134" w:type="dxa"/>
            <w:vAlign w:val="center"/>
          </w:tcPr>
          <w:p w:rsidR="00C06B33" w:rsidRDefault="00C06B33">
            <w:pPr>
              <w:adjustRightInd w:val="0"/>
              <w:snapToGrid w:val="0"/>
              <w:jc w:val="center"/>
              <w:rPr>
                <w:sz w:val="18"/>
                <w:szCs w:val="18"/>
              </w:rPr>
            </w:pPr>
            <w:r>
              <w:rPr>
                <w:sz w:val="18"/>
                <w:szCs w:val="18"/>
              </w:rPr>
              <w:t>25</w:t>
            </w:r>
          </w:p>
        </w:tc>
      </w:tr>
      <w:tr w:rsidR="00C06B33">
        <w:trPr>
          <w:trHeight w:val="354"/>
          <w:jc w:val="center"/>
        </w:trPr>
        <w:tc>
          <w:tcPr>
            <w:tcW w:w="1558" w:type="dxa"/>
            <w:vAlign w:val="center"/>
          </w:tcPr>
          <w:p w:rsidR="00C06B33" w:rsidRDefault="00C06B33">
            <w:pPr>
              <w:adjustRightInd w:val="0"/>
              <w:snapToGrid w:val="0"/>
              <w:jc w:val="center"/>
              <w:rPr>
                <w:b/>
                <w:bCs/>
                <w:sz w:val="18"/>
                <w:szCs w:val="18"/>
              </w:rPr>
            </w:pPr>
            <w:r>
              <w:rPr>
                <w:rFonts w:cs="宋体" w:hint="eastAsia"/>
                <w:b/>
                <w:bCs/>
                <w:sz w:val="18"/>
                <w:szCs w:val="18"/>
              </w:rPr>
              <w:t>合计</w:t>
            </w:r>
          </w:p>
        </w:tc>
        <w:tc>
          <w:tcPr>
            <w:tcW w:w="992" w:type="dxa"/>
            <w:vAlign w:val="center"/>
          </w:tcPr>
          <w:p w:rsidR="00C06B33" w:rsidRDefault="00C06B33">
            <w:pPr>
              <w:adjustRightInd w:val="0"/>
              <w:snapToGrid w:val="0"/>
              <w:jc w:val="center"/>
              <w:rPr>
                <w:sz w:val="18"/>
                <w:szCs w:val="18"/>
              </w:rPr>
            </w:pPr>
            <w:r>
              <w:rPr>
                <w:sz w:val="18"/>
                <w:szCs w:val="18"/>
              </w:rPr>
              <w:t>10</w:t>
            </w:r>
          </w:p>
        </w:tc>
        <w:tc>
          <w:tcPr>
            <w:tcW w:w="993" w:type="dxa"/>
            <w:vAlign w:val="center"/>
          </w:tcPr>
          <w:p w:rsidR="00C06B33" w:rsidRDefault="00C06B33">
            <w:pPr>
              <w:adjustRightInd w:val="0"/>
              <w:snapToGrid w:val="0"/>
              <w:jc w:val="center"/>
              <w:rPr>
                <w:sz w:val="18"/>
                <w:szCs w:val="18"/>
              </w:rPr>
            </w:pPr>
            <w:r>
              <w:rPr>
                <w:sz w:val="18"/>
                <w:szCs w:val="18"/>
              </w:rPr>
              <w:t>10</w:t>
            </w:r>
          </w:p>
        </w:tc>
        <w:tc>
          <w:tcPr>
            <w:tcW w:w="1100" w:type="dxa"/>
            <w:vAlign w:val="center"/>
          </w:tcPr>
          <w:p w:rsidR="00C06B33" w:rsidRDefault="00C06B33">
            <w:pPr>
              <w:adjustRightInd w:val="0"/>
              <w:snapToGrid w:val="0"/>
              <w:jc w:val="center"/>
              <w:rPr>
                <w:sz w:val="18"/>
                <w:szCs w:val="18"/>
              </w:rPr>
            </w:pPr>
            <w:r>
              <w:rPr>
                <w:sz w:val="18"/>
                <w:szCs w:val="18"/>
              </w:rPr>
              <w:t>10</w:t>
            </w:r>
          </w:p>
        </w:tc>
        <w:tc>
          <w:tcPr>
            <w:tcW w:w="992" w:type="dxa"/>
            <w:vAlign w:val="center"/>
          </w:tcPr>
          <w:p w:rsidR="00C06B33" w:rsidRDefault="00C06B33">
            <w:pPr>
              <w:adjustRightInd w:val="0"/>
              <w:snapToGrid w:val="0"/>
              <w:jc w:val="center"/>
              <w:rPr>
                <w:sz w:val="18"/>
                <w:szCs w:val="18"/>
              </w:rPr>
            </w:pPr>
            <w:r>
              <w:rPr>
                <w:sz w:val="18"/>
                <w:szCs w:val="18"/>
              </w:rPr>
              <w:t>30</w:t>
            </w:r>
          </w:p>
        </w:tc>
        <w:tc>
          <w:tcPr>
            <w:tcW w:w="992" w:type="dxa"/>
            <w:vAlign w:val="center"/>
          </w:tcPr>
          <w:p w:rsidR="00C06B33" w:rsidRDefault="00C06B33">
            <w:pPr>
              <w:adjustRightInd w:val="0"/>
              <w:snapToGrid w:val="0"/>
              <w:jc w:val="center"/>
              <w:rPr>
                <w:sz w:val="18"/>
                <w:szCs w:val="18"/>
              </w:rPr>
            </w:pPr>
            <w:r>
              <w:rPr>
                <w:sz w:val="18"/>
                <w:szCs w:val="18"/>
              </w:rPr>
              <w:t>40</w:t>
            </w:r>
          </w:p>
        </w:tc>
        <w:tc>
          <w:tcPr>
            <w:tcW w:w="1134" w:type="dxa"/>
            <w:vAlign w:val="center"/>
          </w:tcPr>
          <w:p w:rsidR="00C06B33" w:rsidRDefault="00C06B33">
            <w:pPr>
              <w:adjustRightInd w:val="0"/>
              <w:snapToGrid w:val="0"/>
              <w:jc w:val="center"/>
              <w:rPr>
                <w:sz w:val="18"/>
                <w:szCs w:val="18"/>
              </w:rPr>
            </w:pPr>
            <w:r>
              <w:rPr>
                <w:sz w:val="18"/>
                <w:szCs w:val="18"/>
              </w:rPr>
              <w:t>100</w:t>
            </w:r>
          </w:p>
        </w:tc>
      </w:tr>
    </w:tbl>
    <w:p w:rsidR="00C06B33" w:rsidRDefault="00C06B33">
      <w:pPr>
        <w:adjustRightInd w:val="0"/>
        <w:snapToGrid w:val="0"/>
        <w:spacing w:beforeLines="100" w:before="312"/>
        <w:ind w:firstLineChars="200" w:firstLine="420"/>
        <w:jc w:val="left"/>
        <w:rPr>
          <w:kern w:val="0"/>
        </w:rPr>
      </w:pPr>
      <w:r>
        <w:rPr>
          <w:kern w:val="0"/>
        </w:rPr>
        <w:t>2</w:t>
      </w:r>
      <w:r>
        <w:rPr>
          <w:rFonts w:cs="宋体" w:hint="eastAsia"/>
          <w:kern w:val="0"/>
        </w:rPr>
        <w:t>、考核内容及评价标准</w:t>
      </w:r>
    </w:p>
    <w:p w:rsidR="00C06B33" w:rsidRDefault="00C06B33">
      <w:pPr>
        <w:snapToGrid w:val="0"/>
        <w:spacing w:beforeLines="50" w:before="156"/>
        <w:jc w:val="center"/>
        <w:rPr>
          <w:b/>
          <w:bCs/>
          <w:color w:val="000000"/>
          <w:sz w:val="18"/>
          <w:szCs w:val="18"/>
        </w:rPr>
      </w:pPr>
      <w:r>
        <w:rPr>
          <w:rFonts w:cs="宋体" w:hint="eastAsia"/>
          <w:b/>
          <w:bCs/>
          <w:color w:val="000000"/>
          <w:sz w:val="18"/>
          <w:szCs w:val="18"/>
        </w:rPr>
        <w:t>表</w:t>
      </w:r>
      <w:r>
        <w:rPr>
          <w:b/>
          <w:bCs/>
          <w:color w:val="000000"/>
          <w:sz w:val="18"/>
          <w:szCs w:val="18"/>
        </w:rPr>
        <w:t xml:space="preserve">7-2 </w:t>
      </w:r>
      <w:r>
        <w:rPr>
          <w:rFonts w:cs="宋体" w:hint="eastAsia"/>
          <w:b/>
          <w:bCs/>
          <w:color w:val="000000"/>
          <w:sz w:val="18"/>
          <w:szCs w:val="18"/>
        </w:rPr>
        <w:t>实验考核方案及评价标准</w:t>
      </w:r>
    </w:p>
    <w:tbl>
      <w:tblPr>
        <w:tblW w:w="8904" w:type="dxa"/>
        <w:jc w:val="center"/>
        <w:tblLayout w:type="fixed"/>
        <w:tblLook w:val="04A0" w:firstRow="1" w:lastRow="0" w:firstColumn="1" w:lastColumn="0" w:noHBand="0" w:noVBand="1"/>
      </w:tblPr>
      <w:tblGrid>
        <w:gridCol w:w="1135"/>
        <w:gridCol w:w="1754"/>
        <w:gridCol w:w="1134"/>
        <w:gridCol w:w="1218"/>
        <w:gridCol w:w="1418"/>
        <w:gridCol w:w="1276"/>
        <w:gridCol w:w="969"/>
      </w:tblGrid>
      <w:tr w:rsidR="00C06B33">
        <w:trPr>
          <w:trHeight w:val="354"/>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C06B33" w:rsidRDefault="00C06B33">
            <w:pPr>
              <w:adjustRightInd w:val="0"/>
              <w:snapToGrid w:val="0"/>
              <w:jc w:val="center"/>
              <w:rPr>
                <w:b/>
                <w:bCs/>
                <w:sz w:val="18"/>
                <w:szCs w:val="18"/>
              </w:rPr>
            </w:pPr>
            <w:r>
              <w:rPr>
                <w:rFonts w:cs="宋体" w:hint="eastAsia"/>
                <w:b/>
                <w:bCs/>
                <w:sz w:val="18"/>
                <w:szCs w:val="18"/>
              </w:rPr>
              <w:t>课程目标</w:t>
            </w:r>
          </w:p>
        </w:tc>
        <w:tc>
          <w:tcPr>
            <w:tcW w:w="1754" w:type="dxa"/>
            <w:tcBorders>
              <w:top w:val="single" w:sz="4" w:space="0" w:color="000000"/>
              <w:left w:val="nil"/>
              <w:bottom w:val="single" w:sz="4" w:space="0" w:color="000000"/>
              <w:right w:val="single" w:sz="4" w:space="0" w:color="000000"/>
            </w:tcBorders>
            <w:vAlign w:val="center"/>
          </w:tcPr>
          <w:p w:rsidR="00C06B33" w:rsidRDefault="00C06B33">
            <w:pPr>
              <w:adjustRightInd w:val="0"/>
              <w:snapToGrid w:val="0"/>
              <w:jc w:val="center"/>
              <w:rPr>
                <w:b/>
                <w:bCs/>
                <w:sz w:val="18"/>
                <w:szCs w:val="18"/>
              </w:rPr>
            </w:pPr>
            <w:r>
              <w:rPr>
                <w:rFonts w:cs="宋体" w:hint="eastAsia"/>
                <w:b/>
                <w:bCs/>
                <w:sz w:val="18"/>
                <w:szCs w:val="18"/>
              </w:rPr>
              <w:t>考核内容</w:t>
            </w:r>
          </w:p>
        </w:tc>
        <w:tc>
          <w:tcPr>
            <w:tcW w:w="1134" w:type="dxa"/>
            <w:tcBorders>
              <w:top w:val="single" w:sz="4" w:space="0" w:color="000000"/>
              <w:left w:val="nil"/>
              <w:bottom w:val="single" w:sz="4" w:space="0" w:color="000000"/>
              <w:right w:val="single" w:sz="4" w:space="0" w:color="000000"/>
            </w:tcBorders>
            <w:vAlign w:val="center"/>
          </w:tcPr>
          <w:p w:rsidR="00C06B33" w:rsidRDefault="00C06B33">
            <w:pPr>
              <w:adjustRightInd w:val="0"/>
              <w:snapToGrid w:val="0"/>
              <w:jc w:val="center"/>
              <w:rPr>
                <w:b/>
                <w:bCs/>
                <w:sz w:val="18"/>
                <w:szCs w:val="18"/>
              </w:rPr>
            </w:pPr>
            <w:r>
              <w:rPr>
                <w:rFonts w:cs="宋体" w:hint="eastAsia"/>
                <w:b/>
                <w:bCs/>
                <w:sz w:val="18"/>
                <w:szCs w:val="18"/>
              </w:rPr>
              <w:t>优秀</w:t>
            </w:r>
          </w:p>
        </w:tc>
        <w:tc>
          <w:tcPr>
            <w:tcW w:w="1218" w:type="dxa"/>
            <w:tcBorders>
              <w:top w:val="single" w:sz="4" w:space="0" w:color="000000"/>
              <w:left w:val="nil"/>
              <w:bottom w:val="single" w:sz="4" w:space="0" w:color="000000"/>
              <w:right w:val="single" w:sz="4" w:space="0" w:color="000000"/>
            </w:tcBorders>
            <w:vAlign w:val="center"/>
          </w:tcPr>
          <w:p w:rsidR="00C06B33" w:rsidRDefault="00C06B33">
            <w:pPr>
              <w:adjustRightInd w:val="0"/>
              <w:snapToGrid w:val="0"/>
              <w:jc w:val="center"/>
              <w:rPr>
                <w:b/>
                <w:bCs/>
                <w:sz w:val="18"/>
                <w:szCs w:val="18"/>
              </w:rPr>
            </w:pPr>
            <w:r>
              <w:rPr>
                <w:rFonts w:cs="宋体" w:hint="eastAsia"/>
                <w:b/>
                <w:bCs/>
                <w:sz w:val="18"/>
                <w:szCs w:val="18"/>
              </w:rPr>
              <w:t>良好</w:t>
            </w:r>
          </w:p>
        </w:tc>
        <w:tc>
          <w:tcPr>
            <w:tcW w:w="1418" w:type="dxa"/>
            <w:tcBorders>
              <w:top w:val="single" w:sz="4" w:space="0" w:color="000000"/>
              <w:left w:val="nil"/>
              <w:bottom w:val="single" w:sz="4" w:space="0" w:color="000000"/>
              <w:right w:val="single" w:sz="4" w:space="0" w:color="000000"/>
            </w:tcBorders>
            <w:vAlign w:val="center"/>
          </w:tcPr>
          <w:p w:rsidR="00C06B33" w:rsidRDefault="00C06B33">
            <w:pPr>
              <w:adjustRightInd w:val="0"/>
              <w:snapToGrid w:val="0"/>
              <w:jc w:val="center"/>
              <w:rPr>
                <w:b/>
                <w:bCs/>
                <w:sz w:val="18"/>
                <w:szCs w:val="18"/>
              </w:rPr>
            </w:pPr>
            <w:r>
              <w:rPr>
                <w:rFonts w:cs="宋体" w:hint="eastAsia"/>
                <w:b/>
                <w:bCs/>
                <w:sz w:val="18"/>
                <w:szCs w:val="18"/>
              </w:rPr>
              <w:t>中等</w:t>
            </w:r>
          </w:p>
        </w:tc>
        <w:tc>
          <w:tcPr>
            <w:tcW w:w="1276" w:type="dxa"/>
            <w:tcBorders>
              <w:top w:val="single" w:sz="4" w:space="0" w:color="000000"/>
              <w:left w:val="nil"/>
              <w:bottom w:val="single" w:sz="4" w:space="0" w:color="000000"/>
              <w:right w:val="single" w:sz="4" w:space="0" w:color="000000"/>
            </w:tcBorders>
            <w:vAlign w:val="center"/>
          </w:tcPr>
          <w:p w:rsidR="00C06B33" w:rsidRDefault="00C06B33">
            <w:pPr>
              <w:adjustRightInd w:val="0"/>
              <w:snapToGrid w:val="0"/>
              <w:jc w:val="center"/>
              <w:rPr>
                <w:b/>
                <w:bCs/>
                <w:sz w:val="18"/>
                <w:szCs w:val="18"/>
              </w:rPr>
            </w:pPr>
            <w:r>
              <w:rPr>
                <w:rFonts w:cs="宋体" w:hint="eastAsia"/>
                <w:b/>
                <w:bCs/>
                <w:sz w:val="18"/>
                <w:szCs w:val="18"/>
              </w:rPr>
              <w:t>及格</w:t>
            </w:r>
          </w:p>
        </w:tc>
        <w:tc>
          <w:tcPr>
            <w:tcW w:w="969" w:type="dxa"/>
            <w:tcBorders>
              <w:top w:val="single" w:sz="4" w:space="0" w:color="000000"/>
              <w:left w:val="nil"/>
              <w:bottom w:val="single" w:sz="4" w:space="0" w:color="000000"/>
              <w:right w:val="single" w:sz="4" w:space="0" w:color="000000"/>
            </w:tcBorders>
            <w:vAlign w:val="center"/>
          </w:tcPr>
          <w:p w:rsidR="00C06B33" w:rsidRDefault="00C06B33">
            <w:pPr>
              <w:adjustRightInd w:val="0"/>
              <w:snapToGrid w:val="0"/>
              <w:jc w:val="center"/>
              <w:rPr>
                <w:b/>
                <w:bCs/>
                <w:sz w:val="18"/>
                <w:szCs w:val="18"/>
              </w:rPr>
            </w:pPr>
            <w:r>
              <w:rPr>
                <w:rFonts w:cs="宋体" w:hint="eastAsia"/>
                <w:b/>
                <w:bCs/>
                <w:sz w:val="18"/>
                <w:szCs w:val="18"/>
              </w:rPr>
              <w:t>不及格</w:t>
            </w:r>
          </w:p>
        </w:tc>
      </w:tr>
      <w:tr w:rsidR="00C06B33">
        <w:trPr>
          <w:trHeight w:val="799"/>
          <w:jc w:val="center"/>
        </w:trPr>
        <w:tc>
          <w:tcPr>
            <w:tcW w:w="1135" w:type="dxa"/>
            <w:tcBorders>
              <w:top w:val="single" w:sz="4" w:space="0" w:color="000000"/>
              <w:left w:val="single" w:sz="4" w:space="0" w:color="000000"/>
              <w:right w:val="single" w:sz="4" w:space="0" w:color="000000"/>
            </w:tcBorders>
            <w:vAlign w:val="center"/>
          </w:tcPr>
          <w:p w:rsidR="00C06B33" w:rsidRDefault="00C06B33">
            <w:pPr>
              <w:adjustRightInd w:val="0"/>
              <w:snapToGrid w:val="0"/>
              <w:jc w:val="center"/>
              <w:rPr>
                <w:sz w:val="18"/>
                <w:szCs w:val="18"/>
              </w:rPr>
            </w:pPr>
            <w:r>
              <w:rPr>
                <w:rFonts w:cs="宋体" w:hint="eastAsia"/>
                <w:sz w:val="18"/>
                <w:szCs w:val="18"/>
              </w:rPr>
              <w:t>课程目标</w:t>
            </w:r>
            <w:r>
              <w:rPr>
                <w:sz w:val="18"/>
                <w:szCs w:val="18"/>
              </w:rPr>
              <w:t>3</w:t>
            </w:r>
          </w:p>
        </w:tc>
        <w:tc>
          <w:tcPr>
            <w:tcW w:w="1754" w:type="dxa"/>
            <w:tcBorders>
              <w:top w:val="single" w:sz="4" w:space="0" w:color="000000"/>
              <w:left w:val="nil"/>
              <w:right w:val="single" w:sz="4" w:space="0" w:color="000000"/>
            </w:tcBorders>
            <w:vAlign w:val="center"/>
          </w:tcPr>
          <w:p w:rsidR="00C06B33" w:rsidRDefault="00C06B33">
            <w:pPr>
              <w:adjustRightInd w:val="0"/>
              <w:snapToGrid w:val="0"/>
              <w:jc w:val="center"/>
              <w:rPr>
                <w:sz w:val="18"/>
                <w:szCs w:val="18"/>
              </w:rPr>
            </w:pPr>
            <w:r>
              <w:rPr>
                <w:rFonts w:cs="宋体" w:hint="eastAsia"/>
                <w:sz w:val="18"/>
                <w:szCs w:val="18"/>
              </w:rPr>
              <w:t>使用面向对象程序设计方法编写程序</w:t>
            </w:r>
          </w:p>
        </w:tc>
        <w:tc>
          <w:tcPr>
            <w:tcW w:w="1134" w:type="dxa"/>
            <w:vMerge w:val="restart"/>
            <w:tcBorders>
              <w:top w:val="single" w:sz="4" w:space="0" w:color="000000"/>
              <w:left w:val="nil"/>
              <w:right w:val="single" w:sz="4" w:space="0" w:color="000000"/>
            </w:tcBorders>
            <w:vAlign w:val="center"/>
          </w:tcPr>
          <w:p w:rsidR="00C06B33" w:rsidRDefault="00C06B33">
            <w:pPr>
              <w:adjustRightInd w:val="0"/>
              <w:snapToGrid w:val="0"/>
              <w:jc w:val="center"/>
              <w:rPr>
                <w:sz w:val="18"/>
                <w:szCs w:val="18"/>
              </w:rPr>
            </w:pPr>
            <w:r>
              <w:rPr>
                <w:rFonts w:cs="宋体" w:hint="eastAsia"/>
                <w:sz w:val="18"/>
                <w:szCs w:val="18"/>
              </w:rPr>
              <w:t>实验操作步骤正确，实验报告完整（包括实验预习、程序分析）</w:t>
            </w:r>
          </w:p>
        </w:tc>
        <w:tc>
          <w:tcPr>
            <w:tcW w:w="1218" w:type="dxa"/>
            <w:vMerge w:val="restart"/>
            <w:tcBorders>
              <w:top w:val="single" w:sz="4" w:space="0" w:color="000000"/>
              <w:left w:val="nil"/>
              <w:right w:val="single" w:sz="4" w:space="0" w:color="000000"/>
            </w:tcBorders>
            <w:vAlign w:val="center"/>
          </w:tcPr>
          <w:p w:rsidR="00C06B33" w:rsidRDefault="00C06B33">
            <w:pPr>
              <w:jc w:val="center"/>
              <w:rPr>
                <w:sz w:val="18"/>
                <w:szCs w:val="18"/>
              </w:rPr>
            </w:pPr>
            <w:r>
              <w:rPr>
                <w:rFonts w:cs="宋体" w:hint="eastAsia"/>
                <w:sz w:val="18"/>
                <w:szCs w:val="18"/>
              </w:rPr>
              <w:t>实验操作步骤较正确、实验预习较完整、准确，程序调试及改错较正确</w:t>
            </w:r>
          </w:p>
        </w:tc>
        <w:tc>
          <w:tcPr>
            <w:tcW w:w="1418" w:type="dxa"/>
            <w:vMerge w:val="restart"/>
            <w:tcBorders>
              <w:top w:val="single" w:sz="4" w:space="0" w:color="000000"/>
              <w:left w:val="nil"/>
              <w:right w:val="single" w:sz="4" w:space="0" w:color="000000"/>
            </w:tcBorders>
            <w:vAlign w:val="center"/>
          </w:tcPr>
          <w:p w:rsidR="00C06B33" w:rsidRDefault="00C06B33">
            <w:pPr>
              <w:jc w:val="center"/>
              <w:rPr>
                <w:sz w:val="18"/>
                <w:szCs w:val="18"/>
              </w:rPr>
            </w:pPr>
            <w:r>
              <w:rPr>
                <w:rFonts w:cs="宋体" w:hint="eastAsia"/>
                <w:sz w:val="18"/>
                <w:szCs w:val="18"/>
              </w:rPr>
              <w:t>实验操作步骤基本正确、实验预习基本完整、准确，程序调试及改错基本正确</w:t>
            </w:r>
          </w:p>
        </w:tc>
        <w:tc>
          <w:tcPr>
            <w:tcW w:w="1276" w:type="dxa"/>
            <w:vMerge w:val="restart"/>
            <w:tcBorders>
              <w:top w:val="single" w:sz="4" w:space="0" w:color="000000"/>
              <w:left w:val="nil"/>
              <w:right w:val="single" w:sz="4" w:space="0" w:color="000000"/>
            </w:tcBorders>
            <w:vAlign w:val="center"/>
          </w:tcPr>
          <w:p w:rsidR="00C06B33" w:rsidRDefault="00C06B33">
            <w:pPr>
              <w:jc w:val="center"/>
              <w:rPr>
                <w:sz w:val="18"/>
                <w:szCs w:val="18"/>
              </w:rPr>
            </w:pPr>
            <w:r>
              <w:rPr>
                <w:rFonts w:cs="宋体" w:hint="eastAsia"/>
                <w:sz w:val="18"/>
                <w:szCs w:val="18"/>
              </w:rPr>
              <w:t>实验操作步骤不够正确实验预习不够完整、准确，程序调试及改错不够正确</w:t>
            </w:r>
          </w:p>
        </w:tc>
        <w:tc>
          <w:tcPr>
            <w:tcW w:w="969" w:type="dxa"/>
            <w:vMerge w:val="restart"/>
            <w:tcBorders>
              <w:top w:val="single" w:sz="4" w:space="0" w:color="000000"/>
              <w:left w:val="nil"/>
              <w:right w:val="single" w:sz="4" w:space="0" w:color="000000"/>
            </w:tcBorders>
            <w:vAlign w:val="center"/>
          </w:tcPr>
          <w:p w:rsidR="00C06B33" w:rsidRDefault="00C06B33">
            <w:pPr>
              <w:tabs>
                <w:tab w:val="left" w:pos="8647"/>
              </w:tabs>
              <w:jc w:val="center"/>
              <w:rPr>
                <w:sz w:val="18"/>
                <w:szCs w:val="18"/>
              </w:rPr>
            </w:pPr>
            <w:r>
              <w:rPr>
                <w:rFonts w:cs="宋体" w:hint="eastAsia"/>
                <w:sz w:val="18"/>
                <w:szCs w:val="18"/>
              </w:rPr>
              <w:t>不做实验、不交实验报告</w:t>
            </w:r>
          </w:p>
        </w:tc>
      </w:tr>
      <w:tr w:rsidR="00C06B33">
        <w:trPr>
          <w:trHeight w:val="354"/>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C06B33" w:rsidRDefault="00C06B33">
            <w:pPr>
              <w:adjustRightInd w:val="0"/>
              <w:snapToGrid w:val="0"/>
              <w:jc w:val="center"/>
              <w:rPr>
                <w:sz w:val="18"/>
                <w:szCs w:val="18"/>
              </w:rPr>
            </w:pPr>
            <w:r>
              <w:rPr>
                <w:rFonts w:cs="宋体" w:hint="eastAsia"/>
                <w:sz w:val="18"/>
                <w:szCs w:val="18"/>
              </w:rPr>
              <w:t>课程目标</w:t>
            </w:r>
            <w:r>
              <w:rPr>
                <w:sz w:val="18"/>
                <w:szCs w:val="18"/>
              </w:rPr>
              <w:t>4</w:t>
            </w:r>
          </w:p>
        </w:tc>
        <w:tc>
          <w:tcPr>
            <w:tcW w:w="1754" w:type="dxa"/>
            <w:tcBorders>
              <w:top w:val="single" w:sz="4" w:space="0" w:color="000000"/>
              <w:left w:val="nil"/>
              <w:bottom w:val="single" w:sz="4" w:space="0" w:color="000000"/>
              <w:right w:val="single" w:sz="4" w:space="0" w:color="000000"/>
            </w:tcBorders>
            <w:vAlign w:val="center"/>
          </w:tcPr>
          <w:p w:rsidR="00C06B33" w:rsidRDefault="00C06B33">
            <w:pPr>
              <w:adjustRightInd w:val="0"/>
              <w:snapToGrid w:val="0"/>
              <w:jc w:val="center"/>
              <w:rPr>
                <w:color w:val="FF0000"/>
                <w:sz w:val="18"/>
                <w:szCs w:val="18"/>
              </w:rPr>
            </w:pPr>
            <w:r>
              <w:rPr>
                <w:rFonts w:cs="宋体" w:hint="eastAsia"/>
                <w:sz w:val="18"/>
                <w:szCs w:val="18"/>
              </w:rPr>
              <w:t>代码规范与团队协作</w:t>
            </w:r>
          </w:p>
        </w:tc>
        <w:tc>
          <w:tcPr>
            <w:tcW w:w="1134" w:type="dxa"/>
            <w:vMerge/>
            <w:tcBorders>
              <w:left w:val="nil"/>
              <w:bottom w:val="single" w:sz="4" w:space="0" w:color="000000"/>
              <w:right w:val="single" w:sz="4" w:space="0" w:color="000000"/>
            </w:tcBorders>
            <w:vAlign w:val="center"/>
          </w:tcPr>
          <w:p w:rsidR="00C06B33" w:rsidRDefault="00C06B33">
            <w:pPr>
              <w:adjustRightInd w:val="0"/>
              <w:snapToGrid w:val="0"/>
              <w:jc w:val="center"/>
            </w:pPr>
          </w:p>
        </w:tc>
        <w:tc>
          <w:tcPr>
            <w:tcW w:w="1218" w:type="dxa"/>
            <w:vMerge/>
            <w:tcBorders>
              <w:left w:val="nil"/>
              <w:bottom w:val="single" w:sz="4" w:space="0" w:color="000000"/>
              <w:right w:val="single" w:sz="4" w:space="0" w:color="000000"/>
            </w:tcBorders>
            <w:vAlign w:val="center"/>
          </w:tcPr>
          <w:p w:rsidR="00C06B33" w:rsidRDefault="00C06B33">
            <w:pPr>
              <w:adjustRightInd w:val="0"/>
              <w:snapToGrid w:val="0"/>
              <w:jc w:val="center"/>
            </w:pPr>
          </w:p>
        </w:tc>
        <w:tc>
          <w:tcPr>
            <w:tcW w:w="1418" w:type="dxa"/>
            <w:vMerge/>
            <w:tcBorders>
              <w:left w:val="nil"/>
              <w:bottom w:val="single" w:sz="4" w:space="0" w:color="000000"/>
              <w:right w:val="single" w:sz="4" w:space="0" w:color="000000"/>
            </w:tcBorders>
            <w:vAlign w:val="center"/>
          </w:tcPr>
          <w:p w:rsidR="00C06B33" w:rsidRDefault="00C06B33">
            <w:pPr>
              <w:adjustRightInd w:val="0"/>
              <w:snapToGrid w:val="0"/>
              <w:jc w:val="center"/>
            </w:pPr>
          </w:p>
        </w:tc>
        <w:tc>
          <w:tcPr>
            <w:tcW w:w="1276" w:type="dxa"/>
            <w:vMerge/>
            <w:tcBorders>
              <w:left w:val="nil"/>
              <w:bottom w:val="single" w:sz="4" w:space="0" w:color="000000"/>
              <w:right w:val="single" w:sz="4" w:space="0" w:color="000000"/>
            </w:tcBorders>
            <w:vAlign w:val="center"/>
          </w:tcPr>
          <w:p w:rsidR="00C06B33" w:rsidRDefault="00C06B33">
            <w:pPr>
              <w:adjustRightInd w:val="0"/>
              <w:snapToGrid w:val="0"/>
              <w:jc w:val="center"/>
            </w:pPr>
          </w:p>
        </w:tc>
        <w:tc>
          <w:tcPr>
            <w:tcW w:w="969" w:type="dxa"/>
            <w:vMerge/>
            <w:tcBorders>
              <w:left w:val="nil"/>
              <w:bottom w:val="single" w:sz="4" w:space="0" w:color="000000"/>
              <w:right w:val="single" w:sz="4" w:space="0" w:color="000000"/>
            </w:tcBorders>
            <w:vAlign w:val="center"/>
          </w:tcPr>
          <w:p w:rsidR="00C06B33" w:rsidRDefault="00C06B33">
            <w:pPr>
              <w:adjustRightInd w:val="0"/>
              <w:snapToGrid w:val="0"/>
              <w:jc w:val="center"/>
            </w:pPr>
          </w:p>
        </w:tc>
      </w:tr>
    </w:tbl>
    <w:p w:rsidR="00C06B33" w:rsidRDefault="00C06B33">
      <w:pPr>
        <w:adjustRightInd w:val="0"/>
        <w:snapToGrid w:val="0"/>
        <w:spacing w:beforeLines="50" w:before="156" w:line="360" w:lineRule="exact"/>
        <w:ind w:firstLineChars="200" w:firstLine="420"/>
        <w:rPr>
          <w:kern w:val="0"/>
        </w:rPr>
      </w:pPr>
      <w:r>
        <w:rPr>
          <w:kern w:val="0"/>
        </w:rPr>
        <w:fldChar w:fldCharType="begin"/>
      </w:r>
      <w:r>
        <w:rPr>
          <w:kern w:val="0"/>
        </w:rPr>
        <w:instrText>= 1 \* GB3</w:instrText>
      </w:r>
      <w:r>
        <w:rPr>
          <w:kern w:val="0"/>
        </w:rPr>
        <w:fldChar w:fldCharType="separate"/>
      </w:r>
      <w:r>
        <w:rPr>
          <w:rFonts w:cs="宋体" w:hint="eastAsia"/>
          <w:kern w:val="0"/>
        </w:rPr>
        <w:t>①</w:t>
      </w:r>
      <w:r>
        <w:rPr>
          <w:kern w:val="0"/>
        </w:rPr>
        <w:fldChar w:fldCharType="end"/>
      </w:r>
      <w:r>
        <w:rPr>
          <w:rFonts w:cs="宋体" w:hint="eastAsia"/>
          <w:kern w:val="0"/>
        </w:rPr>
        <w:t>实验成绩：占总成绩的</w:t>
      </w:r>
      <w:r>
        <w:rPr>
          <w:kern w:val="0"/>
        </w:rPr>
        <w:t>30%</w:t>
      </w:r>
      <w:r>
        <w:rPr>
          <w:rFonts w:cs="宋体" w:hint="eastAsia"/>
          <w:kern w:val="0"/>
        </w:rPr>
        <w:t>。分为</w:t>
      </w:r>
      <w:r>
        <w:rPr>
          <w:kern w:val="0"/>
        </w:rPr>
        <w:t>8</w:t>
      </w:r>
      <w:r>
        <w:rPr>
          <w:rFonts w:cs="宋体" w:hint="eastAsia"/>
          <w:kern w:val="0"/>
        </w:rPr>
        <w:t>次实验，每次评分施行百分制，评分内容包括到课、课堂表现、实际操作和实验报告，评分标准如表</w:t>
      </w:r>
      <w:r>
        <w:rPr>
          <w:kern w:val="0"/>
        </w:rPr>
        <w:t>7-2</w:t>
      </w:r>
      <w:r>
        <w:rPr>
          <w:rFonts w:cs="宋体" w:hint="eastAsia"/>
          <w:kern w:val="0"/>
        </w:rPr>
        <w:t>所示。</w:t>
      </w:r>
    </w:p>
    <w:p w:rsidR="00C06B33" w:rsidRDefault="00C06B33">
      <w:pPr>
        <w:adjustRightInd w:val="0"/>
        <w:snapToGrid w:val="0"/>
        <w:spacing w:line="360" w:lineRule="exact"/>
        <w:ind w:firstLineChars="200" w:firstLine="420"/>
        <w:rPr>
          <w:kern w:val="0"/>
        </w:rPr>
      </w:pPr>
      <w:r>
        <w:rPr>
          <w:kern w:val="0"/>
        </w:rPr>
        <w:fldChar w:fldCharType="begin"/>
      </w:r>
      <w:r>
        <w:rPr>
          <w:kern w:val="0"/>
        </w:rPr>
        <w:instrText>= 2 \* GB3</w:instrText>
      </w:r>
      <w:r>
        <w:rPr>
          <w:kern w:val="0"/>
        </w:rPr>
        <w:fldChar w:fldCharType="separate"/>
      </w:r>
      <w:r>
        <w:rPr>
          <w:rFonts w:cs="宋体" w:hint="eastAsia"/>
          <w:kern w:val="0"/>
        </w:rPr>
        <w:t>②</w:t>
      </w:r>
      <w:r>
        <w:rPr>
          <w:kern w:val="0"/>
        </w:rPr>
        <w:fldChar w:fldCharType="end"/>
      </w:r>
      <w:r>
        <w:rPr>
          <w:rFonts w:cs="宋体" w:hint="eastAsia"/>
          <w:kern w:val="0"/>
        </w:rPr>
        <w:t>期末考试：占总成绩</w:t>
      </w:r>
      <w:r>
        <w:rPr>
          <w:kern w:val="0"/>
        </w:rPr>
        <w:t>40%</w:t>
      </w:r>
      <w:r>
        <w:rPr>
          <w:rFonts w:cs="宋体" w:hint="eastAsia"/>
          <w:kern w:val="0"/>
        </w:rPr>
        <w:t>。闭卷考试，考试时间</w:t>
      </w:r>
      <w:r>
        <w:rPr>
          <w:kern w:val="0"/>
        </w:rPr>
        <w:t>120</w:t>
      </w:r>
      <w:r>
        <w:rPr>
          <w:rFonts w:cs="宋体" w:hint="eastAsia"/>
          <w:kern w:val="0"/>
        </w:rPr>
        <w:t>分钟，成绩采用百分制，卷面成绩总分</w:t>
      </w:r>
      <w:r>
        <w:rPr>
          <w:kern w:val="0"/>
        </w:rPr>
        <w:t>100</w:t>
      </w:r>
      <w:r>
        <w:rPr>
          <w:rFonts w:cs="宋体" w:hint="eastAsia"/>
          <w:kern w:val="0"/>
        </w:rPr>
        <w:t>分，考试范围包括所有课程目标。具体考试时间安排在期末考试周由教务处统一通知。</w:t>
      </w:r>
    </w:p>
    <w:p w:rsidR="00C06B33" w:rsidRDefault="00C06B33">
      <w:pPr>
        <w:adjustRightInd w:val="0"/>
        <w:snapToGrid w:val="0"/>
        <w:spacing w:line="360" w:lineRule="exact"/>
        <w:ind w:firstLineChars="200" w:firstLine="420"/>
        <w:rPr>
          <w:kern w:val="0"/>
        </w:rPr>
      </w:pPr>
      <w:r>
        <w:rPr>
          <w:kern w:val="0"/>
        </w:rPr>
        <w:fldChar w:fldCharType="begin"/>
      </w:r>
      <w:r>
        <w:rPr>
          <w:kern w:val="0"/>
        </w:rPr>
        <w:instrText>= 3 \* GB3</w:instrText>
      </w:r>
      <w:r>
        <w:rPr>
          <w:kern w:val="0"/>
        </w:rPr>
        <w:fldChar w:fldCharType="separate"/>
      </w:r>
      <w:r>
        <w:rPr>
          <w:rFonts w:cs="宋体" w:hint="eastAsia"/>
          <w:kern w:val="0"/>
        </w:rPr>
        <w:t>③</w:t>
      </w:r>
      <w:r>
        <w:rPr>
          <w:kern w:val="0"/>
        </w:rPr>
        <w:fldChar w:fldCharType="end"/>
      </w:r>
      <w:r>
        <w:rPr>
          <w:rFonts w:cs="宋体" w:hint="eastAsia"/>
          <w:kern w:val="0"/>
        </w:rPr>
        <w:t>课堂测试：占总成绩的</w:t>
      </w:r>
      <w:r>
        <w:rPr>
          <w:kern w:val="0"/>
        </w:rPr>
        <w:t>10%</w:t>
      </w:r>
      <w:r>
        <w:rPr>
          <w:rFonts w:cs="宋体" w:hint="eastAsia"/>
          <w:kern w:val="0"/>
        </w:rPr>
        <w:t>。每次课程结束后通过学习通或其他在线课堂软件进行线上小测试。同时结合随机点名考勤和互动，每名学生不少于</w:t>
      </w:r>
      <w:r>
        <w:rPr>
          <w:kern w:val="0"/>
        </w:rPr>
        <w:t>8</w:t>
      </w:r>
      <w:r>
        <w:rPr>
          <w:rFonts w:cs="宋体" w:hint="eastAsia"/>
          <w:kern w:val="0"/>
        </w:rPr>
        <w:t>次，每缺一次扣</w:t>
      </w:r>
      <w:r>
        <w:rPr>
          <w:kern w:val="0"/>
        </w:rPr>
        <w:t>2%</w:t>
      </w:r>
      <w:r>
        <w:rPr>
          <w:rFonts w:cs="宋体" w:hint="eastAsia"/>
          <w:kern w:val="0"/>
        </w:rPr>
        <w:t>，扣完</w:t>
      </w:r>
      <w:r>
        <w:rPr>
          <w:kern w:val="0"/>
        </w:rPr>
        <w:t>10%</w:t>
      </w:r>
      <w:r>
        <w:rPr>
          <w:rFonts w:cs="宋体" w:hint="eastAsia"/>
          <w:kern w:val="0"/>
        </w:rPr>
        <w:t>为止，无故缺勤</w:t>
      </w:r>
      <w:r>
        <w:rPr>
          <w:kern w:val="0"/>
        </w:rPr>
        <w:t>5</w:t>
      </w:r>
      <w:r>
        <w:rPr>
          <w:rFonts w:cs="宋体" w:hint="eastAsia"/>
          <w:kern w:val="0"/>
        </w:rPr>
        <w:t>次以上者取消本门课程的考核资格。</w:t>
      </w:r>
    </w:p>
    <w:p w:rsidR="00C06B33" w:rsidRDefault="00C06B33">
      <w:pPr>
        <w:adjustRightInd w:val="0"/>
        <w:snapToGrid w:val="0"/>
        <w:spacing w:line="360" w:lineRule="exact"/>
        <w:ind w:firstLineChars="200" w:firstLine="420"/>
        <w:rPr>
          <w:kern w:val="0"/>
        </w:rPr>
      </w:pPr>
      <w:r>
        <w:rPr>
          <w:kern w:val="0"/>
        </w:rPr>
        <w:fldChar w:fldCharType="begin"/>
      </w:r>
      <w:r>
        <w:rPr>
          <w:kern w:val="0"/>
        </w:rPr>
        <w:instrText>= 4 \* GB3</w:instrText>
      </w:r>
      <w:r>
        <w:rPr>
          <w:kern w:val="0"/>
        </w:rPr>
        <w:fldChar w:fldCharType="separate"/>
      </w:r>
      <w:r>
        <w:rPr>
          <w:rFonts w:cs="宋体" w:hint="eastAsia"/>
          <w:kern w:val="0"/>
        </w:rPr>
        <w:t>④</w:t>
      </w:r>
      <w:r>
        <w:rPr>
          <w:kern w:val="0"/>
        </w:rPr>
        <w:fldChar w:fldCharType="end"/>
      </w:r>
      <w:r>
        <w:rPr>
          <w:rFonts w:cs="宋体" w:hint="eastAsia"/>
          <w:kern w:val="0"/>
        </w:rPr>
        <w:t>课后作业：占总成绩的</w:t>
      </w:r>
      <w:r>
        <w:rPr>
          <w:kern w:val="0"/>
        </w:rPr>
        <w:t>10%</w:t>
      </w:r>
      <w:r>
        <w:rPr>
          <w:rFonts w:cs="宋体" w:hint="eastAsia"/>
          <w:kern w:val="0"/>
        </w:rPr>
        <w:t>。本门课程每章均布置作业，布置次数不低于</w:t>
      </w:r>
      <w:r>
        <w:rPr>
          <w:kern w:val="0"/>
        </w:rPr>
        <w:t>5</w:t>
      </w:r>
      <w:r>
        <w:rPr>
          <w:rFonts w:cs="宋体" w:hint="eastAsia"/>
          <w:kern w:val="0"/>
        </w:rPr>
        <w:t>次，每次作业的占比均分，根据学生作业是否按时上交、是否独立完成以及作业完成准确性与可读性评分。作业具体评分标准如表</w:t>
      </w:r>
      <w:r>
        <w:rPr>
          <w:kern w:val="0"/>
        </w:rPr>
        <w:t>7-3</w:t>
      </w:r>
      <w:r>
        <w:rPr>
          <w:rFonts w:cs="宋体" w:hint="eastAsia"/>
          <w:kern w:val="0"/>
        </w:rPr>
        <w:t>所示。</w:t>
      </w:r>
    </w:p>
    <w:p w:rsidR="00C06B33" w:rsidRDefault="00C06B33">
      <w:pPr>
        <w:snapToGrid w:val="0"/>
        <w:spacing w:beforeLines="50" w:before="156"/>
        <w:jc w:val="center"/>
        <w:rPr>
          <w:b/>
          <w:bCs/>
          <w:kern w:val="0"/>
          <w:sz w:val="18"/>
          <w:szCs w:val="18"/>
        </w:rPr>
      </w:pPr>
      <w:r>
        <w:rPr>
          <w:rFonts w:cs="宋体" w:hint="eastAsia"/>
          <w:b/>
          <w:bCs/>
          <w:kern w:val="0"/>
          <w:sz w:val="18"/>
          <w:szCs w:val="18"/>
        </w:rPr>
        <w:t>表</w:t>
      </w:r>
      <w:r>
        <w:rPr>
          <w:b/>
          <w:bCs/>
          <w:kern w:val="0"/>
          <w:sz w:val="18"/>
          <w:szCs w:val="18"/>
        </w:rPr>
        <w:t>7-3</w:t>
      </w:r>
      <w:r>
        <w:rPr>
          <w:rFonts w:cs="宋体" w:hint="eastAsia"/>
          <w:b/>
          <w:bCs/>
          <w:kern w:val="0"/>
          <w:sz w:val="18"/>
          <w:szCs w:val="18"/>
        </w:rPr>
        <w:t>作业评价标准</w:t>
      </w:r>
    </w:p>
    <w:tbl>
      <w:tblPr>
        <w:tblpPr w:leftFromText="180" w:rightFromText="180" w:vertAnchor="text" w:horzAnchor="page" w:tblpX="1961" w:tblpY="137"/>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519"/>
        <w:gridCol w:w="1843"/>
        <w:gridCol w:w="1559"/>
        <w:gridCol w:w="1344"/>
      </w:tblGrid>
      <w:tr w:rsidR="00C06B33">
        <w:trPr>
          <w:trHeight w:val="556"/>
        </w:trPr>
        <w:tc>
          <w:tcPr>
            <w:tcW w:w="1101" w:type="dxa"/>
            <w:vAlign w:val="center"/>
          </w:tcPr>
          <w:p w:rsidR="00C06B33" w:rsidRDefault="00C06B33">
            <w:pPr>
              <w:spacing w:line="320" w:lineRule="exact"/>
              <w:jc w:val="center"/>
              <w:rPr>
                <w:b/>
                <w:bCs/>
                <w:sz w:val="18"/>
                <w:szCs w:val="18"/>
              </w:rPr>
            </w:pPr>
            <w:r>
              <w:rPr>
                <w:rFonts w:cs="宋体" w:hint="eastAsia"/>
                <w:b/>
                <w:bCs/>
                <w:sz w:val="18"/>
                <w:szCs w:val="18"/>
              </w:rPr>
              <w:t>考核内容</w:t>
            </w:r>
          </w:p>
        </w:tc>
        <w:tc>
          <w:tcPr>
            <w:tcW w:w="1559" w:type="dxa"/>
            <w:vAlign w:val="center"/>
          </w:tcPr>
          <w:p w:rsidR="00C06B33" w:rsidRDefault="00C06B33">
            <w:pPr>
              <w:tabs>
                <w:tab w:val="left" w:pos="8647"/>
              </w:tabs>
              <w:snapToGrid w:val="0"/>
              <w:jc w:val="center"/>
              <w:rPr>
                <w:b/>
                <w:bCs/>
                <w:sz w:val="18"/>
                <w:szCs w:val="18"/>
              </w:rPr>
            </w:pPr>
            <w:r>
              <w:rPr>
                <w:rFonts w:cs="宋体" w:hint="eastAsia"/>
                <w:b/>
                <w:bCs/>
                <w:sz w:val="18"/>
                <w:szCs w:val="18"/>
              </w:rPr>
              <w:t>优秀</w:t>
            </w:r>
          </w:p>
          <w:p w:rsidR="00C06B33" w:rsidRDefault="00C06B33">
            <w:pPr>
              <w:tabs>
                <w:tab w:val="left" w:pos="8647"/>
              </w:tabs>
              <w:snapToGrid w:val="0"/>
              <w:jc w:val="center"/>
              <w:rPr>
                <w:b/>
                <w:bCs/>
                <w:sz w:val="18"/>
                <w:szCs w:val="18"/>
              </w:rPr>
            </w:pPr>
            <w:r>
              <w:rPr>
                <w:rFonts w:cs="宋体" w:hint="eastAsia"/>
                <w:b/>
                <w:bCs/>
                <w:sz w:val="18"/>
                <w:szCs w:val="18"/>
              </w:rPr>
              <w:t>（</w:t>
            </w:r>
            <w:r>
              <w:rPr>
                <w:b/>
                <w:bCs/>
                <w:sz w:val="18"/>
                <w:szCs w:val="18"/>
              </w:rPr>
              <w:t>90-100</w:t>
            </w:r>
            <w:r>
              <w:rPr>
                <w:rFonts w:cs="宋体" w:hint="eastAsia"/>
                <w:b/>
                <w:bCs/>
                <w:sz w:val="18"/>
                <w:szCs w:val="18"/>
              </w:rPr>
              <w:t>分）</w:t>
            </w:r>
          </w:p>
        </w:tc>
        <w:tc>
          <w:tcPr>
            <w:tcW w:w="1519" w:type="dxa"/>
            <w:vAlign w:val="center"/>
          </w:tcPr>
          <w:p w:rsidR="00C06B33" w:rsidRDefault="00C06B33">
            <w:pPr>
              <w:tabs>
                <w:tab w:val="left" w:pos="8647"/>
              </w:tabs>
              <w:snapToGrid w:val="0"/>
              <w:jc w:val="center"/>
              <w:rPr>
                <w:b/>
                <w:bCs/>
                <w:sz w:val="18"/>
                <w:szCs w:val="18"/>
              </w:rPr>
            </w:pPr>
            <w:r>
              <w:rPr>
                <w:rFonts w:cs="宋体" w:hint="eastAsia"/>
                <w:b/>
                <w:bCs/>
                <w:sz w:val="18"/>
                <w:szCs w:val="18"/>
              </w:rPr>
              <w:t>良好</w:t>
            </w:r>
          </w:p>
          <w:p w:rsidR="00C06B33" w:rsidRDefault="00C06B33">
            <w:pPr>
              <w:tabs>
                <w:tab w:val="left" w:pos="8647"/>
              </w:tabs>
              <w:snapToGrid w:val="0"/>
              <w:jc w:val="center"/>
              <w:rPr>
                <w:b/>
                <w:bCs/>
                <w:sz w:val="18"/>
                <w:szCs w:val="18"/>
              </w:rPr>
            </w:pPr>
            <w:r>
              <w:rPr>
                <w:rFonts w:cs="宋体" w:hint="eastAsia"/>
                <w:b/>
                <w:bCs/>
                <w:sz w:val="18"/>
                <w:szCs w:val="18"/>
              </w:rPr>
              <w:t>（</w:t>
            </w:r>
            <w:r>
              <w:rPr>
                <w:b/>
                <w:bCs/>
                <w:sz w:val="18"/>
                <w:szCs w:val="18"/>
              </w:rPr>
              <w:t>80-89</w:t>
            </w:r>
            <w:r>
              <w:rPr>
                <w:rFonts w:cs="宋体" w:hint="eastAsia"/>
                <w:b/>
                <w:bCs/>
                <w:sz w:val="18"/>
                <w:szCs w:val="18"/>
              </w:rPr>
              <w:t>分）</w:t>
            </w:r>
          </w:p>
        </w:tc>
        <w:tc>
          <w:tcPr>
            <w:tcW w:w="1843" w:type="dxa"/>
            <w:vAlign w:val="center"/>
          </w:tcPr>
          <w:p w:rsidR="00C06B33" w:rsidRDefault="00C06B33">
            <w:pPr>
              <w:tabs>
                <w:tab w:val="left" w:pos="8647"/>
              </w:tabs>
              <w:snapToGrid w:val="0"/>
              <w:jc w:val="center"/>
              <w:rPr>
                <w:b/>
                <w:bCs/>
                <w:sz w:val="18"/>
                <w:szCs w:val="18"/>
              </w:rPr>
            </w:pPr>
            <w:r>
              <w:rPr>
                <w:rFonts w:cs="宋体" w:hint="eastAsia"/>
                <w:b/>
                <w:bCs/>
                <w:sz w:val="18"/>
                <w:szCs w:val="18"/>
              </w:rPr>
              <w:t>中等</w:t>
            </w:r>
          </w:p>
          <w:p w:rsidR="00C06B33" w:rsidRDefault="00C06B33">
            <w:pPr>
              <w:tabs>
                <w:tab w:val="left" w:pos="8647"/>
              </w:tabs>
              <w:snapToGrid w:val="0"/>
              <w:jc w:val="center"/>
              <w:rPr>
                <w:b/>
                <w:bCs/>
                <w:sz w:val="18"/>
                <w:szCs w:val="18"/>
              </w:rPr>
            </w:pPr>
            <w:r>
              <w:rPr>
                <w:rFonts w:cs="宋体" w:hint="eastAsia"/>
                <w:b/>
                <w:bCs/>
                <w:sz w:val="18"/>
                <w:szCs w:val="18"/>
              </w:rPr>
              <w:t>（</w:t>
            </w:r>
            <w:r>
              <w:rPr>
                <w:b/>
                <w:bCs/>
                <w:sz w:val="18"/>
                <w:szCs w:val="18"/>
              </w:rPr>
              <w:t>70-79</w:t>
            </w:r>
            <w:r>
              <w:rPr>
                <w:rFonts w:cs="宋体" w:hint="eastAsia"/>
                <w:b/>
                <w:bCs/>
                <w:sz w:val="18"/>
                <w:szCs w:val="18"/>
              </w:rPr>
              <w:t>分）</w:t>
            </w:r>
          </w:p>
        </w:tc>
        <w:tc>
          <w:tcPr>
            <w:tcW w:w="1559" w:type="dxa"/>
            <w:vAlign w:val="center"/>
          </w:tcPr>
          <w:p w:rsidR="00C06B33" w:rsidRDefault="00C06B33">
            <w:pPr>
              <w:tabs>
                <w:tab w:val="left" w:pos="8647"/>
              </w:tabs>
              <w:snapToGrid w:val="0"/>
              <w:jc w:val="center"/>
              <w:rPr>
                <w:b/>
                <w:bCs/>
                <w:sz w:val="18"/>
                <w:szCs w:val="18"/>
              </w:rPr>
            </w:pPr>
            <w:r>
              <w:rPr>
                <w:rFonts w:cs="宋体" w:hint="eastAsia"/>
                <w:b/>
                <w:bCs/>
                <w:sz w:val="18"/>
                <w:szCs w:val="18"/>
              </w:rPr>
              <w:t>及格</w:t>
            </w:r>
          </w:p>
          <w:p w:rsidR="00C06B33" w:rsidRDefault="00C06B33">
            <w:pPr>
              <w:tabs>
                <w:tab w:val="left" w:pos="8647"/>
              </w:tabs>
              <w:snapToGrid w:val="0"/>
              <w:jc w:val="center"/>
              <w:rPr>
                <w:b/>
                <w:bCs/>
                <w:sz w:val="18"/>
                <w:szCs w:val="18"/>
              </w:rPr>
            </w:pPr>
            <w:r>
              <w:rPr>
                <w:rFonts w:cs="宋体" w:hint="eastAsia"/>
                <w:b/>
                <w:bCs/>
                <w:sz w:val="18"/>
                <w:szCs w:val="18"/>
              </w:rPr>
              <w:t>（</w:t>
            </w:r>
            <w:r>
              <w:rPr>
                <w:b/>
                <w:bCs/>
                <w:sz w:val="18"/>
                <w:szCs w:val="18"/>
              </w:rPr>
              <w:t>60-69</w:t>
            </w:r>
            <w:r>
              <w:rPr>
                <w:rFonts w:cs="宋体" w:hint="eastAsia"/>
                <w:b/>
                <w:bCs/>
                <w:sz w:val="18"/>
                <w:szCs w:val="18"/>
              </w:rPr>
              <w:t>分）</w:t>
            </w:r>
          </w:p>
        </w:tc>
        <w:tc>
          <w:tcPr>
            <w:tcW w:w="1344" w:type="dxa"/>
            <w:vAlign w:val="center"/>
          </w:tcPr>
          <w:p w:rsidR="00C06B33" w:rsidRDefault="00C06B33">
            <w:pPr>
              <w:tabs>
                <w:tab w:val="left" w:pos="8647"/>
              </w:tabs>
              <w:snapToGrid w:val="0"/>
              <w:jc w:val="center"/>
              <w:rPr>
                <w:b/>
                <w:bCs/>
                <w:sz w:val="18"/>
                <w:szCs w:val="18"/>
              </w:rPr>
            </w:pPr>
            <w:r>
              <w:rPr>
                <w:rFonts w:cs="宋体" w:hint="eastAsia"/>
                <w:b/>
                <w:bCs/>
                <w:sz w:val="18"/>
                <w:szCs w:val="18"/>
              </w:rPr>
              <w:t>不及格</w:t>
            </w:r>
          </w:p>
          <w:p w:rsidR="00C06B33" w:rsidRDefault="00C06B33">
            <w:pPr>
              <w:tabs>
                <w:tab w:val="left" w:pos="8647"/>
              </w:tabs>
              <w:snapToGrid w:val="0"/>
              <w:jc w:val="center"/>
              <w:rPr>
                <w:b/>
                <w:bCs/>
                <w:sz w:val="18"/>
                <w:szCs w:val="18"/>
              </w:rPr>
            </w:pPr>
            <w:r>
              <w:rPr>
                <w:rFonts w:cs="宋体" w:hint="eastAsia"/>
                <w:b/>
                <w:bCs/>
                <w:sz w:val="18"/>
                <w:szCs w:val="18"/>
              </w:rPr>
              <w:t>（</w:t>
            </w:r>
            <w:r>
              <w:rPr>
                <w:b/>
                <w:bCs/>
                <w:sz w:val="18"/>
                <w:szCs w:val="18"/>
              </w:rPr>
              <w:t>60</w:t>
            </w:r>
            <w:r>
              <w:rPr>
                <w:rFonts w:cs="宋体" w:hint="eastAsia"/>
                <w:b/>
                <w:bCs/>
                <w:sz w:val="18"/>
                <w:szCs w:val="18"/>
              </w:rPr>
              <w:t>分以下）</w:t>
            </w:r>
          </w:p>
        </w:tc>
      </w:tr>
      <w:tr w:rsidR="00C06B33">
        <w:trPr>
          <w:trHeight w:val="707"/>
        </w:trPr>
        <w:tc>
          <w:tcPr>
            <w:tcW w:w="1101" w:type="dxa"/>
            <w:vAlign w:val="center"/>
          </w:tcPr>
          <w:p w:rsidR="00C06B33" w:rsidRDefault="00C06B33">
            <w:pPr>
              <w:jc w:val="center"/>
              <w:rPr>
                <w:sz w:val="18"/>
                <w:szCs w:val="18"/>
              </w:rPr>
            </w:pPr>
            <w:r>
              <w:rPr>
                <w:rFonts w:cs="宋体" w:hint="eastAsia"/>
                <w:sz w:val="18"/>
                <w:szCs w:val="18"/>
              </w:rPr>
              <w:t>作业</w:t>
            </w:r>
          </w:p>
        </w:tc>
        <w:tc>
          <w:tcPr>
            <w:tcW w:w="1559" w:type="dxa"/>
            <w:vAlign w:val="center"/>
          </w:tcPr>
          <w:p w:rsidR="00C06B33" w:rsidRDefault="00C06B33">
            <w:pPr>
              <w:jc w:val="center"/>
              <w:rPr>
                <w:sz w:val="18"/>
                <w:szCs w:val="18"/>
              </w:rPr>
            </w:pPr>
            <w:r>
              <w:rPr>
                <w:rFonts w:cs="宋体" w:hint="eastAsia"/>
                <w:sz w:val="18"/>
                <w:szCs w:val="18"/>
              </w:rPr>
              <w:t>按时足量提交，程序或分析正确，方案合理，书写清晰、规范</w:t>
            </w:r>
          </w:p>
        </w:tc>
        <w:tc>
          <w:tcPr>
            <w:tcW w:w="1519" w:type="dxa"/>
            <w:vAlign w:val="center"/>
          </w:tcPr>
          <w:p w:rsidR="00C06B33" w:rsidRDefault="00C06B33">
            <w:pPr>
              <w:jc w:val="center"/>
              <w:rPr>
                <w:b/>
                <w:bCs/>
                <w:sz w:val="18"/>
                <w:szCs w:val="18"/>
              </w:rPr>
            </w:pPr>
            <w:r>
              <w:rPr>
                <w:rFonts w:cs="宋体" w:hint="eastAsia"/>
                <w:sz w:val="18"/>
                <w:szCs w:val="18"/>
              </w:rPr>
              <w:t>按时足量提交，</w:t>
            </w:r>
            <w:r>
              <w:rPr>
                <w:sz w:val="18"/>
                <w:szCs w:val="18"/>
              </w:rPr>
              <w:t>80%</w:t>
            </w:r>
            <w:r>
              <w:rPr>
                <w:rFonts w:cs="宋体" w:hint="eastAsia"/>
                <w:sz w:val="18"/>
                <w:szCs w:val="18"/>
              </w:rPr>
              <w:t>以上的程序或分析正确，方案较合理，书写比较清晰、规范</w:t>
            </w:r>
          </w:p>
        </w:tc>
        <w:tc>
          <w:tcPr>
            <w:tcW w:w="1843" w:type="dxa"/>
            <w:vAlign w:val="center"/>
          </w:tcPr>
          <w:p w:rsidR="00C06B33" w:rsidRDefault="00C06B33">
            <w:pPr>
              <w:jc w:val="center"/>
              <w:rPr>
                <w:sz w:val="18"/>
                <w:szCs w:val="18"/>
              </w:rPr>
            </w:pPr>
            <w:r>
              <w:rPr>
                <w:rFonts w:cs="宋体" w:hint="eastAsia"/>
                <w:sz w:val="18"/>
                <w:szCs w:val="18"/>
              </w:rPr>
              <w:t>缺量提交，</w:t>
            </w:r>
            <w:r>
              <w:rPr>
                <w:sz w:val="18"/>
                <w:szCs w:val="18"/>
              </w:rPr>
              <w:t>70%</w:t>
            </w:r>
            <w:r>
              <w:rPr>
                <w:rFonts w:cs="宋体" w:hint="eastAsia"/>
                <w:sz w:val="18"/>
                <w:szCs w:val="18"/>
              </w:rPr>
              <w:t>以上的程序或分析正确，方案基本合理，书写基本清晰、规范</w:t>
            </w:r>
          </w:p>
        </w:tc>
        <w:tc>
          <w:tcPr>
            <w:tcW w:w="1559" w:type="dxa"/>
            <w:vAlign w:val="center"/>
          </w:tcPr>
          <w:p w:rsidR="00C06B33" w:rsidRDefault="00C06B33">
            <w:pPr>
              <w:jc w:val="center"/>
              <w:rPr>
                <w:sz w:val="18"/>
                <w:szCs w:val="18"/>
              </w:rPr>
            </w:pPr>
            <w:r>
              <w:rPr>
                <w:rFonts w:cs="宋体" w:hint="eastAsia"/>
                <w:sz w:val="18"/>
                <w:szCs w:val="18"/>
              </w:rPr>
              <w:t>补交，</w:t>
            </w:r>
            <w:r>
              <w:rPr>
                <w:sz w:val="18"/>
                <w:szCs w:val="18"/>
              </w:rPr>
              <w:t>60%</w:t>
            </w:r>
            <w:r>
              <w:rPr>
                <w:rFonts w:cs="宋体" w:hint="eastAsia"/>
                <w:sz w:val="18"/>
                <w:szCs w:val="18"/>
              </w:rPr>
              <w:t>以上的程序或分析正确，方案不够合理，书写不够清晰、规范</w:t>
            </w:r>
          </w:p>
        </w:tc>
        <w:tc>
          <w:tcPr>
            <w:tcW w:w="1344" w:type="dxa"/>
            <w:vAlign w:val="center"/>
          </w:tcPr>
          <w:p w:rsidR="00C06B33" w:rsidRDefault="00C06B33">
            <w:pPr>
              <w:jc w:val="center"/>
              <w:rPr>
                <w:sz w:val="18"/>
                <w:szCs w:val="18"/>
              </w:rPr>
            </w:pPr>
            <w:r>
              <w:rPr>
                <w:rFonts w:cs="宋体" w:hint="eastAsia"/>
                <w:sz w:val="18"/>
                <w:szCs w:val="18"/>
              </w:rPr>
              <w:t>不交作业或作业抄袭</w:t>
            </w:r>
          </w:p>
        </w:tc>
      </w:tr>
    </w:tbl>
    <w:p w:rsidR="00C06B33" w:rsidRDefault="00C06B33">
      <w:pPr>
        <w:snapToGrid w:val="0"/>
        <w:spacing w:beforeLines="50" w:before="156" w:line="360" w:lineRule="exact"/>
        <w:ind w:firstLineChars="200" w:firstLine="420"/>
        <w:rPr>
          <w:kern w:val="0"/>
        </w:rPr>
      </w:pPr>
      <w:r>
        <w:rPr>
          <w:kern w:val="0"/>
        </w:rPr>
        <w:fldChar w:fldCharType="begin"/>
      </w:r>
      <w:r>
        <w:rPr>
          <w:kern w:val="0"/>
        </w:rPr>
        <w:instrText>= 5 \* GB3</w:instrText>
      </w:r>
      <w:r>
        <w:rPr>
          <w:kern w:val="0"/>
        </w:rPr>
        <w:fldChar w:fldCharType="separate"/>
      </w:r>
      <w:r>
        <w:rPr>
          <w:rFonts w:cs="宋体" w:hint="eastAsia"/>
          <w:kern w:val="0"/>
        </w:rPr>
        <w:t>⑤</w:t>
      </w:r>
      <w:r>
        <w:rPr>
          <w:kern w:val="0"/>
        </w:rPr>
        <w:fldChar w:fldCharType="end"/>
      </w:r>
      <w:r>
        <w:rPr>
          <w:rFonts w:cs="宋体" w:hint="eastAsia"/>
          <w:kern w:val="0"/>
        </w:rPr>
        <w:t>小组讨论：占总成绩的</w:t>
      </w:r>
      <w:r>
        <w:rPr>
          <w:kern w:val="0"/>
        </w:rPr>
        <w:t>10%</w:t>
      </w:r>
      <w:r>
        <w:rPr>
          <w:rFonts w:cs="宋体" w:hint="eastAsia"/>
          <w:kern w:val="0"/>
        </w:rPr>
        <w:t>。根据学生课堂回答问题和小组讨论课上表现评分，每次课堂通过小型答辩完成；汇报小组按照学号轮流方式进行，采用组内推荐方式确定具体汇报人。评分按查阅文献情况、团队协作、素材准备、问题分析、现场叙述交流和回答问题情况等进行评价。小组讨论主题由任课老师根据教学内容针对每章拟定，评价方式如表</w:t>
      </w:r>
      <w:r>
        <w:rPr>
          <w:kern w:val="0"/>
        </w:rPr>
        <w:t>7-4</w:t>
      </w:r>
      <w:r>
        <w:rPr>
          <w:rFonts w:cs="宋体" w:hint="eastAsia"/>
          <w:kern w:val="0"/>
        </w:rPr>
        <w:t>所示。</w:t>
      </w:r>
    </w:p>
    <w:p w:rsidR="00C06B33" w:rsidRDefault="00C06B33">
      <w:pPr>
        <w:snapToGrid w:val="0"/>
        <w:spacing w:beforeLines="50" w:before="156"/>
        <w:jc w:val="center"/>
        <w:rPr>
          <w:b/>
          <w:bCs/>
          <w:color w:val="FF0000"/>
          <w:kern w:val="0"/>
          <w:sz w:val="18"/>
          <w:szCs w:val="18"/>
        </w:rPr>
      </w:pPr>
      <w:r>
        <w:rPr>
          <w:rFonts w:cs="宋体" w:hint="eastAsia"/>
          <w:b/>
          <w:bCs/>
          <w:kern w:val="0"/>
          <w:sz w:val="18"/>
          <w:szCs w:val="18"/>
        </w:rPr>
        <w:t>表</w:t>
      </w:r>
      <w:r>
        <w:rPr>
          <w:b/>
          <w:bCs/>
          <w:kern w:val="0"/>
          <w:sz w:val="18"/>
          <w:szCs w:val="18"/>
        </w:rPr>
        <w:t>7-4</w:t>
      </w:r>
      <w:r>
        <w:rPr>
          <w:rFonts w:cs="宋体" w:hint="eastAsia"/>
          <w:b/>
          <w:bCs/>
          <w:kern w:val="0"/>
          <w:sz w:val="18"/>
          <w:szCs w:val="18"/>
        </w:rPr>
        <w:t>小组讨论评价方式表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C06B33">
        <w:trPr>
          <w:jc w:val="center"/>
        </w:trPr>
        <w:tc>
          <w:tcPr>
            <w:tcW w:w="1420" w:type="dxa"/>
            <w:vAlign w:val="center"/>
          </w:tcPr>
          <w:p w:rsidR="00C06B33" w:rsidRDefault="00C06B33">
            <w:pPr>
              <w:adjustRightInd w:val="0"/>
              <w:snapToGrid w:val="0"/>
              <w:jc w:val="center"/>
              <w:rPr>
                <w:b/>
                <w:bCs/>
                <w:kern w:val="0"/>
                <w:sz w:val="18"/>
                <w:szCs w:val="18"/>
              </w:rPr>
            </w:pPr>
            <w:r>
              <w:rPr>
                <w:rFonts w:cs="宋体" w:hint="eastAsia"/>
                <w:b/>
                <w:bCs/>
                <w:kern w:val="0"/>
                <w:sz w:val="18"/>
                <w:szCs w:val="18"/>
              </w:rPr>
              <w:t>考核内容</w:t>
            </w:r>
          </w:p>
        </w:tc>
        <w:tc>
          <w:tcPr>
            <w:tcW w:w="1420" w:type="dxa"/>
            <w:vAlign w:val="center"/>
          </w:tcPr>
          <w:p w:rsidR="00C06B33" w:rsidRDefault="00C06B33">
            <w:pPr>
              <w:adjustRightInd w:val="0"/>
              <w:snapToGrid w:val="0"/>
              <w:jc w:val="center"/>
              <w:rPr>
                <w:b/>
                <w:bCs/>
                <w:kern w:val="0"/>
                <w:sz w:val="18"/>
                <w:szCs w:val="18"/>
              </w:rPr>
            </w:pPr>
            <w:r>
              <w:rPr>
                <w:rFonts w:cs="宋体" w:hint="eastAsia"/>
                <w:b/>
                <w:bCs/>
                <w:kern w:val="0"/>
                <w:sz w:val="18"/>
                <w:szCs w:val="18"/>
              </w:rPr>
              <w:t>比例</w:t>
            </w:r>
          </w:p>
        </w:tc>
        <w:tc>
          <w:tcPr>
            <w:tcW w:w="1420" w:type="dxa"/>
            <w:vAlign w:val="center"/>
          </w:tcPr>
          <w:p w:rsidR="00C06B33" w:rsidRDefault="00C06B33">
            <w:pPr>
              <w:adjustRightInd w:val="0"/>
              <w:snapToGrid w:val="0"/>
              <w:jc w:val="center"/>
              <w:rPr>
                <w:b/>
                <w:bCs/>
                <w:kern w:val="0"/>
                <w:sz w:val="18"/>
                <w:szCs w:val="18"/>
              </w:rPr>
            </w:pPr>
            <w:r>
              <w:rPr>
                <w:rFonts w:cs="宋体" w:hint="eastAsia"/>
                <w:b/>
                <w:bCs/>
                <w:kern w:val="0"/>
                <w:sz w:val="18"/>
                <w:szCs w:val="18"/>
              </w:rPr>
              <w:t>优</w:t>
            </w:r>
          </w:p>
        </w:tc>
        <w:tc>
          <w:tcPr>
            <w:tcW w:w="1420" w:type="dxa"/>
            <w:vAlign w:val="center"/>
          </w:tcPr>
          <w:p w:rsidR="00C06B33" w:rsidRDefault="00C06B33">
            <w:pPr>
              <w:adjustRightInd w:val="0"/>
              <w:snapToGrid w:val="0"/>
              <w:jc w:val="center"/>
              <w:rPr>
                <w:b/>
                <w:bCs/>
                <w:kern w:val="0"/>
                <w:sz w:val="18"/>
                <w:szCs w:val="18"/>
              </w:rPr>
            </w:pPr>
            <w:r>
              <w:rPr>
                <w:rFonts w:cs="宋体" w:hint="eastAsia"/>
                <w:b/>
                <w:bCs/>
                <w:kern w:val="0"/>
                <w:sz w:val="18"/>
                <w:szCs w:val="18"/>
              </w:rPr>
              <w:t>良</w:t>
            </w:r>
          </w:p>
        </w:tc>
        <w:tc>
          <w:tcPr>
            <w:tcW w:w="1421" w:type="dxa"/>
            <w:vAlign w:val="center"/>
          </w:tcPr>
          <w:p w:rsidR="00C06B33" w:rsidRDefault="00C06B33">
            <w:pPr>
              <w:adjustRightInd w:val="0"/>
              <w:snapToGrid w:val="0"/>
              <w:jc w:val="center"/>
              <w:rPr>
                <w:b/>
                <w:bCs/>
                <w:kern w:val="0"/>
                <w:sz w:val="18"/>
                <w:szCs w:val="18"/>
              </w:rPr>
            </w:pPr>
            <w:r>
              <w:rPr>
                <w:rFonts w:cs="宋体" w:hint="eastAsia"/>
                <w:b/>
                <w:bCs/>
                <w:kern w:val="0"/>
                <w:sz w:val="18"/>
                <w:szCs w:val="18"/>
              </w:rPr>
              <w:t>中</w:t>
            </w:r>
          </w:p>
        </w:tc>
        <w:tc>
          <w:tcPr>
            <w:tcW w:w="1421" w:type="dxa"/>
            <w:vAlign w:val="center"/>
          </w:tcPr>
          <w:p w:rsidR="00C06B33" w:rsidRDefault="00C06B33">
            <w:pPr>
              <w:adjustRightInd w:val="0"/>
              <w:snapToGrid w:val="0"/>
              <w:jc w:val="center"/>
              <w:rPr>
                <w:b/>
                <w:bCs/>
                <w:kern w:val="0"/>
                <w:sz w:val="18"/>
                <w:szCs w:val="18"/>
              </w:rPr>
            </w:pPr>
            <w:r>
              <w:rPr>
                <w:rFonts w:cs="宋体" w:hint="eastAsia"/>
                <w:b/>
                <w:bCs/>
                <w:kern w:val="0"/>
                <w:sz w:val="18"/>
                <w:szCs w:val="18"/>
              </w:rPr>
              <w:t>差</w:t>
            </w:r>
          </w:p>
        </w:tc>
      </w:tr>
      <w:tr w:rsidR="00C06B33">
        <w:trPr>
          <w:jc w:val="center"/>
        </w:trPr>
        <w:tc>
          <w:tcPr>
            <w:tcW w:w="1420" w:type="dxa"/>
            <w:vAlign w:val="center"/>
          </w:tcPr>
          <w:p w:rsidR="00C06B33" w:rsidRDefault="00C06B33">
            <w:pPr>
              <w:adjustRightInd w:val="0"/>
              <w:snapToGrid w:val="0"/>
              <w:jc w:val="center"/>
              <w:rPr>
                <w:kern w:val="0"/>
                <w:sz w:val="18"/>
                <w:szCs w:val="18"/>
              </w:rPr>
            </w:pPr>
            <w:r>
              <w:rPr>
                <w:kern w:val="0"/>
                <w:sz w:val="18"/>
                <w:szCs w:val="18"/>
              </w:rPr>
              <w:t>PPT</w:t>
            </w:r>
            <w:r>
              <w:rPr>
                <w:rFonts w:cs="宋体" w:hint="eastAsia"/>
                <w:kern w:val="0"/>
                <w:sz w:val="18"/>
                <w:szCs w:val="18"/>
              </w:rPr>
              <w:t>结构</w:t>
            </w:r>
          </w:p>
        </w:tc>
        <w:tc>
          <w:tcPr>
            <w:tcW w:w="1420" w:type="dxa"/>
            <w:vAlign w:val="center"/>
          </w:tcPr>
          <w:p w:rsidR="00C06B33" w:rsidRDefault="00C06B33">
            <w:pPr>
              <w:adjustRightInd w:val="0"/>
              <w:snapToGrid w:val="0"/>
              <w:jc w:val="center"/>
              <w:rPr>
                <w:kern w:val="0"/>
                <w:sz w:val="18"/>
                <w:szCs w:val="18"/>
              </w:rPr>
            </w:pPr>
            <w:r>
              <w:rPr>
                <w:kern w:val="0"/>
                <w:sz w:val="18"/>
                <w:szCs w:val="18"/>
              </w:rPr>
              <w:t>15%</w:t>
            </w:r>
          </w:p>
        </w:tc>
        <w:tc>
          <w:tcPr>
            <w:tcW w:w="1420" w:type="dxa"/>
            <w:vAlign w:val="center"/>
          </w:tcPr>
          <w:p w:rsidR="00C06B33" w:rsidRDefault="00C06B33">
            <w:pPr>
              <w:adjustRightInd w:val="0"/>
              <w:snapToGrid w:val="0"/>
              <w:jc w:val="center"/>
              <w:rPr>
                <w:kern w:val="0"/>
                <w:sz w:val="18"/>
                <w:szCs w:val="18"/>
              </w:rPr>
            </w:pPr>
            <w:r>
              <w:rPr>
                <w:kern w:val="0"/>
                <w:sz w:val="18"/>
                <w:szCs w:val="18"/>
              </w:rPr>
              <w:t>13-15</w:t>
            </w:r>
          </w:p>
        </w:tc>
        <w:tc>
          <w:tcPr>
            <w:tcW w:w="1420" w:type="dxa"/>
            <w:vAlign w:val="center"/>
          </w:tcPr>
          <w:p w:rsidR="00C06B33" w:rsidRDefault="00C06B33">
            <w:pPr>
              <w:adjustRightInd w:val="0"/>
              <w:snapToGrid w:val="0"/>
              <w:jc w:val="center"/>
              <w:rPr>
                <w:kern w:val="0"/>
                <w:sz w:val="18"/>
                <w:szCs w:val="18"/>
              </w:rPr>
            </w:pPr>
            <w:r>
              <w:rPr>
                <w:kern w:val="0"/>
                <w:sz w:val="18"/>
                <w:szCs w:val="18"/>
              </w:rPr>
              <w:t>11-13</w:t>
            </w:r>
          </w:p>
        </w:tc>
        <w:tc>
          <w:tcPr>
            <w:tcW w:w="1421" w:type="dxa"/>
            <w:vAlign w:val="center"/>
          </w:tcPr>
          <w:p w:rsidR="00C06B33" w:rsidRDefault="00C06B33">
            <w:pPr>
              <w:adjustRightInd w:val="0"/>
              <w:snapToGrid w:val="0"/>
              <w:jc w:val="center"/>
              <w:rPr>
                <w:kern w:val="0"/>
                <w:sz w:val="18"/>
                <w:szCs w:val="18"/>
              </w:rPr>
            </w:pPr>
            <w:r>
              <w:rPr>
                <w:kern w:val="0"/>
                <w:sz w:val="18"/>
                <w:szCs w:val="18"/>
              </w:rPr>
              <w:t>9-11</w:t>
            </w:r>
          </w:p>
        </w:tc>
        <w:tc>
          <w:tcPr>
            <w:tcW w:w="1421" w:type="dxa"/>
            <w:vAlign w:val="center"/>
          </w:tcPr>
          <w:p w:rsidR="00C06B33" w:rsidRDefault="00C06B33">
            <w:pPr>
              <w:adjustRightInd w:val="0"/>
              <w:snapToGrid w:val="0"/>
              <w:jc w:val="center"/>
              <w:rPr>
                <w:kern w:val="0"/>
                <w:sz w:val="18"/>
                <w:szCs w:val="18"/>
              </w:rPr>
            </w:pPr>
            <w:r>
              <w:rPr>
                <w:kern w:val="0"/>
                <w:sz w:val="18"/>
                <w:szCs w:val="18"/>
              </w:rPr>
              <w:t>0-9</w:t>
            </w:r>
          </w:p>
        </w:tc>
      </w:tr>
      <w:tr w:rsidR="00C06B33">
        <w:trPr>
          <w:jc w:val="center"/>
        </w:trPr>
        <w:tc>
          <w:tcPr>
            <w:tcW w:w="1420" w:type="dxa"/>
            <w:vAlign w:val="center"/>
          </w:tcPr>
          <w:p w:rsidR="00C06B33" w:rsidRDefault="00C06B33">
            <w:pPr>
              <w:adjustRightInd w:val="0"/>
              <w:snapToGrid w:val="0"/>
              <w:jc w:val="center"/>
              <w:rPr>
                <w:kern w:val="0"/>
                <w:sz w:val="18"/>
                <w:szCs w:val="18"/>
              </w:rPr>
            </w:pPr>
            <w:r>
              <w:rPr>
                <w:kern w:val="0"/>
                <w:sz w:val="18"/>
                <w:szCs w:val="18"/>
              </w:rPr>
              <w:t>PPT</w:t>
            </w:r>
            <w:r>
              <w:rPr>
                <w:rFonts w:cs="宋体" w:hint="eastAsia"/>
                <w:kern w:val="0"/>
                <w:sz w:val="18"/>
                <w:szCs w:val="18"/>
              </w:rPr>
              <w:t>讲解</w:t>
            </w:r>
          </w:p>
        </w:tc>
        <w:tc>
          <w:tcPr>
            <w:tcW w:w="1420" w:type="dxa"/>
            <w:vAlign w:val="center"/>
          </w:tcPr>
          <w:p w:rsidR="00C06B33" w:rsidRDefault="00C06B33">
            <w:pPr>
              <w:adjustRightInd w:val="0"/>
              <w:snapToGrid w:val="0"/>
              <w:jc w:val="center"/>
              <w:rPr>
                <w:kern w:val="0"/>
                <w:sz w:val="18"/>
                <w:szCs w:val="18"/>
              </w:rPr>
            </w:pPr>
            <w:r>
              <w:rPr>
                <w:kern w:val="0"/>
                <w:sz w:val="18"/>
                <w:szCs w:val="18"/>
              </w:rPr>
              <w:t>15%</w:t>
            </w:r>
          </w:p>
        </w:tc>
        <w:tc>
          <w:tcPr>
            <w:tcW w:w="1420" w:type="dxa"/>
            <w:vAlign w:val="center"/>
          </w:tcPr>
          <w:p w:rsidR="00C06B33" w:rsidRDefault="00C06B33">
            <w:pPr>
              <w:adjustRightInd w:val="0"/>
              <w:snapToGrid w:val="0"/>
              <w:jc w:val="center"/>
              <w:rPr>
                <w:kern w:val="0"/>
                <w:sz w:val="18"/>
                <w:szCs w:val="18"/>
              </w:rPr>
            </w:pPr>
            <w:r>
              <w:rPr>
                <w:kern w:val="0"/>
                <w:sz w:val="18"/>
                <w:szCs w:val="18"/>
              </w:rPr>
              <w:t>13-15</w:t>
            </w:r>
          </w:p>
        </w:tc>
        <w:tc>
          <w:tcPr>
            <w:tcW w:w="1420" w:type="dxa"/>
            <w:vAlign w:val="center"/>
          </w:tcPr>
          <w:p w:rsidR="00C06B33" w:rsidRDefault="00C06B33">
            <w:pPr>
              <w:adjustRightInd w:val="0"/>
              <w:snapToGrid w:val="0"/>
              <w:jc w:val="center"/>
              <w:rPr>
                <w:kern w:val="0"/>
                <w:sz w:val="18"/>
                <w:szCs w:val="18"/>
              </w:rPr>
            </w:pPr>
            <w:r>
              <w:rPr>
                <w:kern w:val="0"/>
                <w:sz w:val="18"/>
                <w:szCs w:val="18"/>
              </w:rPr>
              <w:t>11-13</w:t>
            </w:r>
          </w:p>
        </w:tc>
        <w:tc>
          <w:tcPr>
            <w:tcW w:w="1421" w:type="dxa"/>
            <w:vAlign w:val="center"/>
          </w:tcPr>
          <w:p w:rsidR="00C06B33" w:rsidRDefault="00C06B33">
            <w:pPr>
              <w:adjustRightInd w:val="0"/>
              <w:snapToGrid w:val="0"/>
              <w:jc w:val="center"/>
              <w:rPr>
                <w:kern w:val="0"/>
                <w:sz w:val="18"/>
                <w:szCs w:val="18"/>
              </w:rPr>
            </w:pPr>
            <w:r>
              <w:rPr>
                <w:kern w:val="0"/>
                <w:sz w:val="18"/>
                <w:szCs w:val="18"/>
              </w:rPr>
              <w:t>9-11</w:t>
            </w:r>
          </w:p>
        </w:tc>
        <w:tc>
          <w:tcPr>
            <w:tcW w:w="1421" w:type="dxa"/>
            <w:vAlign w:val="center"/>
          </w:tcPr>
          <w:p w:rsidR="00C06B33" w:rsidRDefault="00C06B33">
            <w:pPr>
              <w:adjustRightInd w:val="0"/>
              <w:snapToGrid w:val="0"/>
              <w:jc w:val="center"/>
              <w:rPr>
                <w:kern w:val="0"/>
                <w:sz w:val="18"/>
                <w:szCs w:val="18"/>
              </w:rPr>
            </w:pPr>
            <w:r>
              <w:rPr>
                <w:kern w:val="0"/>
                <w:sz w:val="18"/>
                <w:szCs w:val="18"/>
              </w:rPr>
              <w:t>0-9</w:t>
            </w:r>
          </w:p>
        </w:tc>
      </w:tr>
      <w:tr w:rsidR="00C06B33">
        <w:trPr>
          <w:jc w:val="center"/>
        </w:trPr>
        <w:tc>
          <w:tcPr>
            <w:tcW w:w="1420" w:type="dxa"/>
            <w:vAlign w:val="center"/>
          </w:tcPr>
          <w:p w:rsidR="00C06B33" w:rsidRDefault="00C06B33">
            <w:pPr>
              <w:adjustRightInd w:val="0"/>
              <w:snapToGrid w:val="0"/>
              <w:jc w:val="center"/>
              <w:rPr>
                <w:kern w:val="0"/>
                <w:sz w:val="18"/>
                <w:szCs w:val="18"/>
              </w:rPr>
            </w:pPr>
            <w:r>
              <w:rPr>
                <w:rFonts w:cs="宋体" w:hint="eastAsia"/>
                <w:kern w:val="0"/>
                <w:sz w:val="18"/>
                <w:szCs w:val="18"/>
              </w:rPr>
              <w:t>问题回答</w:t>
            </w:r>
          </w:p>
        </w:tc>
        <w:tc>
          <w:tcPr>
            <w:tcW w:w="1420" w:type="dxa"/>
            <w:vAlign w:val="center"/>
          </w:tcPr>
          <w:p w:rsidR="00C06B33" w:rsidRDefault="00C06B33">
            <w:pPr>
              <w:adjustRightInd w:val="0"/>
              <w:snapToGrid w:val="0"/>
              <w:jc w:val="center"/>
              <w:rPr>
                <w:kern w:val="0"/>
                <w:sz w:val="18"/>
                <w:szCs w:val="18"/>
              </w:rPr>
            </w:pPr>
            <w:r>
              <w:rPr>
                <w:kern w:val="0"/>
                <w:sz w:val="18"/>
                <w:szCs w:val="18"/>
              </w:rPr>
              <w:t>25%</w:t>
            </w:r>
          </w:p>
        </w:tc>
        <w:tc>
          <w:tcPr>
            <w:tcW w:w="1420" w:type="dxa"/>
            <w:vAlign w:val="center"/>
          </w:tcPr>
          <w:p w:rsidR="00C06B33" w:rsidRDefault="00C06B33">
            <w:pPr>
              <w:adjustRightInd w:val="0"/>
              <w:snapToGrid w:val="0"/>
              <w:jc w:val="center"/>
              <w:rPr>
                <w:kern w:val="0"/>
                <w:sz w:val="18"/>
                <w:szCs w:val="18"/>
              </w:rPr>
            </w:pPr>
            <w:r>
              <w:rPr>
                <w:kern w:val="0"/>
                <w:sz w:val="18"/>
                <w:szCs w:val="18"/>
              </w:rPr>
              <w:t>22-25</w:t>
            </w:r>
          </w:p>
        </w:tc>
        <w:tc>
          <w:tcPr>
            <w:tcW w:w="1420" w:type="dxa"/>
            <w:vAlign w:val="center"/>
          </w:tcPr>
          <w:p w:rsidR="00C06B33" w:rsidRDefault="00C06B33">
            <w:pPr>
              <w:adjustRightInd w:val="0"/>
              <w:snapToGrid w:val="0"/>
              <w:jc w:val="center"/>
              <w:rPr>
                <w:kern w:val="0"/>
                <w:sz w:val="18"/>
                <w:szCs w:val="18"/>
              </w:rPr>
            </w:pPr>
            <w:r>
              <w:rPr>
                <w:kern w:val="0"/>
                <w:sz w:val="18"/>
                <w:szCs w:val="18"/>
              </w:rPr>
              <w:t>19-22</w:t>
            </w:r>
          </w:p>
        </w:tc>
        <w:tc>
          <w:tcPr>
            <w:tcW w:w="1421" w:type="dxa"/>
            <w:vAlign w:val="center"/>
          </w:tcPr>
          <w:p w:rsidR="00C06B33" w:rsidRDefault="00C06B33">
            <w:pPr>
              <w:adjustRightInd w:val="0"/>
              <w:snapToGrid w:val="0"/>
              <w:jc w:val="center"/>
              <w:rPr>
                <w:kern w:val="0"/>
                <w:sz w:val="18"/>
                <w:szCs w:val="18"/>
              </w:rPr>
            </w:pPr>
            <w:r>
              <w:rPr>
                <w:kern w:val="0"/>
                <w:sz w:val="18"/>
                <w:szCs w:val="18"/>
              </w:rPr>
              <w:t>15-19</w:t>
            </w:r>
          </w:p>
        </w:tc>
        <w:tc>
          <w:tcPr>
            <w:tcW w:w="1421" w:type="dxa"/>
            <w:vAlign w:val="center"/>
          </w:tcPr>
          <w:p w:rsidR="00C06B33" w:rsidRDefault="00C06B33">
            <w:pPr>
              <w:adjustRightInd w:val="0"/>
              <w:snapToGrid w:val="0"/>
              <w:jc w:val="center"/>
              <w:rPr>
                <w:kern w:val="0"/>
                <w:sz w:val="18"/>
                <w:szCs w:val="18"/>
              </w:rPr>
            </w:pPr>
            <w:r>
              <w:rPr>
                <w:kern w:val="0"/>
                <w:sz w:val="18"/>
                <w:szCs w:val="18"/>
              </w:rPr>
              <w:t>0-15</w:t>
            </w:r>
          </w:p>
        </w:tc>
      </w:tr>
      <w:tr w:rsidR="00C06B33">
        <w:trPr>
          <w:jc w:val="center"/>
        </w:trPr>
        <w:tc>
          <w:tcPr>
            <w:tcW w:w="1420" w:type="dxa"/>
            <w:vAlign w:val="center"/>
          </w:tcPr>
          <w:p w:rsidR="00C06B33" w:rsidRDefault="00C06B33">
            <w:pPr>
              <w:adjustRightInd w:val="0"/>
              <w:snapToGrid w:val="0"/>
              <w:jc w:val="center"/>
              <w:rPr>
                <w:kern w:val="0"/>
                <w:sz w:val="18"/>
                <w:szCs w:val="18"/>
              </w:rPr>
            </w:pPr>
            <w:r>
              <w:rPr>
                <w:rFonts w:cs="宋体" w:hint="eastAsia"/>
                <w:kern w:val="0"/>
                <w:sz w:val="18"/>
                <w:szCs w:val="18"/>
              </w:rPr>
              <w:t>团队协作</w:t>
            </w:r>
          </w:p>
        </w:tc>
        <w:tc>
          <w:tcPr>
            <w:tcW w:w="1420" w:type="dxa"/>
            <w:vAlign w:val="center"/>
          </w:tcPr>
          <w:p w:rsidR="00C06B33" w:rsidRDefault="00C06B33">
            <w:pPr>
              <w:adjustRightInd w:val="0"/>
              <w:snapToGrid w:val="0"/>
              <w:jc w:val="center"/>
              <w:rPr>
                <w:kern w:val="0"/>
                <w:sz w:val="18"/>
                <w:szCs w:val="18"/>
              </w:rPr>
            </w:pPr>
            <w:r>
              <w:rPr>
                <w:kern w:val="0"/>
                <w:sz w:val="18"/>
                <w:szCs w:val="18"/>
              </w:rPr>
              <w:t>20%</w:t>
            </w:r>
          </w:p>
        </w:tc>
        <w:tc>
          <w:tcPr>
            <w:tcW w:w="1420" w:type="dxa"/>
            <w:vAlign w:val="center"/>
          </w:tcPr>
          <w:p w:rsidR="00C06B33" w:rsidRDefault="00C06B33">
            <w:pPr>
              <w:adjustRightInd w:val="0"/>
              <w:snapToGrid w:val="0"/>
              <w:jc w:val="center"/>
              <w:rPr>
                <w:kern w:val="0"/>
                <w:sz w:val="18"/>
                <w:szCs w:val="18"/>
              </w:rPr>
            </w:pPr>
            <w:r>
              <w:rPr>
                <w:kern w:val="0"/>
                <w:sz w:val="18"/>
                <w:szCs w:val="18"/>
              </w:rPr>
              <w:t>18-20</w:t>
            </w:r>
          </w:p>
        </w:tc>
        <w:tc>
          <w:tcPr>
            <w:tcW w:w="1420" w:type="dxa"/>
            <w:vAlign w:val="center"/>
          </w:tcPr>
          <w:p w:rsidR="00C06B33" w:rsidRDefault="00C06B33">
            <w:pPr>
              <w:adjustRightInd w:val="0"/>
              <w:snapToGrid w:val="0"/>
              <w:jc w:val="center"/>
              <w:rPr>
                <w:kern w:val="0"/>
                <w:sz w:val="18"/>
                <w:szCs w:val="18"/>
              </w:rPr>
            </w:pPr>
            <w:r>
              <w:rPr>
                <w:kern w:val="0"/>
                <w:sz w:val="18"/>
                <w:szCs w:val="18"/>
              </w:rPr>
              <w:t>16-18</w:t>
            </w:r>
          </w:p>
        </w:tc>
        <w:tc>
          <w:tcPr>
            <w:tcW w:w="1421" w:type="dxa"/>
            <w:vAlign w:val="center"/>
          </w:tcPr>
          <w:p w:rsidR="00C06B33" w:rsidRDefault="00C06B33">
            <w:pPr>
              <w:adjustRightInd w:val="0"/>
              <w:snapToGrid w:val="0"/>
              <w:jc w:val="center"/>
              <w:rPr>
                <w:kern w:val="0"/>
                <w:sz w:val="18"/>
                <w:szCs w:val="18"/>
              </w:rPr>
            </w:pPr>
            <w:r>
              <w:rPr>
                <w:kern w:val="0"/>
                <w:sz w:val="18"/>
                <w:szCs w:val="18"/>
              </w:rPr>
              <w:t>12-16</w:t>
            </w:r>
          </w:p>
        </w:tc>
        <w:tc>
          <w:tcPr>
            <w:tcW w:w="1421" w:type="dxa"/>
            <w:vAlign w:val="center"/>
          </w:tcPr>
          <w:p w:rsidR="00C06B33" w:rsidRDefault="00C06B33">
            <w:pPr>
              <w:adjustRightInd w:val="0"/>
              <w:snapToGrid w:val="0"/>
              <w:jc w:val="center"/>
              <w:rPr>
                <w:kern w:val="0"/>
                <w:sz w:val="18"/>
                <w:szCs w:val="18"/>
              </w:rPr>
            </w:pPr>
            <w:r>
              <w:rPr>
                <w:kern w:val="0"/>
                <w:sz w:val="18"/>
                <w:szCs w:val="18"/>
              </w:rPr>
              <w:t>0-12</w:t>
            </w:r>
          </w:p>
        </w:tc>
      </w:tr>
      <w:tr w:rsidR="00C06B33">
        <w:trPr>
          <w:jc w:val="center"/>
        </w:trPr>
        <w:tc>
          <w:tcPr>
            <w:tcW w:w="1420" w:type="dxa"/>
            <w:vAlign w:val="center"/>
          </w:tcPr>
          <w:p w:rsidR="00C06B33" w:rsidRDefault="00C06B33">
            <w:pPr>
              <w:adjustRightInd w:val="0"/>
              <w:snapToGrid w:val="0"/>
              <w:jc w:val="center"/>
              <w:rPr>
                <w:kern w:val="0"/>
                <w:sz w:val="18"/>
                <w:szCs w:val="18"/>
              </w:rPr>
            </w:pPr>
            <w:r>
              <w:rPr>
                <w:rFonts w:cs="宋体" w:hint="eastAsia"/>
                <w:kern w:val="0"/>
                <w:sz w:val="18"/>
                <w:szCs w:val="18"/>
              </w:rPr>
              <w:t>书面报告</w:t>
            </w:r>
          </w:p>
        </w:tc>
        <w:tc>
          <w:tcPr>
            <w:tcW w:w="1420" w:type="dxa"/>
            <w:vAlign w:val="center"/>
          </w:tcPr>
          <w:p w:rsidR="00C06B33" w:rsidRDefault="00C06B33">
            <w:pPr>
              <w:adjustRightInd w:val="0"/>
              <w:snapToGrid w:val="0"/>
              <w:jc w:val="center"/>
              <w:rPr>
                <w:kern w:val="0"/>
                <w:sz w:val="18"/>
                <w:szCs w:val="18"/>
              </w:rPr>
            </w:pPr>
            <w:r>
              <w:rPr>
                <w:kern w:val="0"/>
                <w:sz w:val="18"/>
                <w:szCs w:val="18"/>
              </w:rPr>
              <w:t>25%</w:t>
            </w:r>
          </w:p>
        </w:tc>
        <w:tc>
          <w:tcPr>
            <w:tcW w:w="1420" w:type="dxa"/>
            <w:vAlign w:val="center"/>
          </w:tcPr>
          <w:p w:rsidR="00C06B33" w:rsidRDefault="00C06B33">
            <w:pPr>
              <w:adjustRightInd w:val="0"/>
              <w:snapToGrid w:val="0"/>
              <w:jc w:val="center"/>
              <w:rPr>
                <w:kern w:val="0"/>
                <w:sz w:val="18"/>
                <w:szCs w:val="18"/>
              </w:rPr>
            </w:pPr>
            <w:r>
              <w:rPr>
                <w:kern w:val="0"/>
                <w:sz w:val="18"/>
                <w:szCs w:val="18"/>
              </w:rPr>
              <w:t>22-25</w:t>
            </w:r>
          </w:p>
        </w:tc>
        <w:tc>
          <w:tcPr>
            <w:tcW w:w="1420" w:type="dxa"/>
            <w:vAlign w:val="center"/>
          </w:tcPr>
          <w:p w:rsidR="00C06B33" w:rsidRDefault="00C06B33">
            <w:pPr>
              <w:adjustRightInd w:val="0"/>
              <w:snapToGrid w:val="0"/>
              <w:jc w:val="center"/>
              <w:rPr>
                <w:kern w:val="0"/>
                <w:sz w:val="18"/>
                <w:szCs w:val="18"/>
              </w:rPr>
            </w:pPr>
            <w:r>
              <w:rPr>
                <w:kern w:val="0"/>
                <w:sz w:val="18"/>
                <w:szCs w:val="18"/>
              </w:rPr>
              <w:t>19-22</w:t>
            </w:r>
          </w:p>
        </w:tc>
        <w:tc>
          <w:tcPr>
            <w:tcW w:w="1421" w:type="dxa"/>
            <w:vAlign w:val="center"/>
          </w:tcPr>
          <w:p w:rsidR="00C06B33" w:rsidRDefault="00C06B33">
            <w:pPr>
              <w:adjustRightInd w:val="0"/>
              <w:snapToGrid w:val="0"/>
              <w:jc w:val="center"/>
              <w:rPr>
                <w:kern w:val="0"/>
                <w:sz w:val="18"/>
                <w:szCs w:val="18"/>
              </w:rPr>
            </w:pPr>
            <w:r>
              <w:rPr>
                <w:kern w:val="0"/>
                <w:sz w:val="18"/>
                <w:szCs w:val="18"/>
              </w:rPr>
              <w:t>15-19</w:t>
            </w:r>
          </w:p>
        </w:tc>
        <w:tc>
          <w:tcPr>
            <w:tcW w:w="1421" w:type="dxa"/>
            <w:vAlign w:val="center"/>
          </w:tcPr>
          <w:p w:rsidR="00C06B33" w:rsidRDefault="00C06B33">
            <w:pPr>
              <w:adjustRightInd w:val="0"/>
              <w:snapToGrid w:val="0"/>
              <w:jc w:val="center"/>
              <w:rPr>
                <w:kern w:val="0"/>
                <w:sz w:val="18"/>
                <w:szCs w:val="18"/>
              </w:rPr>
            </w:pPr>
            <w:r>
              <w:rPr>
                <w:kern w:val="0"/>
                <w:sz w:val="18"/>
                <w:szCs w:val="18"/>
              </w:rPr>
              <w:t>0-15</w:t>
            </w:r>
          </w:p>
        </w:tc>
      </w:tr>
      <w:tr w:rsidR="00C06B33">
        <w:trPr>
          <w:jc w:val="center"/>
        </w:trPr>
        <w:tc>
          <w:tcPr>
            <w:tcW w:w="1420" w:type="dxa"/>
            <w:vAlign w:val="center"/>
          </w:tcPr>
          <w:p w:rsidR="00C06B33" w:rsidRDefault="00C06B33">
            <w:pPr>
              <w:adjustRightInd w:val="0"/>
              <w:snapToGrid w:val="0"/>
              <w:jc w:val="center"/>
              <w:rPr>
                <w:kern w:val="0"/>
                <w:sz w:val="18"/>
                <w:szCs w:val="18"/>
              </w:rPr>
            </w:pPr>
            <w:r>
              <w:rPr>
                <w:rFonts w:cs="宋体" w:hint="eastAsia"/>
                <w:kern w:val="0"/>
                <w:sz w:val="18"/>
                <w:szCs w:val="18"/>
              </w:rPr>
              <w:t>合计</w:t>
            </w:r>
          </w:p>
        </w:tc>
        <w:tc>
          <w:tcPr>
            <w:tcW w:w="1420" w:type="dxa"/>
            <w:vAlign w:val="center"/>
          </w:tcPr>
          <w:p w:rsidR="00C06B33" w:rsidRDefault="00C06B33">
            <w:pPr>
              <w:adjustRightInd w:val="0"/>
              <w:snapToGrid w:val="0"/>
              <w:jc w:val="center"/>
              <w:rPr>
                <w:kern w:val="0"/>
                <w:sz w:val="18"/>
                <w:szCs w:val="18"/>
              </w:rPr>
            </w:pPr>
            <w:r>
              <w:rPr>
                <w:kern w:val="0"/>
                <w:sz w:val="18"/>
                <w:szCs w:val="18"/>
              </w:rPr>
              <w:t>100%</w:t>
            </w:r>
          </w:p>
        </w:tc>
        <w:tc>
          <w:tcPr>
            <w:tcW w:w="1420" w:type="dxa"/>
            <w:vAlign w:val="center"/>
          </w:tcPr>
          <w:p w:rsidR="00C06B33" w:rsidRDefault="00C06B33">
            <w:pPr>
              <w:adjustRightInd w:val="0"/>
              <w:snapToGrid w:val="0"/>
              <w:jc w:val="center"/>
              <w:rPr>
                <w:kern w:val="0"/>
                <w:sz w:val="18"/>
                <w:szCs w:val="18"/>
              </w:rPr>
            </w:pPr>
            <w:r>
              <w:rPr>
                <w:kern w:val="0"/>
                <w:sz w:val="18"/>
                <w:szCs w:val="18"/>
              </w:rPr>
              <w:t>90-100</w:t>
            </w:r>
          </w:p>
        </w:tc>
        <w:tc>
          <w:tcPr>
            <w:tcW w:w="1420" w:type="dxa"/>
            <w:vAlign w:val="center"/>
          </w:tcPr>
          <w:p w:rsidR="00C06B33" w:rsidRDefault="00C06B33">
            <w:pPr>
              <w:adjustRightInd w:val="0"/>
              <w:snapToGrid w:val="0"/>
              <w:jc w:val="center"/>
              <w:rPr>
                <w:kern w:val="0"/>
                <w:sz w:val="18"/>
                <w:szCs w:val="18"/>
              </w:rPr>
            </w:pPr>
            <w:r>
              <w:rPr>
                <w:kern w:val="0"/>
                <w:sz w:val="18"/>
                <w:szCs w:val="18"/>
              </w:rPr>
              <w:t>80-90</w:t>
            </w:r>
          </w:p>
        </w:tc>
        <w:tc>
          <w:tcPr>
            <w:tcW w:w="1421" w:type="dxa"/>
            <w:vAlign w:val="center"/>
          </w:tcPr>
          <w:p w:rsidR="00C06B33" w:rsidRDefault="00C06B33">
            <w:pPr>
              <w:adjustRightInd w:val="0"/>
              <w:snapToGrid w:val="0"/>
              <w:jc w:val="center"/>
              <w:rPr>
                <w:kern w:val="0"/>
                <w:sz w:val="18"/>
                <w:szCs w:val="18"/>
              </w:rPr>
            </w:pPr>
            <w:r>
              <w:rPr>
                <w:kern w:val="0"/>
                <w:sz w:val="18"/>
                <w:szCs w:val="18"/>
              </w:rPr>
              <w:t>60-80</w:t>
            </w:r>
          </w:p>
        </w:tc>
        <w:tc>
          <w:tcPr>
            <w:tcW w:w="1421" w:type="dxa"/>
            <w:vAlign w:val="center"/>
          </w:tcPr>
          <w:p w:rsidR="00C06B33" w:rsidRDefault="00C06B33">
            <w:pPr>
              <w:adjustRightInd w:val="0"/>
              <w:snapToGrid w:val="0"/>
              <w:jc w:val="center"/>
              <w:rPr>
                <w:kern w:val="0"/>
                <w:sz w:val="18"/>
                <w:szCs w:val="18"/>
              </w:rPr>
            </w:pPr>
            <w:r>
              <w:rPr>
                <w:kern w:val="0"/>
                <w:sz w:val="18"/>
                <w:szCs w:val="18"/>
              </w:rPr>
              <w:t>60</w:t>
            </w:r>
            <w:r>
              <w:rPr>
                <w:rFonts w:cs="宋体" w:hint="eastAsia"/>
                <w:kern w:val="0"/>
                <w:sz w:val="18"/>
                <w:szCs w:val="18"/>
              </w:rPr>
              <w:t>以下</w:t>
            </w:r>
          </w:p>
        </w:tc>
      </w:tr>
    </w:tbl>
    <w:p w:rsidR="00C06B33" w:rsidRDefault="00C06B33">
      <w:pPr>
        <w:snapToGrid w:val="0"/>
        <w:spacing w:beforeLines="50" w:before="156" w:line="360" w:lineRule="exact"/>
        <w:ind w:firstLineChars="200" w:firstLine="420"/>
        <w:rPr>
          <w:kern w:val="0"/>
        </w:rPr>
      </w:pPr>
      <w:r>
        <w:rPr>
          <w:kern w:val="0"/>
        </w:rPr>
        <w:t>3</w:t>
      </w:r>
      <w:r>
        <w:rPr>
          <w:rFonts w:cs="宋体" w:hint="eastAsia"/>
          <w:kern w:val="0"/>
        </w:rPr>
        <w:t>、按照工程教育认证标准和学校人才培养要求，考核以学生能力是否有效达成为基准。为保障学生课程培养能力的达成，期末考试卷面成绩低于一定分数总评成绩将视为不及格。</w:t>
      </w:r>
    </w:p>
    <w:p w:rsidR="00C06B33" w:rsidRDefault="00C06B33">
      <w:pPr>
        <w:spacing w:line="360" w:lineRule="exact"/>
        <w:ind w:firstLineChars="200" w:firstLine="420"/>
        <w:rPr>
          <w:kern w:val="0"/>
        </w:rPr>
      </w:pPr>
      <w:r>
        <w:rPr>
          <w:kern w:val="0"/>
        </w:rPr>
        <w:t>4</w:t>
      </w:r>
      <w:r>
        <w:rPr>
          <w:rFonts w:cs="宋体" w:hint="eastAsia"/>
          <w:kern w:val="0"/>
        </w:rPr>
        <w:t>、考核周期为一个学年。为使评价结果尽快反馈给各个教学环节，促使各个教学环节尽快改进，保证教学效果的快速提升，课程考核成绩评价每学年进行</w:t>
      </w:r>
      <w:r>
        <w:rPr>
          <w:kern w:val="0"/>
        </w:rPr>
        <w:t>1</w:t>
      </w:r>
      <w:r>
        <w:rPr>
          <w:rFonts w:cs="宋体" w:hint="eastAsia"/>
          <w:kern w:val="0"/>
        </w:rPr>
        <w:t>次。</w:t>
      </w:r>
    </w:p>
    <w:p w:rsidR="00C06B33" w:rsidRDefault="00C06B33">
      <w:pPr>
        <w:spacing w:line="360" w:lineRule="exact"/>
        <w:ind w:firstLineChars="200" w:firstLine="420"/>
        <w:rPr>
          <w:rFonts w:ascii="宋体"/>
          <w:kern w:val="0"/>
        </w:rPr>
      </w:pPr>
      <w:r>
        <w:rPr>
          <w:rFonts w:ascii="宋体" w:hAnsi="宋体" w:cs="宋体"/>
          <w:color w:val="000000"/>
        </w:rPr>
        <w:t>5</w:t>
      </w:r>
      <w:r>
        <w:rPr>
          <w:rFonts w:ascii="宋体" w:hAnsi="宋体" w:cs="宋体" w:hint="eastAsia"/>
          <w:color w:val="000000"/>
        </w:rPr>
        <w:t>、</w:t>
      </w:r>
      <w:r>
        <w:rPr>
          <w:rFonts w:ascii="宋体" w:hAnsi="宋体" w:cs="宋体" w:hint="eastAsia"/>
          <w:kern w:val="0"/>
        </w:rPr>
        <w:t>考核依据《计算机与电气工程学院课程目标达成评价实施办法》文件进行。</w:t>
      </w:r>
    </w:p>
    <w:p w:rsidR="00C06B33" w:rsidRDefault="00C06B33">
      <w:pPr>
        <w:widowControl/>
        <w:spacing w:beforeLines="50" w:before="156" w:afterLines="50" w:after="156" w:line="360" w:lineRule="exact"/>
        <w:jc w:val="left"/>
        <w:rPr>
          <w:rFonts w:ascii="宋体"/>
          <w:b/>
          <w:bCs/>
          <w:color w:val="0000FF"/>
          <w:kern w:val="0"/>
          <w:sz w:val="24"/>
        </w:rPr>
      </w:pPr>
      <w:r>
        <w:rPr>
          <w:rFonts w:ascii="宋体" w:hAnsi="宋体" w:cs="宋体" w:hint="eastAsia"/>
          <w:b/>
          <w:bCs/>
          <w:color w:val="000000"/>
          <w:sz w:val="24"/>
          <w:szCs w:val="24"/>
        </w:rPr>
        <w:t>八、课程质量评价和持续改进</w:t>
      </w:r>
    </w:p>
    <w:p w:rsidR="00C06B33" w:rsidRDefault="00C06B33">
      <w:pPr>
        <w:widowControl/>
        <w:spacing w:line="360" w:lineRule="exact"/>
        <w:ind w:firstLineChars="200" w:firstLine="420"/>
        <w:jc w:val="left"/>
        <w:rPr>
          <w:rFonts w:ascii="宋体"/>
          <w:color w:val="000000"/>
          <w:kern w:val="0"/>
        </w:rPr>
      </w:pPr>
      <w:r>
        <w:rPr>
          <w:rFonts w:ascii="宋体" w:hAnsi="宋体" w:cs="宋体" w:hint="eastAsia"/>
          <w:color w:val="000000"/>
          <w:kern w:val="0"/>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C06B33" w:rsidRDefault="00C06B33">
      <w:pPr>
        <w:widowControl/>
        <w:spacing w:line="360" w:lineRule="exact"/>
        <w:ind w:firstLineChars="200" w:firstLine="420"/>
        <w:jc w:val="left"/>
        <w:rPr>
          <w:rFonts w:hAnsi="宋体"/>
          <w:color w:val="000000"/>
          <w:kern w:val="0"/>
        </w:rPr>
      </w:pPr>
      <w:r>
        <w:rPr>
          <w:rFonts w:ascii="宋体" w:hAnsi="宋体" w:cs="宋体"/>
          <w:color w:val="000000"/>
          <w:kern w:val="0"/>
        </w:rPr>
        <w:t>1</w:t>
      </w:r>
      <w:r>
        <w:rPr>
          <w:rFonts w:ascii="宋体" w:hAnsi="宋体" w:cs="宋体" w:hint="eastAsia"/>
          <w:color w:val="000000"/>
          <w:kern w:val="0"/>
        </w:rPr>
        <w:t>、</w:t>
      </w:r>
      <w:r>
        <w:rPr>
          <w:rFonts w:hAnsi="宋体" w:cs="宋体" w:hint="eastAsia"/>
          <w:color w:val="000000"/>
          <w:kern w:val="0"/>
        </w:rPr>
        <w:t>课程考核成绩算分评价法：</w:t>
      </w:r>
    </w:p>
    <w:p w:rsidR="00C06B33" w:rsidRDefault="00C06B33">
      <w:pPr>
        <w:widowControl/>
        <w:adjustRightInd w:val="0"/>
        <w:snapToGrid w:val="0"/>
        <w:spacing w:line="360" w:lineRule="exact"/>
        <w:ind w:firstLineChars="200" w:firstLine="420"/>
        <w:jc w:val="left"/>
        <w:rPr>
          <w:rFonts w:hAnsi="宋体"/>
          <w:color w:val="000000"/>
          <w:kern w:val="0"/>
        </w:rPr>
      </w:pPr>
      <w:r>
        <w:rPr>
          <w:rFonts w:hAnsi="宋体" w:cs="宋体" w:hint="eastAsia"/>
          <w:color w:val="000000"/>
          <w:kern w:val="0"/>
        </w:rPr>
        <w:t>课程目标达成度算分评价法是以参加课程学习的所有学生获得课程成绩为样本，对支撑毕业要求中各个指标点对应的课程目标进行达成情况评价，要由任课教师、课程负责人进行评价。</w:t>
      </w:r>
    </w:p>
    <w:p w:rsidR="00C06B33" w:rsidRDefault="00C06B33">
      <w:pPr>
        <w:adjustRightInd w:val="0"/>
        <w:snapToGrid w:val="0"/>
        <w:spacing w:line="360" w:lineRule="exact"/>
        <w:ind w:firstLineChars="200" w:firstLine="420"/>
        <w:rPr>
          <w:rFonts w:hAnsi="宋体"/>
          <w:color w:val="000000"/>
          <w:kern w:val="0"/>
        </w:rPr>
      </w:pPr>
      <w:r>
        <w:rPr>
          <w:rFonts w:hAnsi="宋体" w:cs="宋体" w:hint="eastAsia"/>
          <w:color w:val="000000"/>
          <w:kern w:val="0"/>
        </w:rPr>
        <w:t>课程目标达成情况评价值计算按下面公式进行：</w:t>
      </w:r>
    </w:p>
    <w:p w:rsidR="00C06B33" w:rsidRDefault="00C06B33">
      <w:pPr>
        <w:adjustRightInd w:val="0"/>
        <w:snapToGrid w:val="0"/>
        <w:ind w:firstLineChars="200" w:firstLine="420"/>
        <w:rPr>
          <w:rFonts w:hAnsi="宋体"/>
          <w:color w:val="000000"/>
          <w:kern w:val="0"/>
        </w:rPr>
      </w:pPr>
      <w:r>
        <w:rPr>
          <w:rFonts w:hAnsi="宋体" w:cs="宋体" w:hint="eastAsia"/>
          <w:color w:val="000000"/>
          <w:kern w:val="0"/>
        </w:rPr>
        <w:t>课程目标达成评价值</w:t>
      </w:r>
      <w:r>
        <w:rPr>
          <w:noProof/>
          <w:position w:val="-30"/>
        </w:rPr>
        <w:drawing>
          <wp:inline distT="0" distB="0" distL="114300" distR="114300" wp14:anchorId="0863ECDE" wp14:editId="7C82B851">
            <wp:extent cx="769620" cy="441960"/>
            <wp:effectExtent l="0" t="0" r="7620" b="0"/>
            <wp:docPr id="3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
                    <pic:cNvPicPr>
                      <a:picLocks noChangeAspect="1"/>
                    </pic:cNvPicPr>
                  </pic:nvPicPr>
                  <pic:blipFill>
                    <a:blip r:embed="rId5"/>
                    <a:stretch>
                      <a:fillRect/>
                    </a:stretch>
                  </pic:blipFill>
                  <pic:spPr>
                    <a:xfrm>
                      <a:off x="0" y="0"/>
                      <a:ext cx="769620" cy="441960"/>
                    </a:xfrm>
                    <a:prstGeom prst="rect">
                      <a:avLst/>
                    </a:prstGeom>
                    <a:noFill/>
                    <a:ln>
                      <a:noFill/>
                    </a:ln>
                  </pic:spPr>
                </pic:pic>
              </a:graphicData>
            </a:graphic>
          </wp:inline>
        </w:drawing>
      </w:r>
      <w:r>
        <w:rPr>
          <w:rFonts w:hAnsi="宋体"/>
          <w:color w:val="000000"/>
          <w:kern w:val="0"/>
        </w:rPr>
        <w:fldChar w:fldCharType="begin"/>
      </w:r>
      <w:r>
        <w:rPr>
          <w:rFonts w:hAnsi="宋体"/>
          <w:color w:val="000000"/>
          <w:kern w:val="0"/>
        </w:rPr>
        <w:instrText xml:space="preserve"> QUOTE </w:instrText>
      </w:r>
      <w:r>
        <w:rPr>
          <w:rFonts w:hAnsi="宋体"/>
          <w:color w:val="000000"/>
          <w:kern w:val="0"/>
        </w:rPr>
        <w:fldChar w:fldCharType="begin"/>
      </w:r>
      <w:r>
        <w:rPr>
          <w:rFonts w:hAnsi="宋体"/>
          <w:color w:val="000000"/>
          <w:kern w:val="0"/>
        </w:rPr>
        <w:instrText xml:space="preserve"> QUOTE </w:instrText>
      </w:r>
      <w:r>
        <w:rPr>
          <w:noProof/>
        </w:rPr>
        <w:drawing>
          <wp:inline distT="0" distB="0" distL="114300" distR="114300" wp14:anchorId="3DE5FA0E" wp14:editId="3AB6C407">
            <wp:extent cx="815340" cy="548640"/>
            <wp:effectExtent l="0" t="0" r="0" b="0"/>
            <wp:docPr id="3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15340" cy="548640"/>
                    </a:xfrm>
                    <a:prstGeom prst="rect">
                      <a:avLst/>
                    </a:prstGeom>
                    <a:noFill/>
                    <a:ln>
                      <a:noFill/>
                    </a:ln>
                  </pic:spPr>
                </pic:pic>
              </a:graphicData>
            </a:graphic>
          </wp:inline>
        </w:drawing>
      </w:r>
      <w:r>
        <w:rPr>
          <w:rFonts w:hAnsi="宋体"/>
          <w:color w:val="000000"/>
          <w:kern w:val="0"/>
        </w:rPr>
        <w:fldChar w:fldCharType="separate"/>
      </w:r>
      <w:r>
        <w:rPr>
          <w:noProof/>
        </w:rPr>
        <w:drawing>
          <wp:inline distT="0" distB="0" distL="114300" distR="114300" wp14:anchorId="108B0B53" wp14:editId="413E2D45">
            <wp:extent cx="815340" cy="548640"/>
            <wp:effectExtent l="0" t="0" r="0" b="0"/>
            <wp:docPr id="3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15340" cy="548640"/>
                    </a:xfrm>
                    <a:prstGeom prst="rect">
                      <a:avLst/>
                    </a:prstGeom>
                    <a:noFill/>
                    <a:ln>
                      <a:noFill/>
                    </a:ln>
                  </pic:spPr>
                </pic:pic>
              </a:graphicData>
            </a:graphic>
          </wp:inline>
        </w:drawing>
      </w:r>
      <w:r>
        <w:rPr>
          <w:rFonts w:hAnsi="宋体"/>
          <w:color w:val="000000"/>
          <w:kern w:val="0"/>
        </w:rPr>
        <w:fldChar w:fldCharType="end"/>
      </w:r>
      <w:r>
        <w:rPr>
          <w:rFonts w:hAnsi="宋体"/>
          <w:color w:val="000000"/>
          <w:kern w:val="0"/>
        </w:rPr>
        <w:fldChar w:fldCharType="end"/>
      </w:r>
    </w:p>
    <w:p w:rsidR="00C06B33" w:rsidRDefault="00C06B33">
      <w:pPr>
        <w:adjustRightInd w:val="0"/>
        <w:snapToGrid w:val="0"/>
        <w:spacing w:line="360" w:lineRule="exact"/>
        <w:rPr>
          <w:rFonts w:hAnsi="宋体"/>
          <w:color w:val="000000"/>
          <w:kern w:val="0"/>
        </w:rPr>
      </w:pPr>
      <w:r>
        <w:rPr>
          <w:rFonts w:ascii="Cambria Math" w:hAnsi="Cambria Math" w:cs="宋体" w:hint="eastAsia"/>
          <w:color w:val="000000"/>
          <w:kern w:val="0"/>
        </w:rPr>
        <w:t>上式中</w:t>
      </w:r>
      <w:r>
        <w:rPr>
          <w:rFonts w:ascii="Cambria Math" w:hAnsi="Cambria Math" w:cs="Cambria Math"/>
          <w:color w:val="000000"/>
          <w:kern w:val="0"/>
        </w:rPr>
        <w:t>k</w:t>
      </w:r>
      <w:r>
        <w:rPr>
          <w:rFonts w:hAnsi="宋体" w:cs="宋体" w:hint="eastAsia"/>
          <w:color w:val="000000"/>
          <w:kern w:val="0"/>
        </w:rPr>
        <w:t>是该课程目标评价环节数，评价环节有平时过程考核、课后作业、大作业、实验、期末考试等（具体的依据考核审核表确定）</w:t>
      </w:r>
      <w:r>
        <w:rPr>
          <w:rFonts w:hAnsi="宋体"/>
          <w:color w:val="000000"/>
          <w:kern w:val="0"/>
        </w:rPr>
        <w:t xml:space="preserve">; </w:t>
      </w:r>
      <w:r>
        <w:rPr>
          <w:rFonts w:ascii="Cambria Math" w:hAnsi="Cambria Math" w:cs="Cambria Math"/>
          <w:color w:val="000000"/>
          <w:kern w:val="0"/>
        </w:rPr>
        <w:t>z</w:t>
      </w:r>
      <w:r>
        <w:rPr>
          <w:rFonts w:ascii="Cambria Math" w:hAnsi="Cambria Math" w:cs="Cambria Math"/>
          <w:color w:val="000000"/>
          <w:kern w:val="0"/>
          <w:vertAlign w:val="subscript"/>
        </w:rPr>
        <w:t>𝑖</w:t>
      </w:r>
      <w:r>
        <w:rPr>
          <w:rFonts w:hAnsi="宋体" w:cs="宋体" w:hint="eastAsia"/>
          <w:color w:val="000000"/>
          <w:kern w:val="0"/>
        </w:rPr>
        <w:t>是第</w:t>
      </w:r>
      <w:r>
        <w:rPr>
          <w:rFonts w:ascii="Cambria Math" w:hAnsi="Cambria Math" w:cs="Cambria Math"/>
          <w:color w:val="000000"/>
          <w:kern w:val="0"/>
        </w:rPr>
        <w:t>𝑖</w:t>
      </w:r>
      <w:r>
        <w:rPr>
          <w:rFonts w:hAnsi="宋体" w:cs="宋体" w:hint="eastAsia"/>
          <w:color w:val="000000"/>
          <w:kern w:val="0"/>
        </w:rPr>
        <w:t>个评价方式的总分值，</w:t>
      </w:r>
      <w:r>
        <w:rPr>
          <w:rFonts w:ascii="Cambria Math" w:hAnsi="Cambria Math" w:cs="Cambria Math"/>
          <w:color w:val="000000"/>
          <w:kern w:val="0"/>
        </w:rPr>
        <w:t>𝐷</w:t>
      </w:r>
      <w:r>
        <w:rPr>
          <w:rFonts w:ascii="Cambria Math" w:hAnsi="Cambria Math" w:cs="Cambria Math"/>
          <w:color w:val="000000"/>
          <w:kern w:val="0"/>
          <w:vertAlign w:val="subscript"/>
        </w:rPr>
        <w:t>𝑖</w:t>
      </w:r>
      <w:r>
        <w:rPr>
          <w:rFonts w:hAnsi="宋体" w:cs="宋体" w:hint="eastAsia"/>
          <w:color w:val="000000"/>
          <w:kern w:val="0"/>
        </w:rPr>
        <w:t>是为学生在第</w:t>
      </w:r>
      <w:r>
        <w:rPr>
          <w:rFonts w:ascii="Cambria Math" w:hAnsi="Cambria Math" w:cs="Cambria Math"/>
          <w:color w:val="000000"/>
          <w:kern w:val="0"/>
        </w:rPr>
        <w:t>𝑖</w:t>
      </w:r>
      <w:r>
        <w:rPr>
          <w:rFonts w:hAnsi="宋体" w:cs="宋体" w:hint="eastAsia"/>
          <w:color w:val="000000"/>
          <w:kern w:val="0"/>
        </w:rPr>
        <w:t>个评价方式上的得分，</w:t>
      </w:r>
      <w:r>
        <w:rPr>
          <w:rFonts w:ascii="Cambria Math" w:hAnsi="Cambria Math" w:cs="Cambria Math"/>
          <w:color w:val="000000"/>
          <w:kern w:val="0"/>
        </w:rPr>
        <w:t>𝑃</w:t>
      </w:r>
      <w:r>
        <w:rPr>
          <w:rFonts w:ascii="Cambria Math" w:hAnsi="Cambria Math" w:cs="Cambria Math"/>
          <w:color w:val="000000"/>
          <w:kern w:val="0"/>
          <w:vertAlign w:val="subscript"/>
        </w:rPr>
        <w:t>𝑖</w:t>
      </w:r>
      <w:r>
        <w:rPr>
          <w:rFonts w:hAnsi="宋体" w:cs="宋体" w:hint="eastAsia"/>
          <w:color w:val="000000"/>
          <w:kern w:val="0"/>
        </w:rPr>
        <w:t>是第</w:t>
      </w:r>
      <w:r>
        <w:rPr>
          <w:rFonts w:ascii="Cambria Math" w:hAnsi="Cambria Math" w:cs="Cambria Math"/>
          <w:color w:val="000000"/>
          <w:kern w:val="0"/>
        </w:rPr>
        <w:t>𝑖</w:t>
      </w:r>
      <w:r>
        <w:rPr>
          <w:rFonts w:hAnsi="宋体" w:cs="宋体" w:hint="eastAsia"/>
          <w:color w:val="000000"/>
          <w:kern w:val="0"/>
        </w:rPr>
        <w:t>个评价方式在该课程目标评价中的占比。</w:t>
      </w:r>
    </w:p>
    <w:p w:rsidR="00C06B33" w:rsidRDefault="00C06B33">
      <w:pPr>
        <w:widowControl/>
        <w:spacing w:line="360" w:lineRule="exact"/>
        <w:ind w:firstLineChars="200" w:firstLine="420"/>
        <w:jc w:val="left"/>
        <w:rPr>
          <w:rFonts w:ascii="宋体"/>
          <w:kern w:val="0"/>
        </w:rPr>
      </w:pPr>
      <w:r>
        <w:rPr>
          <w:rFonts w:ascii="宋体" w:hAnsi="宋体" w:cs="宋体"/>
          <w:color w:val="000000"/>
          <w:kern w:val="0"/>
        </w:rPr>
        <w:t>2</w:t>
      </w:r>
      <w:r>
        <w:rPr>
          <w:rFonts w:ascii="宋体" w:hAnsi="宋体" w:cs="宋体" w:hint="eastAsia"/>
          <w:color w:val="000000"/>
          <w:kern w:val="0"/>
        </w:rPr>
        <w:t>、针对学生课程目标未达成者，通过优秀学生与其沟通交流及任课教师进一步专题辅导改进；整体达成度较差部分，任课教师通过抽查与学生交流、分析问题，作进一步教学内容及方法的改善。</w:t>
      </w:r>
    </w:p>
    <w:p w:rsidR="00C06B33" w:rsidRDefault="00C06B33">
      <w:pPr>
        <w:spacing w:beforeLines="50" w:before="156" w:afterLines="50" w:after="156" w:line="360" w:lineRule="exact"/>
        <w:ind w:right="420"/>
        <w:jc w:val="left"/>
        <w:rPr>
          <w:rFonts w:ascii="宋体"/>
          <w:kern w:val="0"/>
        </w:rPr>
      </w:pPr>
      <w:r>
        <w:rPr>
          <w:rFonts w:ascii="宋体" w:hAnsi="宋体" w:cs="宋体" w:hint="eastAsia"/>
          <w:b/>
          <w:bCs/>
          <w:color w:val="000000"/>
          <w:sz w:val="24"/>
          <w:szCs w:val="24"/>
        </w:rPr>
        <w:t>九、教材与主要参考资料</w:t>
      </w:r>
    </w:p>
    <w:p w:rsidR="00C06B33" w:rsidRDefault="00C06B33">
      <w:pPr>
        <w:spacing w:line="360" w:lineRule="exact"/>
        <w:ind w:firstLineChars="100" w:firstLine="210"/>
        <w:rPr>
          <w:rFonts w:ascii="宋体"/>
          <w:color w:val="000000"/>
        </w:rPr>
      </w:pPr>
      <w:r>
        <w:rPr>
          <w:rFonts w:ascii="宋体" w:hAnsi="宋体" w:cs="宋体"/>
          <w:b/>
          <w:bCs/>
          <w:color w:val="000000"/>
        </w:rPr>
        <w:t>1.</w:t>
      </w:r>
      <w:r>
        <w:rPr>
          <w:rFonts w:ascii="宋体" w:hAnsi="宋体" w:cs="宋体" w:hint="eastAsia"/>
          <w:b/>
          <w:bCs/>
          <w:color w:val="000000"/>
        </w:rPr>
        <w:t>教材</w:t>
      </w:r>
      <w:r>
        <w:rPr>
          <w:rFonts w:ascii="宋体" w:hAnsi="宋体" w:cs="宋体" w:hint="eastAsia"/>
          <w:color w:val="000000"/>
        </w:rPr>
        <w:t>：王智钢编，软件质量保证与测试（慕课版），人民邮电出版社，</w:t>
      </w:r>
      <w:r>
        <w:rPr>
          <w:rFonts w:ascii="宋体" w:hAnsi="宋体" w:cs="宋体"/>
          <w:color w:val="000000"/>
        </w:rPr>
        <w:t>2020</w:t>
      </w:r>
      <w:r>
        <w:rPr>
          <w:rFonts w:ascii="宋体" w:hAnsi="宋体" w:cs="宋体" w:hint="eastAsia"/>
          <w:color w:val="000000"/>
        </w:rPr>
        <w:t>年</w:t>
      </w:r>
      <w:r>
        <w:rPr>
          <w:rFonts w:ascii="宋体" w:hAnsi="宋体" w:cs="宋体"/>
          <w:color w:val="000000"/>
        </w:rPr>
        <w:t>10</w:t>
      </w:r>
      <w:r>
        <w:rPr>
          <w:rFonts w:ascii="宋体" w:hAnsi="宋体" w:cs="宋体" w:hint="eastAsia"/>
          <w:color w:val="000000"/>
        </w:rPr>
        <w:t>月</w:t>
      </w:r>
    </w:p>
    <w:p w:rsidR="00C06B33" w:rsidRDefault="00C06B33">
      <w:pPr>
        <w:spacing w:line="360" w:lineRule="exact"/>
        <w:ind w:firstLineChars="100" w:firstLine="210"/>
        <w:rPr>
          <w:rFonts w:ascii="宋体"/>
          <w:color w:val="000000"/>
        </w:rPr>
      </w:pPr>
      <w:r>
        <w:rPr>
          <w:rFonts w:ascii="宋体" w:hAnsi="宋体" w:cs="宋体"/>
          <w:b/>
          <w:bCs/>
          <w:color w:val="000000"/>
        </w:rPr>
        <w:t>2.</w:t>
      </w:r>
      <w:r>
        <w:rPr>
          <w:rFonts w:ascii="宋体" w:hAnsi="宋体" w:cs="宋体" w:hint="eastAsia"/>
          <w:b/>
          <w:bCs/>
          <w:color w:val="000000"/>
        </w:rPr>
        <w:t>教学参考书目：</w:t>
      </w:r>
    </w:p>
    <w:p w:rsidR="00C06B33" w:rsidRDefault="00C06B33">
      <w:pPr>
        <w:spacing w:line="360" w:lineRule="exact"/>
        <w:ind w:firstLineChars="200" w:firstLine="420"/>
        <w:rPr>
          <w:rFonts w:ascii="宋体"/>
          <w:color w:val="000000"/>
        </w:rPr>
      </w:pPr>
      <w:r>
        <w:rPr>
          <w:rFonts w:ascii="宋体" w:hAnsi="宋体" w:cs="宋体"/>
          <w:color w:val="000000"/>
        </w:rPr>
        <w:t xml:space="preserve">[1] </w:t>
      </w:r>
      <w:r>
        <w:rPr>
          <w:rFonts w:ascii="宋体" w:hAnsi="宋体" w:cs="宋体" w:hint="eastAsia"/>
          <w:kern w:val="0"/>
        </w:rPr>
        <w:t>王兴亚，王智钢，赵源</w:t>
      </w:r>
      <w:r>
        <w:rPr>
          <w:rFonts w:cs="宋体" w:hint="eastAsia"/>
          <w:sz w:val="24"/>
          <w:szCs w:val="24"/>
        </w:rPr>
        <w:t>，</w:t>
      </w:r>
      <w:r>
        <w:rPr>
          <w:rFonts w:ascii="宋体" w:hAnsi="宋体" w:cs="宋体" w:hint="eastAsia"/>
          <w:kern w:val="0"/>
        </w:rPr>
        <w:t>陈振宇编</w:t>
      </w:r>
      <w:r>
        <w:rPr>
          <w:rFonts w:ascii="宋体" w:hAnsi="宋体" w:cs="宋体" w:hint="eastAsia"/>
          <w:color w:val="000000"/>
        </w:rPr>
        <w:t>，</w:t>
      </w:r>
      <w:r>
        <w:rPr>
          <w:rFonts w:ascii="宋体" w:hAnsi="宋体" w:cs="宋体" w:hint="eastAsia"/>
          <w:kern w:val="0"/>
        </w:rPr>
        <w:t>开发者测试，机械工业出版社，</w:t>
      </w:r>
      <w:r>
        <w:rPr>
          <w:rFonts w:ascii="宋体" w:hAnsi="宋体" w:cs="宋体"/>
          <w:kern w:val="0"/>
        </w:rPr>
        <w:t>2019</w:t>
      </w:r>
      <w:r>
        <w:rPr>
          <w:rFonts w:ascii="宋体" w:hAnsi="宋体" w:cs="宋体" w:hint="eastAsia"/>
          <w:kern w:val="0"/>
        </w:rPr>
        <w:t>年</w:t>
      </w:r>
      <w:r>
        <w:rPr>
          <w:rFonts w:ascii="宋体" w:hAnsi="宋体" w:cs="宋体"/>
          <w:kern w:val="0"/>
        </w:rPr>
        <w:t>3</w:t>
      </w:r>
      <w:r>
        <w:rPr>
          <w:rFonts w:ascii="宋体" w:hAnsi="宋体" w:cs="宋体" w:hint="eastAsia"/>
          <w:kern w:val="0"/>
        </w:rPr>
        <w:t>月</w:t>
      </w:r>
    </w:p>
    <w:p w:rsidR="00C06B33" w:rsidRDefault="00C06B33">
      <w:pPr>
        <w:spacing w:line="360" w:lineRule="exact"/>
        <w:ind w:firstLineChars="200" w:firstLine="420"/>
        <w:rPr>
          <w:rFonts w:ascii="宋体"/>
          <w:color w:val="000000"/>
        </w:rPr>
      </w:pPr>
      <w:r>
        <w:rPr>
          <w:rFonts w:ascii="宋体" w:hAnsi="宋体" w:cs="宋体"/>
          <w:color w:val="000000"/>
        </w:rPr>
        <w:t xml:space="preserve">[2] </w:t>
      </w:r>
      <w:r>
        <w:rPr>
          <w:rFonts w:ascii="宋体" w:hAnsi="宋体" w:cs="宋体" w:hint="eastAsia"/>
          <w:kern w:val="0"/>
        </w:rPr>
        <w:t>朱少民</w:t>
      </w:r>
      <w:r>
        <w:rPr>
          <w:rFonts w:ascii="宋体" w:hAnsi="宋体" w:cs="宋体" w:hint="eastAsia"/>
          <w:color w:val="000000"/>
        </w:rPr>
        <w:t>，</w:t>
      </w:r>
      <w:r>
        <w:rPr>
          <w:rFonts w:ascii="宋体" w:hAnsi="宋体" w:cs="宋体" w:hint="eastAsia"/>
          <w:kern w:val="0"/>
        </w:rPr>
        <w:t>软件测试（第二版）</w:t>
      </w:r>
      <w:r>
        <w:rPr>
          <w:rFonts w:ascii="宋体" w:hAnsi="宋体" w:cs="宋体" w:hint="eastAsia"/>
          <w:color w:val="000000"/>
        </w:rPr>
        <w:t>，</w:t>
      </w:r>
      <w:r>
        <w:rPr>
          <w:rFonts w:ascii="宋体" w:hAnsi="宋体" w:cs="宋体" w:hint="eastAsia"/>
          <w:kern w:val="0"/>
        </w:rPr>
        <w:t>人民邮电出版社，</w:t>
      </w:r>
      <w:r>
        <w:rPr>
          <w:rFonts w:ascii="宋体" w:hAnsi="宋体" w:cs="宋体"/>
          <w:kern w:val="0"/>
        </w:rPr>
        <w:t>2016</w:t>
      </w:r>
      <w:r>
        <w:rPr>
          <w:rFonts w:ascii="宋体" w:hAnsi="宋体" w:cs="宋体" w:hint="eastAsia"/>
          <w:kern w:val="0"/>
        </w:rPr>
        <w:t>年</w:t>
      </w:r>
      <w:r>
        <w:rPr>
          <w:rFonts w:ascii="宋体" w:hAnsi="宋体" w:cs="宋体"/>
          <w:kern w:val="0"/>
        </w:rPr>
        <w:t>7</w:t>
      </w:r>
      <w:r>
        <w:rPr>
          <w:rFonts w:ascii="宋体" w:hAnsi="宋体" w:cs="宋体" w:hint="eastAsia"/>
          <w:kern w:val="0"/>
        </w:rPr>
        <w:t>月</w:t>
      </w:r>
    </w:p>
    <w:p w:rsidR="00C06B33" w:rsidRDefault="00C06B33">
      <w:pPr>
        <w:spacing w:line="360" w:lineRule="exact"/>
        <w:ind w:firstLineChars="200" w:firstLine="420"/>
        <w:rPr>
          <w:rFonts w:ascii="宋体"/>
          <w:kern w:val="0"/>
        </w:rPr>
      </w:pPr>
      <w:r>
        <w:rPr>
          <w:rFonts w:ascii="宋体" w:hAnsi="宋体" w:cs="宋体"/>
          <w:color w:val="000000"/>
        </w:rPr>
        <w:t xml:space="preserve">[3] </w:t>
      </w:r>
      <w:r>
        <w:rPr>
          <w:rFonts w:ascii="宋体" w:hAnsi="宋体" w:cs="宋体" w:hint="eastAsia"/>
          <w:kern w:val="0"/>
        </w:rPr>
        <w:t>秦航主</w:t>
      </w:r>
      <w:r>
        <w:rPr>
          <w:rFonts w:ascii="宋体" w:hAnsi="宋体" w:cs="宋体" w:hint="eastAsia"/>
          <w:color w:val="000000"/>
        </w:rPr>
        <w:t>编，</w:t>
      </w:r>
      <w:r>
        <w:rPr>
          <w:rFonts w:ascii="宋体" w:hAnsi="宋体" w:cs="宋体" w:hint="eastAsia"/>
          <w:kern w:val="0"/>
        </w:rPr>
        <w:t>软件质量保证与测试（第二版）</w:t>
      </w:r>
      <w:r>
        <w:rPr>
          <w:rFonts w:ascii="宋体" w:hAnsi="宋体" w:cs="宋体" w:hint="eastAsia"/>
          <w:color w:val="000000"/>
        </w:rPr>
        <w:t>，</w:t>
      </w:r>
      <w:r>
        <w:rPr>
          <w:rFonts w:ascii="宋体" w:hAnsi="宋体" w:cs="宋体" w:hint="eastAsia"/>
          <w:kern w:val="0"/>
        </w:rPr>
        <w:t>清华大学出版社，</w:t>
      </w:r>
      <w:r>
        <w:rPr>
          <w:rFonts w:ascii="宋体" w:hAnsi="宋体" w:cs="宋体"/>
          <w:kern w:val="0"/>
        </w:rPr>
        <w:t>2017</w:t>
      </w:r>
      <w:r>
        <w:rPr>
          <w:rFonts w:ascii="宋体" w:hAnsi="宋体" w:cs="宋体" w:hint="eastAsia"/>
          <w:kern w:val="0"/>
        </w:rPr>
        <w:t>年</w:t>
      </w:r>
      <w:r>
        <w:rPr>
          <w:rFonts w:ascii="宋体" w:hAnsi="宋体" w:cs="宋体"/>
          <w:kern w:val="0"/>
        </w:rPr>
        <w:t>8</w:t>
      </w:r>
      <w:r>
        <w:rPr>
          <w:rFonts w:ascii="宋体" w:hAnsi="宋体" w:cs="宋体" w:hint="eastAsia"/>
          <w:kern w:val="0"/>
        </w:rPr>
        <w:t>月</w:t>
      </w:r>
    </w:p>
    <w:p w:rsidR="00C06B33" w:rsidRDefault="00C06B33">
      <w:pPr>
        <w:spacing w:line="360" w:lineRule="exact"/>
        <w:ind w:firstLineChars="200" w:firstLine="420"/>
        <w:rPr>
          <w:rFonts w:ascii="宋体"/>
          <w:color w:val="000000"/>
        </w:rPr>
      </w:pPr>
    </w:p>
    <w:p w:rsidR="00C06B33" w:rsidRDefault="00C06B33">
      <w:pPr>
        <w:widowControl/>
        <w:spacing w:beforeLines="50" w:before="156" w:afterLines="50" w:after="156" w:line="360" w:lineRule="exact"/>
        <w:jc w:val="left"/>
        <w:rPr>
          <w:rFonts w:ascii="宋体"/>
          <w:b/>
          <w:bCs/>
          <w:color w:val="0000FF"/>
          <w:kern w:val="0"/>
          <w:sz w:val="24"/>
        </w:rPr>
      </w:pPr>
      <w:r>
        <w:rPr>
          <w:rFonts w:ascii="宋体" w:hAnsi="宋体" w:cs="宋体" w:hint="eastAsia"/>
          <w:b/>
          <w:bCs/>
          <w:color w:val="000000"/>
          <w:sz w:val="24"/>
          <w:szCs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C06B33">
        <w:trPr>
          <w:trHeight w:val="433"/>
          <w:jc w:val="center"/>
        </w:trPr>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姓名</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职称</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承担的教学工作</w:t>
            </w:r>
          </w:p>
        </w:tc>
      </w:tr>
      <w:tr w:rsidR="00C06B33">
        <w:trPr>
          <w:trHeight w:val="398"/>
          <w:jc w:val="center"/>
        </w:trPr>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巢湘萍</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讲师</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课程负责人、主讲教师</w:t>
            </w:r>
          </w:p>
        </w:tc>
      </w:tr>
      <w:tr w:rsidR="00C06B33">
        <w:trPr>
          <w:trHeight w:val="398"/>
          <w:jc w:val="center"/>
        </w:trPr>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易明</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高工</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主讲教师</w:t>
            </w:r>
          </w:p>
        </w:tc>
      </w:tr>
      <w:tr w:rsidR="00C06B33">
        <w:trPr>
          <w:trHeight w:val="415"/>
          <w:jc w:val="center"/>
        </w:trPr>
        <w:tc>
          <w:tcPr>
            <w:tcW w:w="2835" w:type="dxa"/>
            <w:vAlign w:val="center"/>
          </w:tcPr>
          <w:p w:rsidR="00C06B33" w:rsidRDefault="00C06B33">
            <w:pPr>
              <w:snapToGrid w:val="0"/>
              <w:jc w:val="center"/>
              <w:rPr>
                <w:kern w:val="0"/>
                <w:sz w:val="18"/>
                <w:szCs w:val="18"/>
              </w:rPr>
            </w:pPr>
            <w:r>
              <w:rPr>
                <w:rFonts w:cs="宋体" w:hint="eastAsia"/>
                <w:kern w:val="0"/>
                <w:sz w:val="18"/>
                <w:szCs w:val="18"/>
              </w:rPr>
              <w:t>吴炯</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讲师</w:t>
            </w:r>
          </w:p>
        </w:tc>
        <w:tc>
          <w:tcPr>
            <w:tcW w:w="2835" w:type="dxa"/>
            <w:vAlign w:val="center"/>
          </w:tcPr>
          <w:p w:rsidR="00C06B33" w:rsidRDefault="00C06B33">
            <w:pPr>
              <w:adjustRightInd w:val="0"/>
              <w:snapToGrid w:val="0"/>
              <w:jc w:val="center"/>
              <w:rPr>
                <w:kern w:val="0"/>
                <w:sz w:val="18"/>
                <w:szCs w:val="18"/>
              </w:rPr>
            </w:pPr>
            <w:r>
              <w:rPr>
                <w:rFonts w:cs="宋体" w:hint="eastAsia"/>
                <w:kern w:val="0"/>
                <w:sz w:val="18"/>
                <w:szCs w:val="18"/>
              </w:rPr>
              <w:t>主讲教师</w:t>
            </w:r>
          </w:p>
        </w:tc>
      </w:tr>
    </w:tbl>
    <w:p w:rsidR="00C06B33" w:rsidRDefault="00C06B33">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eastAsia="宋体" w:hAnsi="宋体" w:cs="宋体" w:hint="eastAsia"/>
          <w:sz w:val="24"/>
          <w:szCs w:val="24"/>
        </w:rPr>
        <w:t>巢湘萍</w:t>
      </w:r>
      <w:r>
        <w:rPr>
          <w:rFonts w:ascii="宋体" w:eastAsia="宋体" w:hAnsi="宋体" w:cs="宋体"/>
          <w:sz w:val="24"/>
          <w:szCs w:val="24"/>
        </w:rPr>
        <w:t>     </w:t>
      </w:r>
    </w:p>
    <w:p w:rsidR="00C06B33" w:rsidRDefault="00C06B33">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C06B33" w:rsidRDefault="00C06B33">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佘青</w:t>
      </w:r>
      <w:r>
        <w:rPr>
          <w:rFonts w:ascii="宋体" w:eastAsia="宋体" w:hAnsi="宋体" w:cs="宋体"/>
          <w:sz w:val="24"/>
          <w:szCs w:val="24"/>
        </w:rPr>
        <w:t>       </w:t>
      </w:r>
    </w:p>
    <w:p w:rsidR="00C06B33" w:rsidRDefault="00C06B33">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C06B33" w:rsidRDefault="00C06B33">
      <w:pPr>
        <w:spacing w:line="360" w:lineRule="exact"/>
        <w:ind w:leftChars="1596" w:left="3352" w:right="420"/>
        <w:jc w:val="left"/>
        <w:rPr>
          <w:rFonts w:ascii="宋体" w:hAnsi="宋体" w:cs="宋体"/>
          <w:sz w:val="24"/>
        </w:rPr>
      </w:pPr>
    </w:p>
    <w:p w:rsidR="00C06B33" w:rsidRDefault="00C06B33">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C06B33" w:rsidRDefault="00C06B33">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C06B33" w:rsidRDefault="00C06B33">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C06B33" w:rsidRDefault="00C06B33">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pPr>
        <w:rPr>
          <w:sz w:val="24"/>
        </w:rPr>
      </w:pPr>
    </w:p>
    <w:p w:rsidR="00C06B33" w:rsidRDefault="00C06B33" w:rsidP="00384D19">
      <w:pPr>
        <w:sectPr w:rsidR="00C06B33" w:rsidSect="0073267A">
          <w:type w:val="continuous"/>
          <w:pgSz w:w="11906" w:h="16838"/>
          <w:pgMar w:top="1440" w:right="1800" w:bottom="1440" w:left="1800" w:header="851" w:footer="992" w:gutter="0"/>
          <w:cols w:space="425"/>
          <w:docGrid w:type="lines" w:linePitch="312"/>
        </w:sectPr>
      </w:pPr>
    </w:p>
    <w:p w:rsidR="00E20A27" w:rsidRDefault="00E20A27"/>
    <w:sectPr w:rsidR="00E20A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33"/>
    <w:rsid w:val="00C06B33"/>
    <w:rsid w:val="00E2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8B1E6C-7DCE-4F54-A3FD-20F6A7D8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06B33"/>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C06B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C06B33"/>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C06B33"/>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06B33"/>
  </w:style>
  <w:style w:type="character" w:customStyle="1" w:styleId="10">
    <w:name w:val="标题 1 字符"/>
    <w:basedOn w:val="a0"/>
    <w:link w:val="1"/>
    <w:qFormat/>
    <w:rsid w:val="00C06B33"/>
    <w:rPr>
      <w:rFonts w:ascii="黑体" w:eastAsia="黑体" w:hAnsi="黑体" w:cs="黑体"/>
      <w:b/>
      <w:sz w:val="32"/>
      <w:szCs w:val="24"/>
    </w:rPr>
  </w:style>
  <w:style w:type="character" w:customStyle="1" w:styleId="20">
    <w:name w:val="标题 2 字符"/>
    <w:basedOn w:val="a0"/>
    <w:link w:val="2"/>
    <w:qFormat/>
    <w:rsid w:val="00C06B33"/>
    <w:rPr>
      <w:rFonts w:asciiTheme="majorHAnsi" w:eastAsiaTheme="majorEastAsia" w:hAnsiTheme="majorHAnsi" w:cstheme="majorBidi"/>
      <w:b/>
      <w:bCs/>
      <w:sz w:val="32"/>
      <w:szCs w:val="32"/>
    </w:rPr>
  </w:style>
  <w:style w:type="character" w:customStyle="1" w:styleId="30">
    <w:name w:val="标题 3 字符"/>
    <w:basedOn w:val="a0"/>
    <w:link w:val="3"/>
    <w:rsid w:val="00C06B33"/>
    <w:rPr>
      <w:rFonts w:ascii="Times New Roman" w:eastAsia="宋体" w:hAnsi="Times New Roman" w:cs="Times New Roman"/>
      <w:b/>
      <w:bCs/>
      <w:sz w:val="32"/>
      <w:szCs w:val="32"/>
    </w:rPr>
  </w:style>
  <w:style w:type="character" w:customStyle="1" w:styleId="40">
    <w:name w:val="标题 4 字符"/>
    <w:basedOn w:val="a0"/>
    <w:link w:val="4"/>
    <w:semiHidden/>
    <w:rsid w:val="00C06B33"/>
    <w:rPr>
      <w:rFonts w:ascii="宋体" w:eastAsia="宋体" w:hAnsi="宋体" w:cs="Times New Roman"/>
      <w:b/>
      <w:bCs/>
      <w:kern w:val="0"/>
      <w:sz w:val="24"/>
      <w:szCs w:val="24"/>
    </w:rPr>
  </w:style>
  <w:style w:type="paragraph" w:styleId="a3">
    <w:name w:val="Normal Indent"/>
    <w:basedOn w:val="a"/>
    <w:qFormat/>
    <w:rsid w:val="00C06B33"/>
    <w:pPr>
      <w:ind w:firstLine="454"/>
    </w:pPr>
    <w:rPr>
      <w:rFonts w:ascii="Times New Roman" w:eastAsia="宋体" w:hAnsi="Times New Roman" w:cs="Times New Roman"/>
      <w:szCs w:val="20"/>
    </w:rPr>
  </w:style>
  <w:style w:type="paragraph" w:styleId="a4">
    <w:name w:val="Body Text"/>
    <w:basedOn w:val="a"/>
    <w:link w:val="a5"/>
    <w:qFormat/>
    <w:rsid w:val="00C06B33"/>
    <w:pPr>
      <w:widowControl/>
      <w:spacing w:before="180" w:after="180"/>
      <w:jc w:val="left"/>
    </w:pPr>
    <w:rPr>
      <w:kern w:val="0"/>
      <w:sz w:val="24"/>
      <w:szCs w:val="24"/>
      <w:lang w:eastAsia="en-US"/>
    </w:rPr>
  </w:style>
  <w:style w:type="character" w:customStyle="1" w:styleId="a5">
    <w:name w:val="正文文本 字符"/>
    <w:basedOn w:val="a0"/>
    <w:link w:val="a4"/>
    <w:rsid w:val="00C06B33"/>
    <w:rPr>
      <w:kern w:val="0"/>
      <w:sz w:val="24"/>
      <w:szCs w:val="24"/>
      <w:lang w:eastAsia="en-US"/>
    </w:rPr>
  </w:style>
  <w:style w:type="paragraph" w:styleId="a6">
    <w:name w:val="Body Text Indent"/>
    <w:basedOn w:val="a"/>
    <w:link w:val="a7"/>
    <w:qFormat/>
    <w:rsid w:val="00C06B33"/>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C06B33"/>
    <w:rPr>
      <w:rFonts w:ascii="Times New Roman" w:eastAsia="宋体" w:hAnsi="Times New Roman" w:cs="Times New Roman"/>
      <w:szCs w:val="24"/>
    </w:rPr>
  </w:style>
  <w:style w:type="paragraph" w:styleId="31">
    <w:name w:val="toc 3"/>
    <w:basedOn w:val="a"/>
    <w:next w:val="a"/>
    <w:qFormat/>
    <w:rsid w:val="00C06B33"/>
    <w:pPr>
      <w:ind w:leftChars="400" w:left="840"/>
    </w:pPr>
    <w:rPr>
      <w:rFonts w:ascii="Times New Roman" w:eastAsia="宋体" w:hAnsi="Times New Roman" w:cs="Times New Roman"/>
      <w:szCs w:val="24"/>
    </w:rPr>
  </w:style>
  <w:style w:type="paragraph" w:styleId="a8">
    <w:name w:val="Plain Text"/>
    <w:basedOn w:val="a"/>
    <w:link w:val="a9"/>
    <w:uiPriority w:val="99"/>
    <w:qFormat/>
    <w:rsid w:val="00C06B33"/>
    <w:rPr>
      <w:rFonts w:ascii="宋体" w:eastAsia="宋体" w:hAnsi="Courier New" w:cs="宋体"/>
      <w:szCs w:val="24"/>
    </w:rPr>
  </w:style>
  <w:style w:type="character" w:customStyle="1" w:styleId="a9">
    <w:name w:val="纯文本 字符"/>
    <w:basedOn w:val="a0"/>
    <w:link w:val="a8"/>
    <w:uiPriority w:val="99"/>
    <w:rsid w:val="00C06B33"/>
    <w:rPr>
      <w:rFonts w:ascii="宋体" w:eastAsia="宋体" w:hAnsi="Courier New" w:cs="宋体"/>
      <w:szCs w:val="24"/>
    </w:rPr>
  </w:style>
  <w:style w:type="paragraph" w:styleId="21">
    <w:name w:val="Body Text Indent 2"/>
    <w:basedOn w:val="a"/>
    <w:link w:val="22"/>
    <w:uiPriority w:val="99"/>
    <w:unhideWhenUsed/>
    <w:qFormat/>
    <w:rsid w:val="00C06B33"/>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C06B33"/>
    <w:rPr>
      <w:rFonts w:ascii="Times New Roman" w:eastAsia="宋体" w:hAnsi="Times New Roman" w:cs="Times New Roman"/>
      <w:szCs w:val="24"/>
    </w:rPr>
  </w:style>
  <w:style w:type="paragraph" w:styleId="aa">
    <w:name w:val="Balloon Text"/>
    <w:basedOn w:val="a"/>
    <w:link w:val="ab"/>
    <w:qFormat/>
    <w:rsid w:val="00C06B33"/>
    <w:rPr>
      <w:rFonts w:ascii="Times New Roman" w:eastAsia="宋体" w:hAnsi="Times New Roman" w:cs="Times New Roman"/>
      <w:sz w:val="18"/>
      <w:szCs w:val="18"/>
    </w:rPr>
  </w:style>
  <w:style w:type="character" w:customStyle="1" w:styleId="ab">
    <w:name w:val="批注框文本 字符"/>
    <w:basedOn w:val="a0"/>
    <w:link w:val="aa"/>
    <w:qFormat/>
    <w:rsid w:val="00C06B33"/>
    <w:rPr>
      <w:rFonts w:ascii="Times New Roman" w:eastAsia="宋体" w:hAnsi="Times New Roman" w:cs="Times New Roman"/>
      <w:sz w:val="18"/>
      <w:szCs w:val="18"/>
    </w:rPr>
  </w:style>
  <w:style w:type="paragraph" w:styleId="ac">
    <w:name w:val="footer"/>
    <w:basedOn w:val="a"/>
    <w:link w:val="ad"/>
    <w:qFormat/>
    <w:rsid w:val="00C06B33"/>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C06B33"/>
    <w:rPr>
      <w:rFonts w:ascii="Times New Roman" w:eastAsia="宋体" w:hAnsi="Times New Roman" w:cs="Times New Roman"/>
      <w:sz w:val="18"/>
      <w:szCs w:val="24"/>
    </w:rPr>
  </w:style>
  <w:style w:type="paragraph" w:styleId="ae">
    <w:name w:val="header"/>
    <w:basedOn w:val="a"/>
    <w:link w:val="af"/>
    <w:qFormat/>
    <w:rsid w:val="00C06B3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C06B33"/>
    <w:rPr>
      <w:rFonts w:ascii="Times New Roman" w:eastAsia="宋体" w:hAnsi="Times New Roman" w:cs="Times New Roman"/>
      <w:sz w:val="18"/>
      <w:szCs w:val="18"/>
    </w:rPr>
  </w:style>
  <w:style w:type="paragraph" w:styleId="11">
    <w:name w:val="toc 1"/>
    <w:basedOn w:val="a"/>
    <w:next w:val="a"/>
    <w:qFormat/>
    <w:rsid w:val="00C06B33"/>
    <w:rPr>
      <w:rFonts w:ascii="Times New Roman" w:eastAsia="宋体" w:hAnsi="Times New Roman" w:cs="Times New Roman"/>
      <w:szCs w:val="24"/>
    </w:rPr>
  </w:style>
  <w:style w:type="paragraph" w:styleId="23">
    <w:name w:val="toc 2"/>
    <w:basedOn w:val="a"/>
    <w:next w:val="a"/>
    <w:qFormat/>
    <w:rsid w:val="00C06B33"/>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C06B33"/>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C06B33"/>
    <w:pPr>
      <w:jc w:val="center"/>
      <w:outlineLvl w:val="0"/>
    </w:pPr>
    <w:rPr>
      <w:rFonts w:ascii="Cambria" w:eastAsia="黑体" w:hAnsi="Cambria" w:cs="Times New Roman"/>
      <w:b/>
      <w:bCs/>
      <w:sz w:val="36"/>
      <w:szCs w:val="32"/>
    </w:rPr>
  </w:style>
  <w:style w:type="character" w:customStyle="1" w:styleId="af2">
    <w:name w:val="标题 字符"/>
    <w:basedOn w:val="a0"/>
    <w:link w:val="af1"/>
    <w:rsid w:val="00C06B33"/>
    <w:rPr>
      <w:rFonts w:ascii="Cambria" w:eastAsia="黑体" w:hAnsi="Cambria" w:cs="Times New Roman"/>
      <w:b/>
      <w:bCs/>
      <w:sz w:val="36"/>
      <w:szCs w:val="32"/>
    </w:rPr>
  </w:style>
  <w:style w:type="table" w:styleId="af3">
    <w:name w:val="Table Grid"/>
    <w:basedOn w:val="a1"/>
    <w:uiPriority w:val="39"/>
    <w:unhideWhenUsed/>
    <w:qFormat/>
    <w:rsid w:val="00C06B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C06B33"/>
    <w:rPr>
      <w:b/>
      <w:bCs/>
    </w:rPr>
  </w:style>
  <w:style w:type="character" w:styleId="af5">
    <w:name w:val="page number"/>
    <w:basedOn w:val="a0"/>
    <w:qFormat/>
    <w:rsid w:val="00C06B33"/>
  </w:style>
  <w:style w:type="character" w:styleId="af6">
    <w:name w:val="Emphasis"/>
    <w:basedOn w:val="a0"/>
    <w:qFormat/>
    <w:rsid w:val="00C06B33"/>
    <w:rPr>
      <w:i/>
    </w:rPr>
  </w:style>
  <w:style w:type="character" w:styleId="af7">
    <w:name w:val="Hyperlink"/>
    <w:basedOn w:val="a0"/>
    <w:qFormat/>
    <w:rsid w:val="00C06B33"/>
    <w:rPr>
      <w:color w:val="333333"/>
      <w:u w:val="none"/>
    </w:rPr>
  </w:style>
  <w:style w:type="paragraph" w:styleId="af8">
    <w:name w:val="List Paragraph"/>
    <w:basedOn w:val="a"/>
    <w:uiPriority w:val="34"/>
    <w:qFormat/>
    <w:rsid w:val="00C06B33"/>
    <w:pPr>
      <w:ind w:firstLineChars="200" w:firstLine="420"/>
    </w:pPr>
  </w:style>
  <w:style w:type="paragraph" w:customStyle="1" w:styleId="reader-word-layer">
    <w:name w:val="reader-word-layer"/>
    <w:basedOn w:val="a"/>
    <w:qFormat/>
    <w:rsid w:val="00C06B33"/>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C06B33"/>
    <w:pPr>
      <w:ind w:firstLineChars="200" w:firstLine="420"/>
    </w:pPr>
    <w:rPr>
      <w:rFonts w:ascii="Times New Roman" w:eastAsia="宋体" w:hAnsi="Times New Roman" w:cs="Times New Roman"/>
      <w:szCs w:val="21"/>
    </w:rPr>
  </w:style>
  <w:style w:type="paragraph" w:customStyle="1" w:styleId="12">
    <w:name w:val="表格1"/>
    <w:basedOn w:val="a"/>
    <w:next w:val="a"/>
    <w:qFormat/>
    <w:rsid w:val="00C06B33"/>
    <w:pPr>
      <w:jc w:val="center"/>
    </w:pPr>
    <w:rPr>
      <w:rFonts w:ascii="Calibri" w:eastAsia="宋体" w:hAnsi="Calibri" w:cs="Calibri"/>
      <w:szCs w:val="21"/>
    </w:rPr>
  </w:style>
  <w:style w:type="paragraph" w:customStyle="1" w:styleId="13">
    <w:name w:val="普通(网站)1"/>
    <w:basedOn w:val="a"/>
    <w:qFormat/>
    <w:rsid w:val="00C06B33"/>
    <w:pPr>
      <w:widowControl/>
      <w:spacing w:before="280" w:after="280"/>
      <w:jc w:val="left"/>
    </w:pPr>
    <w:rPr>
      <w:rFonts w:ascii="宋体" w:eastAsia="宋体" w:hAnsi="宋体" w:cs="宋体"/>
      <w:sz w:val="24"/>
      <w:szCs w:val="24"/>
    </w:rPr>
  </w:style>
  <w:style w:type="character" w:customStyle="1" w:styleId="15">
    <w:name w:val="15"/>
    <w:basedOn w:val="a0"/>
    <w:qFormat/>
    <w:rsid w:val="00C06B33"/>
    <w:rPr>
      <w:rFonts w:ascii="楷体_GB2312" w:eastAsia="楷体_GB2312" w:hint="eastAsia"/>
      <w:color w:val="000000"/>
      <w:sz w:val="18"/>
      <w:szCs w:val="18"/>
    </w:rPr>
  </w:style>
  <w:style w:type="paragraph" w:customStyle="1" w:styleId="af9">
    <w:name w:val="我的正文"/>
    <w:basedOn w:val="a"/>
    <w:qFormat/>
    <w:rsid w:val="00C06B33"/>
    <w:pPr>
      <w:ind w:firstLineChars="200" w:firstLine="200"/>
    </w:pPr>
    <w:rPr>
      <w:rFonts w:hAnsi="宋体"/>
    </w:rPr>
  </w:style>
  <w:style w:type="character" w:customStyle="1" w:styleId="ca-3">
    <w:name w:val="ca-3"/>
    <w:basedOn w:val="a0"/>
    <w:qFormat/>
    <w:rsid w:val="00C06B33"/>
  </w:style>
  <w:style w:type="paragraph" w:customStyle="1" w:styleId="afa">
    <w:name w:val="表格正文"/>
    <w:basedOn w:val="a"/>
    <w:qFormat/>
    <w:rsid w:val="00C06B33"/>
    <w:pPr>
      <w:spacing w:line="360" w:lineRule="auto"/>
    </w:pPr>
    <w:rPr>
      <w:rFonts w:ascii="Verdana" w:eastAsia="宋体" w:hAnsi="Verdana" w:cs="Times New Roman"/>
      <w:kern w:val="10"/>
      <w:szCs w:val="24"/>
    </w:rPr>
  </w:style>
  <w:style w:type="character" w:customStyle="1" w:styleId="f14">
    <w:name w:val="f14"/>
    <w:basedOn w:val="a0"/>
    <w:qFormat/>
    <w:rsid w:val="00C06B33"/>
  </w:style>
  <w:style w:type="character" w:customStyle="1" w:styleId="fontstyle01">
    <w:name w:val="fontstyle01"/>
    <w:basedOn w:val="a0"/>
    <w:qFormat/>
    <w:rsid w:val="00C06B33"/>
    <w:rPr>
      <w:rFonts w:ascii="楷体_GB2312" w:eastAsia="楷体_GB2312" w:hint="eastAsia"/>
      <w:color w:val="000000"/>
      <w:sz w:val="18"/>
      <w:szCs w:val="18"/>
    </w:rPr>
  </w:style>
  <w:style w:type="paragraph" w:customStyle="1" w:styleId="afb">
    <w:name w:val="表格"/>
    <w:basedOn w:val="a"/>
    <w:qFormat/>
    <w:rsid w:val="00C06B33"/>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C06B33"/>
    <w:pPr>
      <w:spacing w:beforeLines="50" w:before="50"/>
    </w:pPr>
    <w:rPr>
      <w:b/>
    </w:rPr>
  </w:style>
  <w:style w:type="paragraph" w:customStyle="1" w:styleId="paragraph">
    <w:name w:val="paragraph"/>
    <w:basedOn w:val="a"/>
    <w:qFormat/>
    <w:rsid w:val="00C06B3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C06B33"/>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C06B33"/>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2023-03-14T07:56:00Z</dcterms:created>
</cp:coreProperties>
</file>